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054127" w:rsidRDefault="003E3BC0" w:rsidP="003E3BC0">
      <w:pPr>
        <w:jc w:val="both"/>
        <w:rPr>
          <w:rFonts w:asciiTheme="minorHAnsi" w:hAnsiTheme="minorHAnsi"/>
          <w:sz w:val="22"/>
          <w:szCs w:val="22"/>
        </w:rPr>
      </w:pPr>
    </w:p>
    <w:p w:rsidR="003E3BC0" w:rsidRPr="00054127" w:rsidRDefault="003E3BC0" w:rsidP="003E3BC0">
      <w:pPr>
        <w:jc w:val="both"/>
        <w:rPr>
          <w:rFonts w:asciiTheme="minorHAnsi" w:hAnsiTheme="minorHAnsi"/>
          <w:sz w:val="22"/>
          <w:szCs w:val="22"/>
        </w:rPr>
      </w:pPr>
    </w:p>
    <w:p w:rsidR="003E3BC0" w:rsidRPr="00054127" w:rsidRDefault="003E3BC0" w:rsidP="003E3BC0">
      <w:pPr>
        <w:jc w:val="both"/>
        <w:rPr>
          <w:rFonts w:asciiTheme="minorHAnsi" w:hAnsiTheme="minorHAnsi"/>
          <w:i/>
          <w:sz w:val="22"/>
          <w:szCs w:val="22"/>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054127" w:rsidTr="007330AA">
        <w:trPr>
          <w:trHeight w:val="784"/>
        </w:trPr>
        <w:tc>
          <w:tcPr>
            <w:tcW w:w="2768" w:type="dxa"/>
            <w:gridSpan w:val="2"/>
            <w:vMerge w:val="restart"/>
            <w:vAlign w:val="center"/>
          </w:tcPr>
          <w:p w:rsidR="003E3BC0" w:rsidRPr="00054127" w:rsidRDefault="003E3BC0" w:rsidP="007330AA">
            <w:pPr>
              <w:pStyle w:val="Nessunaspaziatura"/>
              <w:rPr>
                <w:rFonts w:asciiTheme="minorHAnsi" w:hAnsiTheme="minorHAnsi" w:cs="Times New Roman"/>
              </w:rPr>
            </w:pPr>
            <w:r w:rsidRPr="00054127">
              <w:rPr>
                <w:rFonts w:asciiTheme="minorHAnsi" w:hAnsiTheme="minorHAnsi"/>
              </w:rPr>
              <w:t>Verbale</w:t>
            </w:r>
          </w:p>
        </w:tc>
        <w:tc>
          <w:tcPr>
            <w:tcW w:w="7302" w:type="dxa"/>
            <w:gridSpan w:val="3"/>
            <w:vAlign w:val="center"/>
          </w:tcPr>
          <w:p w:rsidR="003E3BC0" w:rsidRPr="00054127" w:rsidRDefault="003E3BC0" w:rsidP="007330AA">
            <w:pPr>
              <w:pStyle w:val="Nessunaspaziatura"/>
              <w:rPr>
                <w:rFonts w:asciiTheme="minorHAnsi" w:hAnsiTheme="minorHAnsi"/>
              </w:rPr>
            </w:pPr>
          </w:p>
        </w:tc>
      </w:tr>
      <w:tr w:rsidR="003E3BC0" w:rsidRPr="00054127" w:rsidTr="007330AA">
        <w:trPr>
          <w:trHeight w:val="679"/>
        </w:trPr>
        <w:tc>
          <w:tcPr>
            <w:tcW w:w="2768" w:type="dxa"/>
            <w:gridSpan w:val="2"/>
            <w:vMerge/>
            <w:vAlign w:val="center"/>
          </w:tcPr>
          <w:p w:rsidR="003E3BC0" w:rsidRPr="00054127" w:rsidRDefault="003E3BC0" w:rsidP="007330AA">
            <w:pPr>
              <w:pStyle w:val="Nessunaspaziatura"/>
              <w:rPr>
                <w:rFonts w:asciiTheme="minorHAnsi" w:hAnsiTheme="minorHAnsi" w:cs="Times New Roman"/>
              </w:rPr>
            </w:pPr>
          </w:p>
        </w:tc>
        <w:tc>
          <w:tcPr>
            <w:tcW w:w="7302" w:type="dxa"/>
            <w:gridSpan w:val="3"/>
            <w:vAlign w:val="center"/>
          </w:tcPr>
          <w:p w:rsidR="003E3BC0" w:rsidRPr="00054127" w:rsidRDefault="003E3BC0" w:rsidP="007330AA">
            <w:pPr>
              <w:pStyle w:val="Nessunaspaziatura"/>
              <w:rPr>
                <w:rFonts w:asciiTheme="minorHAnsi" w:hAnsiTheme="minorHAnsi"/>
                <w:b/>
              </w:rPr>
            </w:pPr>
            <w:r w:rsidRPr="00054127">
              <w:rPr>
                <w:rFonts w:asciiTheme="minorHAnsi" w:hAnsiTheme="minorHAnsi"/>
                <w:b/>
              </w:rPr>
              <w:t>2014</w:t>
            </w:r>
          </w:p>
        </w:tc>
      </w:tr>
      <w:tr w:rsidR="003E3BC0" w:rsidRPr="00054127" w:rsidTr="007330AA">
        <w:tc>
          <w:tcPr>
            <w:tcW w:w="4469" w:type="dxa"/>
            <w:gridSpan w:val="4"/>
            <w:vAlign w:val="center"/>
          </w:tcPr>
          <w:p w:rsidR="003E3BC0" w:rsidRPr="00054127" w:rsidRDefault="003E3BC0" w:rsidP="00D84265">
            <w:pPr>
              <w:pStyle w:val="Nessunaspaziatura"/>
              <w:jc w:val="center"/>
              <w:rPr>
                <w:rFonts w:asciiTheme="minorHAnsi" w:hAnsiTheme="minorHAnsi" w:cs="Times New Roman"/>
              </w:rPr>
            </w:pPr>
            <w:r w:rsidRPr="00054127">
              <w:rPr>
                <w:rFonts w:asciiTheme="minorHAnsi" w:hAnsiTheme="minorHAnsi"/>
                <w:b/>
                <w:bCs/>
              </w:rPr>
              <w:t>N. 1</w:t>
            </w:r>
            <w:r w:rsidR="003D0AA1" w:rsidRPr="00054127">
              <w:rPr>
                <w:rFonts w:asciiTheme="minorHAnsi" w:hAnsiTheme="minorHAnsi"/>
                <w:b/>
                <w:bCs/>
              </w:rPr>
              <w:t>7</w:t>
            </w:r>
          </w:p>
        </w:tc>
        <w:tc>
          <w:tcPr>
            <w:tcW w:w="5601" w:type="dxa"/>
            <w:vAlign w:val="center"/>
          </w:tcPr>
          <w:p w:rsidR="003E3BC0" w:rsidRPr="00054127" w:rsidRDefault="003E3BC0" w:rsidP="003D0AA1">
            <w:pPr>
              <w:pStyle w:val="Nessunaspaziatura"/>
              <w:rPr>
                <w:rFonts w:asciiTheme="minorHAnsi" w:hAnsiTheme="minorHAnsi" w:cs="Times New Roman"/>
              </w:rPr>
            </w:pPr>
            <w:r w:rsidRPr="00054127">
              <w:rPr>
                <w:rFonts w:asciiTheme="minorHAnsi" w:hAnsiTheme="minorHAnsi"/>
                <w:b/>
                <w:bCs/>
              </w:rPr>
              <w:t>della seduta del</w:t>
            </w:r>
            <w:r w:rsidR="003552A6" w:rsidRPr="00054127">
              <w:rPr>
                <w:rFonts w:asciiTheme="minorHAnsi" w:hAnsiTheme="minorHAnsi"/>
                <w:b/>
                <w:bCs/>
              </w:rPr>
              <w:t xml:space="preserve"> </w:t>
            </w:r>
            <w:r w:rsidR="003D0AA1" w:rsidRPr="00054127">
              <w:rPr>
                <w:rFonts w:asciiTheme="minorHAnsi" w:hAnsiTheme="minorHAnsi"/>
                <w:b/>
                <w:bCs/>
              </w:rPr>
              <w:t>16 dicembre</w:t>
            </w:r>
          </w:p>
        </w:tc>
      </w:tr>
      <w:tr w:rsidR="003E3BC0" w:rsidRPr="00054127" w:rsidTr="007330AA">
        <w:trPr>
          <w:trHeight w:val="882"/>
        </w:trPr>
        <w:tc>
          <w:tcPr>
            <w:tcW w:w="2059" w:type="dxa"/>
            <w:vAlign w:val="center"/>
          </w:tcPr>
          <w:p w:rsidR="003E3BC0" w:rsidRPr="00054127" w:rsidRDefault="003E3BC0" w:rsidP="007330AA">
            <w:pPr>
              <w:pStyle w:val="Nessunaspaziatura"/>
              <w:rPr>
                <w:rFonts w:asciiTheme="minorHAnsi" w:hAnsiTheme="minorHAnsi"/>
                <w:b/>
                <w:bCs/>
              </w:rPr>
            </w:pPr>
            <w:r w:rsidRPr="00054127">
              <w:rPr>
                <w:rFonts w:asciiTheme="minorHAnsi" w:hAnsiTheme="minorHAnsi"/>
                <w:b/>
                <w:bCs/>
              </w:rPr>
              <w:t xml:space="preserve">Codice atto </w:t>
            </w:r>
          </w:p>
        </w:tc>
        <w:tc>
          <w:tcPr>
            <w:tcW w:w="1559" w:type="dxa"/>
            <w:gridSpan w:val="2"/>
            <w:vAlign w:val="center"/>
          </w:tcPr>
          <w:p w:rsidR="003E3BC0" w:rsidRPr="00054127" w:rsidRDefault="003E3BC0" w:rsidP="007330AA">
            <w:pPr>
              <w:pStyle w:val="Nessunaspaziatura"/>
              <w:jc w:val="center"/>
              <w:rPr>
                <w:rFonts w:asciiTheme="minorHAnsi" w:hAnsiTheme="minorHAnsi"/>
                <w:b/>
                <w:bCs/>
              </w:rPr>
            </w:pPr>
            <w:r w:rsidRPr="00054127">
              <w:rPr>
                <w:rFonts w:asciiTheme="minorHAnsi" w:hAnsiTheme="minorHAnsi"/>
                <w:b/>
                <w:bCs/>
              </w:rPr>
              <w:t>AA1B</w:t>
            </w:r>
          </w:p>
        </w:tc>
        <w:tc>
          <w:tcPr>
            <w:tcW w:w="6452" w:type="dxa"/>
            <w:gridSpan w:val="2"/>
            <w:vAlign w:val="center"/>
          </w:tcPr>
          <w:p w:rsidR="003E3BC0" w:rsidRPr="00054127" w:rsidRDefault="003E3BC0" w:rsidP="007330AA">
            <w:pPr>
              <w:pStyle w:val="Nessunaspaziatura"/>
              <w:rPr>
                <w:rFonts w:asciiTheme="minorHAnsi" w:hAnsiTheme="minorHAnsi" w:cs="Times New Roman"/>
              </w:rPr>
            </w:pPr>
          </w:p>
        </w:tc>
      </w:tr>
      <w:tr w:rsidR="003E3BC0" w:rsidRPr="00054127" w:rsidTr="007330AA">
        <w:trPr>
          <w:trHeight w:val="784"/>
        </w:trPr>
        <w:tc>
          <w:tcPr>
            <w:tcW w:w="2768" w:type="dxa"/>
            <w:gridSpan w:val="2"/>
            <w:vMerge w:val="restart"/>
            <w:vAlign w:val="center"/>
          </w:tcPr>
          <w:p w:rsidR="003E3BC0" w:rsidRPr="00054127" w:rsidRDefault="003E3BC0" w:rsidP="007330AA">
            <w:pPr>
              <w:pStyle w:val="Nessunaspaziatura"/>
              <w:rPr>
                <w:rFonts w:asciiTheme="minorHAnsi" w:hAnsiTheme="minorHAnsi" w:cs="Times New Roman"/>
              </w:rPr>
            </w:pPr>
          </w:p>
          <w:p w:rsidR="003E3BC0" w:rsidRPr="00054127" w:rsidRDefault="003E3BC0" w:rsidP="007330AA">
            <w:pPr>
              <w:pStyle w:val="Nessunaspaziatura"/>
              <w:rPr>
                <w:rFonts w:asciiTheme="minorHAnsi" w:hAnsiTheme="minorHAnsi" w:cs="Times New Roman"/>
              </w:rPr>
            </w:pPr>
          </w:p>
          <w:p w:rsidR="003E3BC0" w:rsidRPr="00054127" w:rsidRDefault="003E3BC0" w:rsidP="007330AA">
            <w:pPr>
              <w:pStyle w:val="Nessunaspaziatura"/>
              <w:rPr>
                <w:rFonts w:asciiTheme="minorHAnsi" w:hAnsiTheme="minorHAnsi" w:cs="Times New Roman"/>
              </w:rPr>
            </w:pPr>
          </w:p>
          <w:p w:rsidR="003E3BC0" w:rsidRPr="00054127" w:rsidRDefault="003E3BC0" w:rsidP="007330AA">
            <w:pPr>
              <w:pStyle w:val="Nessunaspaziatura"/>
              <w:rPr>
                <w:rFonts w:asciiTheme="minorHAnsi" w:hAnsiTheme="minorHAnsi" w:cs="Times New Roman"/>
              </w:rPr>
            </w:pPr>
          </w:p>
        </w:tc>
        <w:tc>
          <w:tcPr>
            <w:tcW w:w="7302" w:type="dxa"/>
            <w:gridSpan w:val="3"/>
            <w:vAlign w:val="center"/>
          </w:tcPr>
          <w:p w:rsidR="003E3BC0" w:rsidRPr="00054127" w:rsidRDefault="003E3BC0" w:rsidP="007330AA">
            <w:pPr>
              <w:pStyle w:val="Nessunaspaziatura"/>
              <w:rPr>
                <w:rFonts w:asciiTheme="minorHAnsi" w:hAnsiTheme="minorHAnsi"/>
              </w:rPr>
            </w:pPr>
          </w:p>
          <w:p w:rsidR="003E3BC0" w:rsidRPr="00054127" w:rsidRDefault="003E3BC0" w:rsidP="007330AA">
            <w:pPr>
              <w:rPr>
                <w:rFonts w:asciiTheme="minorHAnsi" w:hAnsiTheme="minorHAnsi"/>
                <w:sz w:val="22"/>
                <w:szCs w:val="22"/>
                <w:lang w:eastAsia="en-US"/>
              </w:rPr>
            </w:pPr>
          </w:p>
        </w:tc>
      </w:tr>
      <w:tr w:rsidR="003E3BC0" w:rsidRPr="00054127" w:rsidTr="007330AA">
        <w:trPr>
          <w:trHeight w:val="679"/>
        </w:trPr>
        <w:tc>
          <w:tcPr>
            <w:tcW w:w="2768" w:type="dxa"/>
            <w:gridSpan w:val="2"/>
            <w:vMerge/>
            <w:vAlign w:val="center"/>
          </w:tcPr>
          <w:p w:rsidR="003E3BC0" w:rsidRPr="00054127" w:rsidRDefault="003E3BC0" w:rsidP="007330AA">
            <w:pPr>
              <w:pStyle w:val="Nessunaspaziatura"/>
              <w:rPr>
                <w:rFonts w:asciiTheme="minorHAnsi" w:hAnsiTheme="minorHAnsi" w:cs="Times New Roman"/>
              </w:rPr>
            </w:pPr>
          </w:p>
        </w:tc>
        <w:tc>
          <w:tcPr>
            <w:tcW w:w="7302" w:type="dxa"/>
            <w:gridSpan w:val="3"/>
            <w:vAlign w:val="center"/>
          </w:tcPr>
          <w:p w:rsidR="003E3BC0" w:rsidRPr="00054127" w:rsidRDefault="003E3BC0" w:rsidP="007330AA">
            <w:pPr>
              <w:pStyle w:val="Nessunaspaziatura"/>
              <w:rPr>
                <w:rFonts w:asciiTheme="minorHAnsi" w:hAnsiTheme="minorHAnsi"/>
              </w:rPr>
            </w:pPr>
          </w:p>
        </w:tc>
      </w:tr>
    </w:tbl>
    <w:p w:rsidR="003E3BC0" w:rsidRPr="00054127" w:rsidRDefault="003E3BC0" w:rsidP="003E3BC0">
      <w:pPr>
        <w:pStyle w:val="Nessunaspaziatura"/>
        <w:framePr w:hSpace="187" w:wrap="around" w:vAnchor="page" w:hAnchor="page" w:xAlign="center" w:yAlign="center"/>
        <w:tabs>
          <w:tab w:val="left" w:pos="1559"/>
        </w:tabs>
        <w:rPr>
          <w:rFonts w:asciiTheme="minorHAnsi" w:hAnsiTheme="minorHAnsi" w:cs="Times New Roman"/>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054127" w:rsidTr="007330AA">
        <w:tc>
          <w:tcPr>
            <w:tcW w:w="1548" w:type="dxa"/>
            <w:vMerge w:val="restart"/>
            <w:tcBorders>
              <w:right w:val="nil"/>
            </w:tcBorders>
            <w:vAlign w:val="center"/>
          </w:tcPr>
          <w:p w:rsidR="003E3BC0" w:rsidRPr="00054127" w:rsidRDefault="003E3BC0" w:rsidP="007330AA">
            <w:pPr>
              <w:jc w:val="center"/>
              <w:rPr>
                <w:rFonts w:asciiTheme="minorHAnsi" w:hAnsiTheme="minorHAnsi"/>
                <w:i/>
                <w:iCs/>
                <w:sz w:val="22"/>
                <w:szCs w:val="22"/>
              </w:rPr>
            </w:pPr>
            <w:r w:rsidRPr="00054127">
              <w:rPr>
                <w:rFonts w:asciiTheme="minorHAnsi" w:hAnsiTheme="minorHAnsi"/>
                <w:i/>
                <w:iCs/>
                <w:sz w:val="22"/>
                <w:szCs w:val="22"/>
              </w:rPr>
              <w:t>Verbale di Consiglio</w:t>
            </w:r>
          </w:p>
        </w:tc>
        <w:tc>
          <w:tcPr>
            <w:tcW w:w="1254" w:type="dxa"/>
            <w:tcBorders>
              <w:left w:val="nil"/>
              <w:bottom w:val="nil"/>
              <w:right w:val="nil"/>
            </w:tcBorders>
          </w:tcPr>
          <w:p w:rsidR="003E3BC0" w:rsidRPr="00054127" w:rsidRDefault="003E3BC0" w:rsidP="007330AA">
            <w:pPr>
              <w:jc w:val="both"/>
              <w:rPr>
                <w:rFonts w:asciiTheme="minorHAnsi" w:hAnsiTheme="minorHAnsi"/>
                <w:i/>
                <w:iCs/>
                <w:sz w:val="22"/>
                <w:szCs w:val="22"/>
              </w:rPr>
            </w:pPr>
            <w:r w:rsidRPr="00054127">
              <w:rPr>
                <w:rFonts w:asciiTheme="minorHAnsi" w:hAnsiTheme="minorHAnsi"/>
                <w:i/>
                <w:iCs/>
                <w:sz w:val="22"/>
                <w:szCs w:val="22"/>
              </w:rPr>
              <w:t>Codice Atto</w:t>
            </w:r>
          </w:p>
        </w:tc>
        <w:tc>
          <w:tcPr>
            <w:tcW w:w="992" w:type="dxa"/>
            <w:tcBorders>
              <w:left w:val="nil"/>
              <w:bottom w:val="nil"/>
              <w:right w:val="nil"/>
            </w:tcBorders>
          </w:tcPr>
          <w:p w:rsidR="003E3BC0" w:rsidRPr="00054127" w:rsidRDefault="003E3BC0" w:rsidP="007330AA">
            <w:pPr>
              <w:jc w:val="both"/>
              <w:rPr>
                <w:rFonts w:asciiTheme="minorHAnsi" w:hAnsiTheme="minorHAnsi"/>
                <w:i/>
                <w:iCs/>
                <w:sz w:val="22"/>
                <w:szCs w:val="22"/>
              </w:rPr>
            </w:pPr>
            <w:r w:rsidRPr="00054127">
              <w:rPr>
                <w:rFonts w:asciiTheme="minorHAnsi" w:hAnsiTheme="minorHAnsi"/>
                <w:i/>
                <w:iCs/>
                <w:sz w:val="22"/>
                <w:szCs w:val="22"/>
              </w:rPr>
              <w:t>Numero</w:t>
            </w:r>
          </w:p>
        </w:tc>
        <w:tc>
          <w:tcPr>
            <w:tcW w:w="956" w:type="dxa"/>
            <w:tcBorders>
              <w:left w:val="nil"/>
              <w:bottom w:val="nil"/>
              <w:right w:val="nil"/>
            </w:tcBorders>
          </w:tcPr>
          <w:p w:rsidR="003E3BC0" w:rsidRPr="00054127" w:rsidRDefault="003E3BC0" w:rsidP="007330AA">
            <w:pPr>
              <w:jc w:val="both"/>
              <w:rPr>
                <w:rFonts w:asciiTheme="minorHAnsi" w:hAnsiTheme="minorHAnsi"/>
                <w:i/>
                <w:iCs/>
                <w:sz w:val="22"/>
                <w:szCs w:val="22"/>
              </w:rPr>
            </w:pPr>
            <w:r w:rsidRPr="00054127">
              <w:rPr>
                <w:rFonts w:asciiTheme="minorHAnsi" w:hAnsiTheme="minorHAnsi"/>
                <w:i/>
                <w:iCs/>
                <w:sz w:val="22"/>
                <w:szCs w:val="22"/>
              </w:rPr>
              <w:t xml:space="preserve">Anno </w:t>
            </w:r>
          </w:p>
        </w:tc>
        <w:tc>
          <w:tcPr>
            <w:tcW w:w="887" w:type="dxa"/>
            <w:tcBorders>
              <w:left w:val="nil"/>
              <w:bottom w:val="nil"/>
              <w:right w:val="nil"/>
            </w:tcBorders>
          </w:tcPr>
          <w:p w:rsidR="003E3BC0" w:rsidRPr="00054127" w:rsidRDefault="003E3BC0" w:rsidP="007330AA">
            <w:pPr>
              <w:jc w:val="both"/>
              <w:rPr>
                <w:rFonts w:asciiTheme="minorHAnsi" w:hAnsiTheme="minorHAnsi"/>
                <w:i/>
                <w:iCs/>
                <w:sz w:val="22"/>
                <w:szCs w:val="22"/>
              </w:rPr>
            </w:pPr>
            <w:r w:rsidRPr="00054127">
              <w:rPr>
                <w:rFonts w:asciiTheme="minorHAnsi" w:hAnsiTheme="minorHAnsi"/>
                <w:i/>
                <w:iCs/>
                <w:sz w:val="22"/>
                <w:szCs w:val="22"/>
              </w:rPr>
              <w:t xml:space="preserve">Autore </w:t>
            </w:r>
          </w:p>
        </w:tc>
        <w:tc>
          <w:tcPr>
            <w:tcW w:w="1523" w:type="dxa"/>
            <w:tcBorders>
              <w:left w:val="nil"/>
              <w:bottom w:val="nil"/>
            </w:tcBorders>
          </w:tcPr>
          <w:p w:rsidR="003E3BC0" w:rsidRPr="00054127" w:rsidRDefault="003E3BC0" w:rsidP="007330AA">
            <w:pPr>
              <w:jc w:val="both"/>
              <w:rPr>
                <w:rFonts w:asciiTheme="minorHAnsi" w:hAnsiTheme="minorHAnsi"/>
                <w:i/>
                <w:iCs/>
                <w:sz w:val="22"/>
                <w:szCs w:val="22"/>
              </w:rPr>
            </w:pPr>
            <w:r w:rsidRPr="00054127">
              <w:rPr>
                <w:rFonts w:asciiTheme="minorHAnsi" w:hAnsiTheme="minorHAnsi"/>
                <w:i/>
                <w:iCs/>
                <w:sz w:val="22"/>
                <w:szCs w:val="22"/>
              </w:rPr>
              <w:t>Estensore</w:t>
            </w:r>
          </w:p>
        </w:tc>
      </w:tr>
      <w:tr w:rsidR="003E3BC0" w:rsidRPr="00054127" w:rsidTr="007330AA">
        <w:trPr>
          <w:trHeight w:val="88"/>
        </w:trPr>
        <w:tc>
          <w:tcPr>
            <w:tcW w:w="1548" w:type="dxa"/>
            <w:vMerge/>
            <w:tcBorders>
              <w:right w:val="nil"/>
            </w:tcBorders>
            <w:vAlign w:val="center"/>
          </w:tcPr>
          <w:p w:rsidR="003E3BC0" w:rsidRPr="00054127" w:rsidRDefault="003E3BC0" w:rsidP="007330AA">
            <w:pPr>
              <w:rPr>
                <w:rFonts w:asciiTheme="minorHAnsi" w:hAnsiTheme="minorHAnsi"/>
                <w:i/>
                <w:iCs/>
                <w:sz w:val="22"/>
                <w:szCs w:val="22"/>
              </w:rPr>
            </w:pPr>
          </w:p>
        </w:tc>
        <w:tc>
          <w:tcPr>
            <w:tcW w:w="1254" w:type="dxa"/>
            <w:tcBorders>
              <w:top w:val="nil"/>
              <w:left w:val="nil"/>
              <w:right w:val="nil"/>
            </w:tcBorders>
            <w:vAlign w:val="center"/>
          </w:tcPr>
          <w:p w:rsidR="003E3BC0" w:rsidRPr="00054127" w:rsidRDefault="003E3BC0" w:rsidP="007330AA">
            <w:pPr>
              <w:jc w:val="center"/>
              <w:rPr>
                <w:rFonts w:asciiTheme="minorHAnsi" w:hAnsiTheme="minorHAnsi"/>
                <w:b/>
                <w:bCs/>
                <w:sz w:val="22"/>
                <w:szCs w:val="22"/>
              </w:rPr>
            </w:pPr>
            <w:r w:rsidRPr="00054127">
              <w:rPr>
                <w:rFonts w:asciiTheme="minorHAnsi" w:hAnsiTheme="minorHAnsi"/>
                <w:b/>
                <w:bCs/>
                <w:sz w:val="22"/>
                <w:szCs w:val="22"/>
              </w:rPr>
              <w:t>AA1B</w:t>
            </w:r>
          </w:p>
        </w:tc>
        <w:tc>
          <w:tcPr>
            <w:tcW w:w="992" w:type="dxa"/>
            <w:tcBorders>
              <w:top w:val="nil"/>
              <w:left w:val="nil"/>
              <w:right w:val="nil"/>
            </w:tcBorders>
          </w:tcPr>
          <w:p w:rsidR="003E3BC0" w:rsidRPr="00054127" w:rsidRDefault="00D84265" w:rsidP="007330AA">
            <w:pPr>
              <w:jc w:val="center"/>
              <w:rPr>
                <w:rFonts w:asciiTheme="minorHAnsi" w:hAnsiTheme="minorHAnsi"/>
                <w:i/>
                <w:iCs/>
                <w:sz w:val="22"/>
                <w:szCs w:val="22"/>
              </w:rPr>
            </w:pPr>
            <w:r w:rsidRPr="00054127">
              <w:rPr>
                <w:rFonts w:asciiTheme="minorHAnsi" w:hAnsiTheme="minorHAnsi"/>
                <w:i/>
                <w:iCs/>
                <w:sz w:val="22"/>
                <w:szCs w:val="22"/>
              </w:rPr>
              <w:t>1</w:t>
            </w:r>
            <w:r w:rsidR="003D0AA1" w:rsidRPr="00054127">
              <w:rPr>
                <w:rFonts w:asciiTheme="minorHAnsi" w:hAnsiTheme="minorHAnsi"/>
                <w:i/>
                <w:iCs/>
                <w:sz w:val="22"/>
                <w:szCs w:val="22"/>
              </w:rPr>
              <w:t>7</w:t>
            </w:r>
          </w:p>
        </w:tc>
        <w:tc>
          <w:tcPr>
            <w:tcW w:w="956" w:type="dxa"/>
            <w:tcBorders>
              <w:top w:val="nil"/>
              <w:left w:val="nil"/>
              <w:right w:val="nil"/>
            </w:tcBorders>
          </w:tcPr>
          <w:p w:rsidR="003E3BC0" w:rsidRPr="00054127" w:rsidRDefault="003E3BC0" w:rsidP="007330AA">
            <w:pPr>
              <w:jc w:val="center"/>
              <w:rPr>
                <w:rFonts w:asciiTheme="minorHAnsi" w:hAnsiTheme="minorHAnsi"/>
                <w:i/>
                <w:iCs/>
                <w:sz w:val="22"/>
                <w:szCs w:val="22"/>
              </w:rPr>
            </w:pPr>
            <w:r w:rsidRPr="00054127">
              <w:rPr>
                <w:rFonts w:asciiTheme="minorHAnsi" w:hAnsiTheme="minorHAnsi"/>
                <w:i/>
                <w:iCs/>
                <w:sz w:val="22"/>
                <w:szCs w:val="22"/>
              </w:rPr>
              <w:t>2014</w:t>
            </w:r>
          </w:p>
        </w:tc>
        <w:tc>
          <w:tcPr>
            <w:tcW w:w="887" w:type="dxa"/>
            <w:tcBorders>
              <w:top w:val="nil"/>
              <w:left w:val="nil"/>
              <w:right w:val="nil"/>
            </w:tcBorders>
          </w:tcPr>
          <w:p w:rsidR="003E3BC0" w:rsidRPr="00054127" w:rsidRDefault="003E3BC0" w:rsidP="007330AA">
            <w:pPr>
              <w:jc w:val="center"/>
              <w:rPr>
                <w:rFonts w:asciiTheme="minorHAnsi" w:hAnsiTheme="minorHAnsi"/>
                <w:i/>
                <w:iCs/>
                <w:sz w:val="22"/>
                <w:szCs w:val="22"/>
              </w:rPr>
            </w:pPr>
            <w:r w:rsidRPr="00054127">
              <w:rPr>
                <w:rFonts w:asciiTheme="minorHAnsi" w:hAnsiTheme="minorHAnsi"/>
                <w:i/>
                <w:iCs/>
                <w:sz w:val="22"/>
                <w:szCs w:val="22"/>
              </w:rPr>
              <w:t>RP</w:t>
            </w:r>
          </w:p>
        </w:tc>
        <w:tc>
          <w:tcPr>
            <w:tcW w:w="1523" w:type="dxa"/>
            <w:tcBorders>
              <w:top w:val="nil"/>
              <w:left w:val="nil"/>
            </w:tcBorders>
          </w:tcPr>
          <w:p w:rsidR="003E3BC0" w:rsidRPr="00054127" w:rsidRDefault="003E3BC0" w:rsidP="007330AA">
            <w:pPr>
              <w:jc w:val="center"/>
              <w:rPr>
                <w:rFonts w:asciiTheme="minorHAnsi" w:hAnsiTheme="minorHAnsi"/>
                <w:i/>
                <w:iCs/>
                <w:sz w:val="22"/>
                <w:szCs w:val="22"/>
              </w:rPr>
            </w:pPr>
            <w:r w:rsidRPr="00054127">
              <w:rPr>
                <w:rFonts w:asciiTheme="minorHAnsi" w:hAnsiTheme="minorHAnsi"/>
                <w:i/>
                <w:iCs/>
                <w:sz w:val="22"/>
                <w:szCs w:val="22"/>
              </w:rPr>
              <w:t>RP</w:t>
            </w:r>
          </w:p>
        </w:tc>
      </w:tr>
    </w:tbl>
    <w:p w:rsidR="003E3BC0" w:rsidRPr="00054127" w:rsidRDefault="003E3BC0" w:rsidP="003E3BC0">
      <w:pPr>
        <w:spacing w:before="120" w:after="120"/>
        <w:rPr>
          <w:rFonts w:asciiTheme="minorHAnsi" w:hAnsiTheme="minorHAnsi"/>
          <w:b/>
          <w:bCs/>
          <w:sz w:val="22"/>
          <w:szCs w:val="22"/>
        </w:rPr>
      </w:pPr>
    </w:p>
    <w:p w:rsidR="003E3BC0" w:rsidRPr="00054127" w:rsidRDefault="003E3BC0" w:rsidP="003E3BC0">
      <w:pPr>
        <w:spacing w:before="120" w:after="120"/>
        <w:rPr>
          <w:rFonts w:asciiTheme="minorHAnsi" w:hAnsiTheme="minorHAnsi"/>
          <w:b/>
          <w:bCs/>
          <w:sz w:val="22"/>
          <w:szCs w:val="22"/>
        </w:rPr>
      </w:pPr>
    </w:p>
    <w:p w:rsidR="003E3BC0" w:rsidRPr="00054127" w:rsidRDefault="003E3BC0" w:rsidP="003E3BC0">
      <w:pPr>
        <w:spacing w:before="120" w:after="120"/>
        <w:rPr>
          <w:rFonts w:asciiTheme="minorHAnsi" w:hAnsiTheme="minorHAnsi"/>
          <w:b/>
          <w:bCs/>
          <w:sz w:val="22"/>
          <w:szCs w:val="22"/>
        </w:rPr>
      </w:pPr>
    </w:p>
    <w:p w:rsidR="003E3BC0" w:rsidRPr="00054127" w:rsidRDefault="003E3BC0" w:rsidP="003E3BC0">
      <w:pPr>
        <w:spacing w:before="120" w:after="120"/>
        <w:rPr>
          <w:rFonts w:asciiTheme="minorHAnsi" w:hAnsiTheme="minorHAnsi"/>
          <w:b/>
          <w:bCs/>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3E3BC0" w:rsidRPr="00054127" w:rsidRDefault="003E3BC0" w:rsidP="003E3BC0">
      <w:pPr>
        <w:jc w:val="both"/>
        <w:rPr>
          <w:rFonts w:asciiTheme="minorHAnsi" w:hAnsiTheme="minorHAnsi"/>
          <w:i/>
          <w:sz w:val="22"/>
          <w:szCs w:val="22"/>
        </w:rPr>
      </w:pPr>
    </w:p>
    <w:p w:rsidR="00196FB0" w:rsidRPr="00054127" w:rsidRDefault="00196FB0">
      <w:pPr>
        <w:rPr>
          <w:rFonts w:asciiTheme="minorHAnsi" w:hAnsiTheme="minorHAnsi"/>
          <w:i/>
          <w:sz w:val="22"/>
          <w:szCs w:val="22"/>
        </w:rPr>
      </w:pPr>
    </w:p>
    <w:p w:rsidR="00A600B4" w:rsidRPr="00054127" w:rsidRDefault="00A600B4" w:rsidP="00A600B4">
      <w:pPr>
        <w:jc w:val="center"/>
        <w:rPr>
          <w:rFonts w:asciiTheme="minorHAnsi" w:hAnsiTheme="minorHAnsi"/>
          <w:b/>
          <w:bCs/>
          <w:sz w:val="22"/>
          <w:szCs w:val="22"/>
        </w:rPr>
      </w:pPr>
      <w:r w:rsidRPr="00054127">
        <w:rPr>
          <w:rFonts w:asciiTheme="minorHAnsi" w:hAnsiTheme="minorHAnsi"/>
          <w:b/>
          <w:bCs/>
          <w:sz w:val="22"/>
          <w:szCs w:val="22"/>
        </w:rPr>
        <w:t>Il giorno</w:t>
      </w:r>
      <w:r w:rsidR="003D0AA1" w:rsidRPr="00054127">
        <w:rPr>
          <w:rFonts w:asciiTheme="minorHAnsi" w:hAnsiTheme="minorHAnsi"/>
          <w:b/>
          <w:bCs/>
          <w:sz w:val="22"/>
          <w:szCs w:val="22"/>
        </w:rPr>
        <w:t>16 dicembr</w:t>
      </w:r>
      <w:r w:rsidRPr="00054127">
        <w:rPr>
          <w:rFonts w:asciiTheme="minorHAnsi" w:hAnsiTheme="minorHAnsi"/>
          <w:b/>
          <w:bCs/>
          <w:sz w:val="22"/>
          <w:szCs w:val="22"/>
        </w:rPr>
        <w:t>e, alle ore 09.30</w:t>
      </w:r>
    </w:p>
    <w:p w:rsidR="00D84B4B" w:rsidRPr="00054127" w:rsidRDefault="00A600B4" w:rsidP="00F2670B">
      <w:pPr>
        <w:spacing w:before="120" w:after="120"/>
        <w:ind w:left="-106"/>
        <w:jc w:val="both"/>
        <w:rPr>
          <w:rFonts w:asciiTheme="minorHAnsi" w:hAnsiTheme="minorHAnsi"/>
          <w:sz w:val="22"/>
          <w:szCs w:val="22"/>
        </w:rPr>
      </w:pPr>
      <w:r w:rsidRPr="00054127">
        <w:rPr>
          <w:rFonts w:asciiTheme="minorHAnsi" w:hAnsiTheme="minorHAnsi"/>
          <w:sz w:val="22"/>
          <w:szCs w:val="22"/>
        </w:rPr>
        <w:t>Si è riunito in seduta amministrativa presso la sede di Roma, vi</w:t>
      </w:r>
      <w:r w:rsidR="003D0AA1" w:rsidRPr="00054127">
        <w:rPr>
          <w:rFonts w:asciiTheme="minorHAnsi" w:hAnsiTheme="minorHAnsi"/>
          <w:sz w:val="22"/>
          <w:szCs w:val="22"/>
        </w:rPr>
        <w:t>a Po 22, il Consiglio Nazionale</w:t>
      </w:r>
      <w:r w:rsidRPr="00054127">
        <w:rPr>
          <w:rFonts w:asciiTheme="minorHAnsi" w:hAnsiTheme="minorHAnsi"/>
          <w:sz w:val="22"/>
          <w:szCs w:val="22"/>
        </w:rPr>
        <w:t xml:space="preserve"> regolarmente convocato da </w:t>
      </w:r>
      <w:proofErr w:type="spellStart"/>
      <w:r w:rsidRPr="00054127">
        <w:rPr>
          <w:rFonts w:asciiTheme="minorHAnsi" w:hAnsiTheme="minorHAnsi"/>
          <w:sz w:val="22"/>
          <w:szCs w:val="22"/>
        </w:rPr>
        <w:t>prot</w:t>
      </w:r>
      <w:proofErr w:type="spellEnd"/>
      <w:r w:rsidRPr="00054127">
        <w:rPr>
          <w:rFonts w:asciiTheme="minorHAnsi" w:hAnsiTheme="minorHAnsi"/>
          <w:sz w:val="22"/>
          <w:szCs w:val="22"/>
        </w:rPr>
        <w:t>. n.</w:t>
      </w:r>
      <w:r w:rsidR="003D0AA1" w:rsidRPr="00054127">
        <w:rPr>
          <w:rFonts w:asciiTheme="minorHAnsi" w:hAnsiTheme="minorHAnsi"/>
          <w:sz w:val="22"/>
          <w:szCs w:val="22"/>
        </w:rPr>
        <w:t xml:space="preserve"> 3453 del 3/12/14</w:t>
      </w:r>
      <w:r w:rsidRPr="00054127">
        <w:rPr>
          <w:rFonts w:asciiTheme="minorHAnsi" w:hAnsiTheme="minorHAnsi"/>
          <w:sz w:val="22"/>
          <w:szCs w:val="22"/>
        </w:rPr>
        <w:t xml:space="preserve">, e </w:t>
      </w:r>
      <w:proofErr w:type="spellStart"/>
      <w:r w:rsidRPr="00054127">
        <w:rPr>
          <w:rFonts w:asciiTheme="minorHAnsi" w:hAnsiTheme="minorHAnsi"/>
          <w:sz w:val="22"/>
          <w:szCs w:val="22"/>
        </w:rPr>
        <w:t>Odg</w:t>
      </w:r>
      <w:proofErr w:type="spellEnd"/>
      <w:r w:rsidRPr="00054127">
        <w:rPr>
          <w:rFonts w:asciiTheme="minorHAnsi" w:hAnsiTheme="minorHAnsi"/>
          <w:sz w:val="22"/>
          <w:szCs w:val="22"/>
        </w:rPr>
        <w:t xml:space="preserve"> </w:t>
      </w:r>
      <w:proofErr w:type="spellStart"/>
      <w:r w:rsidRPr="00054127">
        <w:rPr>
          <w:rFonts w:asciiTheme="minorHAnsi" w:hAnsiTheme="minorHAnsi"/>
          <w:sz w:val="22"/>
          <w:szCs w:val="22"/>
        </w:rPr>
        <w:t>prot</w:t>
      </w:r>
      <w:proofErr w:type="spellEnd"/>
      <w:r w:rsidRPr="00054127">
        <w:rPr>
          <w:rFonts w:asciiTheme="minorHAnsi" w:hAnsiTheme="minorHAnsi"/>
          <w:sz w:val="22"/>
          <w:szCs w:val="22"/>
        </w:rPr>
        <w:t>. n.</w:t>
      </w:r>
      <w:r w:rsidR="003D0AA1" w:rsidRPr="00054127">
        <w:rPr>
          <w:rFonts w:asciiTheme="minorHAnsi" w:hAnsiTheme="minorHAnsi"/>
          <w:sz w:val="22"/>
          <w:szCs w:val="22"/>
        </w:rPr>
        <w:t xml:space="preserve"> 3529</w:t>
      </w:r>
      <w:r w:rsidRPr="00054127">
        <w:rPr>
          <w:rFonts w:asciiTheme="minorHAnsi" w:hAnsiTheme="minorHAnsi"/>
          <w:sz w:val="22"/>
          <w:szCs w:val="22"/>
        </w:rPr>
        <w:t xml:space="preserve"> del</w:t>
      </w:r>
      <w:r w:rsidR="003D0AA1" w:rsidRPr="00054127">
        <w:rPr>
          <w:rFonts w:asciiTheme="minorHAnsi" w:hAnsiTheme="minorHAnsi"/>
          <w:sz w:val="22"/>
          <w:szCs w:val="22"/>
        </w:rPr>
        <w:t xml:space="preserve"> 11/12/14</w:t>
      </w:r>
      <w:r w:rsidR="001E0CC8">
        <w:rPr>
          <w:rFonts w:asciiTheme="minorHAnsi" w:hAnsiTheme="minorHAnsi"/>
          <w:sz w:val="22"/>
          <w:szCs w:val="22"/>
        </w:rPr>
        <w:t xml:space="preserve"> e da integrazione 1 </w:t>
      </w:r>
      <w:proofErr w:type="spellStart"/>
      <w:r w:rsidRPr="00054127">
        <w:rPr>
          <w:rFonts w:asciiTheme="minorHAnsi" w:hAnsiTheme="minorHAnsi"/>
          <w:sz w:val="22"/>
          <w:szCs w:val="22"/>
        </w:rPr>
        <w:t>prot</w:t>
      </w:r>
      <w:proofErr w:type="spellEnd"/>
      <w:r w:rsidRPr="00054127">
        <w:rPr>
          <w:rFonts w:asciiTheme="minorHAnsi" w:hAnsiTheme="minorHAnsi"/>
          <w:sz w:val="22"/>
          <w:szCs w:val="22"/>
        </w:rPr>
        <w:t xml:space="preserve">. n. </w:t>
      </w:r>
      <w:r w:rsidR="001E0CC8">
        <w:rPr>
          <w:rFonts w:asciiTheme="minorHAnsi" w:hAnsiTheme="minorHAnsi"/>
          <w:sz w:val="22"/>
          <w:szCs w:val="22"/>
        </w:rPr>
        <w:t>3546 del</w:t>
      </w:r>
      <w:r w:rsidR="00F2670B">
        <w:rPr>
          <w:rFonts w:asciiTheme="minorHAnsi" w:hAnsiTheme="minorHAnsi"/>
          <w:sz w:val="22"/>
          <w:szCs w:val="22"/>
        </w:rPr>
        <w:t xml:space="preserve"> 15/12/2014.</w:t>
      </w:r>
    </w:p>
    <w:tbl>
      <w:tblPr>
        <w:tblW w:w="528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
        <w:gridCol w:w="7119"/>
        <w:gridCol w:w="1559"/>
        <w:gridCol w:w="1417"/>
      </w:tblGrid>
      <w:tr w:rsidR="00A600B4" w:rsidRPr="00054127" w:rsidTr="00F2670B">
        <w:trPr>
          <w:trHeight w:val="352"/>
        </w:trPr>
        <w:tc>
          <w:tcPr>
            <w:tcW w:w="156" w:type="pct"/>
            <w:vAlign w:val="center"/>
          </w:tcPr>
          <w:p w:rsidR="00A600B4" w:rsidRPr="00054127" w:rsidRDefault="00A600B4" w:rsidP="00AB724C">
            <w:pPr>
              <w:ind w:left="-392" w:right="-392"/>
              <w:jc w:val="center"/>
              <w:rPr>
                <w:rFonts w:asciiTheme="minorHAnsi" w:hAnsiTheme="minorHAnsi"/>
                <w:b/>
                <w:bCs/>
                <w:i/>
                <w:iCs/>
                <w:sz w:val="22"/>
                <w:szCs w:val="22"/>
              </w:rPr>
            </w:pPr>
            <w:r w:rsidRPr="00054127">
              <w:rPr>
                <w:rFonts w:asciiTheme="minorHAnsi" w:hAnsiTheme="minorHAnsi"/>
                <w:b/>
                <w:bCs/>
                <w:i/>
                <w:iCs/>
                <w:sz w:val="22"/>
                <w:szCs w:val="22"/>
              </w:rPr>
              <w:t>n.</w:t>
            </w:r>
          </w:p>
        </w:tc>
        <w:tc>
          <w:tcPr>
            <w:tcW w:w="3416" w:type="pct"/>
            <w:vAlign w:val="center"/>
          </w:tcPr>
          <w:p w:rsidR="00A600B4" w:rsidRPr="00054127" w:rsidRDefault="00A600B4" w:rsidP="00AB724C">
            <w:pPr>
              <w:spacing w:before="100" w:beforeAutospacing="1" w:after="100" w:afterAutospacing="1"/>
              <w:jc w:val="center"/>
              <w:rPr>
                <w:rFonts w:asciiTheme="minorHAnsi" w:hAnsiTheme="minorHAnsi"/>
                <w:b/>
                <w:bCs/>
                <w:i/>
                <w:iCs/>
                <w:sz w:val="22"/>
                <w:szCs w:val="22"/>
              </w:rPr>
            </w:pPr>
            <w:r w:rsidRPr="00054127">
              <w:rPr>
                <w:rFonts w:asciiTheme="minorHAnsi" w:hAnsiTheme="minorHAnsi"/>
                <w:b/>
                <w:bCs/>
                <w:i/>
                <w:iCs/>
                <w:sz w:val="22"/>
                <w:szCs w:val="22"/>
              </w:rPr>
              <w:t>Descrizione</w:t>
            </w:r>
          </w:p>
        </w:tc>
        <w:tc>
          <w:tcPr>
            <w:tcW w:w="748" w:type="pct"/>
            <w:vAlign w:val="center"/>
          </w:tcPr>
          <w:p w:rsidR="00A600B4" w:rsidRPr="00054127" w:rsidRDefault="00A600B4" w:rsidP="00AB724C">
            <w:pPr>
              <w:jc w:val="center"/>
              <w:rPr>
                <w:rFonts w:asciiTheme="minorHAnsi" w:hAnsiTheme="minorHAnsi"/>
                <w:b/>
                <w:bCs/>
                <w:i/>
                <w:iCs/>
                <w:sz w:val="22"/>
                <w:szCs w:val="22"/>
              </w:rPr>
            </w:pPr>
            <w:r w:rsidRPr="00054127">
              <w:rPr>
                <w:rFonts w:asciiTheme="minorHAnsi" w:hAnsiTheme="minorHAnsi"/>
                <w:b/>
                <w:bCs/>
                <w:i/>
                <w:iCs/>
                <w:sz w:val="22"/>
                <w:szCs w:val="22"/>
              </w:rPr>
              <w:t>Deliberazione n.</w:t>
            </w:r>
          </w:p>
        </w:tc>
        <w:tc>
          <w:tcPr>
            <w:tcW w:w="680" w:type="pct"/>
            <w:vAlign w:val="center"/>
          </w:tcPr>
          <w:p w:rsidR="00A600B4" w:rsidRPr="00054127" w:rsidRDefault="00A600B4" w:rsidP="00AB724C">
            <w:pPr>
              <w:jc w:val="center"/>
              <w:rPr>
                <w:rFonts w:asciiTheme="minorHAnsi" w:hAnsiTheme="minorHAnsi"/>
                <w:b/>
                <w:bCs/>
                <w:i/>
                <w:iCs/>
                <w:sz w:val="22"/>
                <w:szCs w:val="22"/>
              </w:rPr>
            </w:pPr>
            <w:r w:rsidRPr="00054127">
              <w:rPr>
                <w:rFonts w:asciiTheme="minorHAnsi" w:hAnsiTheme="minorHAnsi"/>
                <w:b/>
                <w:bCs/>
                <w:i/>
                <w:iCs/>
                <w:sz w:val="22"/>
                <w:szCs w:val="22"/>
              </w:rPr>
              <w:t>Relatore</w:t>
            </w:r>
          </w:p>
        </w:tc>
      </w:tr>
      <w:tr w:rsidR="00A600B4" w:rsidRPr="00054127" w:rsidTr="00F2670B">
        <w:trPr>
          <w:trHeight w:val="295"/>
        </w:trPr>
        <w:tc>
          <w:tcPr>
            <w:tcW w:w="156" w:type="pct"/>
          </w:tcPr>
          <w:p w:rsidR="00A600B4" w:rsidRPr="00054127" w:rsidRDefault="00A600B4" w:rsidP="00F2670B">
            <w:pPr>
              <w:jc w:val="center"/>
              <w:rPr>
                <w:rFonts w:asciiTheme="minorHAnsi" w:hAnsiTheme="minorHAnsi"/>
                <w:sz w:val="22"/>
                <w:szCs w:val="22"/>
              </w:rPr>
            </w:pPr>
            <w:r w:rsidRPr="00054127">
              <w:rPr>
                <w:rFonts w:asciiTheme="minorHAnsi" w:hAnsiTheme="minorHAnsi"/>
                <w:sz w:val="22"/>
                <w:szCs w:val="22"/>
              </w:rPr>
              <w:t>1</w:t>
            </w:r>
          </w:p>
        </w:tc>
        <w:tc>
          <w:tcPr>
            <w:tcW w:w="3416" w:type="pct"/>
          </w:tcPr>
          <w:p w:rsidR="00D84B4B" w:rsidRPr="00F2670B" w:rsidRDefault="00A600B4" w:rsidP="00F2670B">
            <w:pPr>
              <w:jc w:val="both"/>
              <w:rPr>
                <w:rFonts w:asciiTheme="minorHAnsi" w:hAnsiTheme="minorHAnsi"/>
                <w:bCs/>
                <w:sz w:val="22"/>
                <w:szCs w:val="22"/>
              </w:rPr>
            </w:pPr>
            <w:r w:rsidRPr="00F2670B">
              <w:rPr>
                <w:rFonts w:asciiTheme="minorHAnsi" w:hAnsiTheme="minorHAnsi"/>
                <w:bCs/>
                <w:sz w:val="22"/>
                <w:szCs w:val="22"/>
              </w:rPr>
              <w:t>Presa d’atto del verbale de</w:t>
            </w:r>
            <w:r w:rsidR="003D0AA1" w:rsidRPr="00F2670B">
              <w:rPr>
                <w:rFonts w:asciiTheme="minorHAnsi" w:hAnsiTheme="minorHAnsi"/>
                <w:bCs/>
                <w:sz w:val="22"/>
                <w:szCs w:val="22"/>
              </w:rPr>
              <w:t xml:space="preserve">l 25 novembre </w:t>
            </w:r>
          </w:p>
        </w:tc>
        <w:tc>
          <w:tcPr>
            <w:tcW w:w="748" w:type="pct"/>
          </w:tcPr>
          <w:p w:rsidR="00A600B4" w:rsidRPr="00054127" w:rsidRDefault="003D0AA1" w:rsidP="00F2670B">
            <w:pPr>
              <w:jc w:val="center"/>
              <w:rPr>
                <w:rFonts w:asciiTheme="minorHAnsi" w:hAnsiTheme="minorHAnsi"/>
                <w:sz w:val="22"/>
                <w:szCs w:val="22"/>
              </w:rPr>
            </w:pPr>
            <w:r w:rsidRPr="00054127">
              <w:rPr>
                <w:rFonts w:asciiTheme="minorHAnsi" w:hAnsiTheme="minorHAnsi"/>
                <w:sz w:val="22"/>
                <w:szCs w:val="22"/>
              </w:rPr>
              <w:t>505</w:t>
            </w:r>
          </w:p>
        </w:tc>
        <w:tc>
          <w:tcPr>
            <w:tcW w:w="680" w:type="pct"/>
          </w:tcPr>
          <w:p w:rsidR="00A600B4" w:rsidRPr="00054127" w:rsidRDefault="00A600B4" w:rsidP="00F2670B">
            <w:pPr>
              <w:jc w:val="center"/>
              <w:rPr>
                <w:rFonts w:asciiTheme="minorHAnsi" w:hAnsiTheme="minorHAnsi"/>
                <w:sz w:val="22"/>
                <w:szCs w:val="22"/>
              </w:rPr>
            </w:pPr>
            <w:r w:rsidRPr="00054127">
              <w:rPr>
                <w:rFonts w:asciiTheme="minorHAnsi" w:hAnsiTheme="minorHAnsi"/>
                <w:sz w:val="22"/>
                <w:szCs w:val="22"/>
              </w:rPr>
              <w:t>Pisanti</w:t>
            </w:r>
          </w:p>
        </w:tc>
      </w:tr>
      <w:tr w:rsidR="00A600B4" w:rsidRPr="00054127" w:rsidTr="00F2670B">
        <w:tc>
          <w:tcPr>
            <w:tcW w:w="156" w:type="pct"/>
          </w:tcPr>
          <w:p w:rsidR="00A600B4" w:rsidRPr="00054127" w:rsidRDefault="00A600B4" w:rsidP="00F2670B">
            <w:pPr>
              <w:jc w:val="center"/>
              <w:rPr>
                <w:rFonts w:asciiTheme="minorHAnsi" w:hAnsiTheme="minorHAnsi"/>
                <w:sz w:val="22"/>
                <w:szCs w:val="22"/>
              </w:rPr>
            </w:pPr>
            <w:r w:rsidRPr="00054127">
              <w:rPr>
                <w:rFonts w:asciiTheme="minorHAnsi" w:hAnsiTheme="minorHAnsi"/>
                <w:sz w:val="22"/>
                <w:szCs w:val="22"/>
              </w:rPr>
              <w:t>2</w:t>
            </w:r>
          </w:p>
        </w:tc>
        <w:tc>
          <w:tcPr>
            <w:tcW w:w="3416" w:type="pct"/>
          </w:tcPr>
          <w:p w:rsidR="00A600B4" w:rsidRPr="00F2670B" w:rsidRDefault="00A600B4" w:rsidP="00F2670B">
            <w:pPr>
              <w:jc w:val="both"/>
              <w:rPr>
                <w:rFonts w:asciiTheme="minorHAnsi" w:hAnsiTheme="minorHAnsi"/>
                <w:bCs/>
                <w:color w:val="000000"/>
                <w:sz w:val="22"/>
                <w:szCs w:val="22"/>
              </w:rPr>
            </w:pPr>
            <w:r w:rsidRPr="00F2670B">
              <w:rPr>
                <w:rFonts w:asciiTheme="minorHAnsi" w:hAnsiTheme="minorHAnsi"/>
                <w:bCs/>
                <w:sz w:val="22"/>
                <w:szCs w:val="22"/>
              </w:rPr>
              <w:t>Comunicazioni del Presidente.</w:t>
            </w:r>
          </w:p>
        </w:tc>
        <w:tc>
          <w:tcPr>
            <w:tcW w:w="748" w:type="pct"/>
          </w:tcPr>
          <w:p w:rsidR="00A600B4" w:rsidRPr="00054127" w:rsidRDefault="003D0AA1" w:rsidP="00F2670B">
            <w:pPr>
              <w:jc w:val="center"/>
              <w:rPr>
                <w:rFonts w:asciiTheme="minorHAnsi" w:hAnsiTheme="minorHAnsi"/>
                <w:sz w:val="22"/>
                <w:szCs w:val="22"/>
              </w:rPr>
            </w:pPr>
            <w:r w:rsidRPr="00054127">
              <w:rPr>
                <w:rFonts w:asciiTheme="minorHAnsi" w:hAnsiTheme="minorHAnsi"/>
                <w:sz w:val="22"/>
                <w:szCs w:val="22"/>
              </w:rPr>
              <w:t>506</w:t>
            </w:r>
          </w:p>
        </w:tc>
        <w:tc>
          <w:tcPr>
            <w:tcW w:w="680" w:type="pct"/>
          </w:tcPr>
          <w:p w:rsidR="00A600B4" w:rsidRPr="00054127" w:rsidRDefault="00A600B4" w:rsidP="00F2670B">
            <w:pPr>
              <w:jc w:val="center"/>
              <w:rPr>
                <w:rFonts w:asciiTheme="minorHAnsi" w:hAnsiTheme="minorHAnsi"/>
                <w:sz w:val="22"/>
                <w:szCs w:val="22"/>
              </w:rPr>
            </w:pPr>
            <w:r w:rsidRPr="00054127">
              <w:rPr>
                <w:rFonts w:asciiTheme="minorHAnsi" w:hAnsiTheme="minorHAnsi"/>
                <w:sz w:val="22"/>
                <w:szCs w:val="22"/>
              </w:rPr>
              <w:t xml:space="preserve">Sisti </w:t>
            </w:r>
          </w:p>
        </w:tc>
      </w:tr>
      <w:tr w:rsidR="00A600B4" w:rsidRPr="00054127" w:rsidTr="00F2670B">
        <w:tc>
          <w:tcPr>
            <w:tcW w:w="156" w:type="pct"/>
          </w:tcPr>
          <w:p w:rsidR="00A600B4" w:rsidRPr="00054127" w:rsidRDefault="00A600B4" w:rsidP="00F2670B">
            <w:pPr>
              <w:ind w:left="-392" w:right="-392"/>
              <w:jc w:val="center"/>
              <w:rPr>
                <w:rFonts w:asciiTheme="minorHAnsi" w:hAnsiTheme="minorHAnsi"/>
                <w:sz w:val="22"/>
                <w:szCs w:val="22"/>
              </w:rPr>
            </w:pPr>
            <w:r w:rsidRPr="00054127">
              <w:rPr>
                <w:rFonts w:asciiTheme="minorHAnsi" w:hAnsiTheme="minorHAnsi"/>
                <w:sz w:val="22"/>
                <w:szCs w:val="22"/>
              </w:rPr>
              <w:t>3</w:t>
            </w:r>
          </w:p>
        </w:tc>
        <w:tc>
          <w:tcPr>
            <w:tcW w:w="3416" w:type="pct"/>
          </w:tcPr>
          <w:p w:rsidR="00A600B4" w:rsidRPr="00F2670B" w:rsidRDefault="00A600B4" w:rsidP="00F2670B">
            <w:pPr>
              <w:jc w:val="both"/>
              <w:rPr>
                <w:rFonts w:asciiTheme="minorHAnsi" w:hAnsiTheme="minorHAnsi"/>
                <w:bCs/>
                <w:color w:val="000000"/>
                <w:sz w:val="22"/>
                <w:szCs w:val="22"/>
              </w:rPr>
            </w:pPr>
            <w:r w:rsidRPr="00F2670B">
              <w:rPr>
                <w:rFonts w:asciiTheme="minorHAnsi" w:hAnsiTheme="minorHAnsi"/>
                <w:bCs/>
                <w:sz w:val="22"/>
                <w:szCs w:val="22"/>
              </w:rPr>
              <w:t>Decreto presidenziale n. 14/2014: ratifica.</w:t>
            </w:r>
          </w:p>
        </w:tc>
        <w:tc>
          <w:tcPr>
            <w:tcW w:w="748" w:type="pct"/>
          </w:tcPr>
          <w:p w:rsidR="00A600B4" w:rsidRPr="00054127" w:rsidRDefault="003D0AA1" w:rsidP="00F2670B">
            <w:pPr>
              <w:jc w:val="center"/>
              <w:rPr>
                <w:rFonts w:asciiTheme="minorHAnsi" w:hAnsiTheme="minorHAnsi"/>
                <w:sz w:val="22"/>
                <w:szCs w:val="22"/>
              </w:rPr>
            </w:pPr>
            <w:r w:rsidRPr="00054127">
              <w:rPr>
                <w:rFonts w:asciiTheme="minorHAnsi" w:hAnsiTheme="minorHAnsi"/>
                <w:sz w:val="22"/>
                <w:szCs w:val="22"/>
              </w:rPr>
              <w:t>507</w:t>
            </w:r>
          </w:p>
        </w:tc>
        <w:tc>
          <w:tcPr>
            <w:tcW w:w="680" w:type="pct"/>
          </w:tcPr>
          <w:p w:rsidR="00A600B4" w:rsidRPr="00054127" w:rsidRDefault="00A600B4" w:rsidP="00F2670B">
            <w:pPr>
              <w:jc w:val="center"/>
              <w:rPr>
                <w:rFonts w:asciiTheme="minorHAnsi" w:hAnsiTheme="minorHAnsi"/>
                <w:sz w:val="22"/>
                <w:szCs w:val="22"/>
              </w:rPr>
            </w:pPr>
            <w:r w:rsidRPr="00054127">
              <w:rPr>
                <w:rFonts w:asciiTheme="minorHAnsi" w:hAnsiTheme="minorHAnsi"/>
                <w:sz w:val="22"/>
                <w:szCs w:val="22"/>
              </w:rPr>
              <w:t>Sisti</w:t>
            </w:r>
          </w:p>
        </w:tc>
      </w:tr>
      <w:tr w:rsidR="003D0AA1" w:rsidRPr="00054127" w:rsidTr="00F2670B">
        <w:tc>
          <w:tcPr>
            <w:tcW w:w="156" w:type="pct"/>
          </w:tcPr>
          <w:p w:rsidR="003D0AA1" w:rsidRPr="00054127" w:rsidRDefault="003D0AA1" w:rsidP="00F2670B">
            <w:pPr>
              <w:ind w:left="-392" w:right="-392"/>
              <w:jc w:val="center"/>
              <w:rPr>
                <w:rFonts w:asciiTheme="minorHAnsi" w:hAnsiTheme="minorHAnsi"/>
                <w:sz w:val="22"/>
                <w:szCs w:val="22"/>
              </w:rPr>
            </w:pPr>
            <w:r w:rsidRPr="00054127">
              <w:rPr>
                <w:rFonts w:asciiTheme="minorHAnsi" w:hAnsiTheme="minorHAnsi"/>
                <w:sz w:val="22"/>
                <w:szCs w:val="22"/>
              </w:rPr>
              <w:t>4</w:t>
            </w:r>
          </w:p>
        </w:tc>
        <w:tc>
          <w:tcPr>
            <w:tcW w:w="3416" w:type="pct"/>
          </w:tcPr>
          <w:p w:rsidR="003D0AA1" w:rsidRPr="00F2670B" w:rsidRDefault="003D0AA1" w:rsidP="00F2670B">
            <w:pPr>
              <w:jc w:val="both"/>
              <w:rPr>
                <w:rFonts w:asciiTheme="minorHAnsi" w:hAnsiTheme="minorHAnsi" w:cstheme="minorHAnsi"/>
                <w:sz w:val="22"/>
                <w:szCs w:val="22"/>
              </w:rPr>
            </w:pPr>
            <w:r w:rsidRPr="00F2670B">
              <w:rPr>
                <w:rFonts w:asciiTheme="minorHAnsi" w:hAnsiTheme="minorHAnsi" w:cstheme="minorHAnsi"/>
                <w:sz w:val="22"/>
                <w:szCs w:val="22"/>
              </w:rPr>
              <w:t>Documento programmatico 2015: esame e determinazioni.</w:t>
            </w:r>
          </w:p>
        </w:tc>
        <w:tc>
          <w:tcPr>
            <w:tcW w:w="748" w:type="pct"/>
          </w:tcPr>
          <w:p w:rsidR="003D0AA1" w:rsidRPr="00054127" w:rsidRDefault="003D0AA1" w:rsidP="00F2670B">
            <w:pPr>
              <w:jc w:val="center"/>
              <w:rPr>
                <w:rFonts w:asciiTheme="minorHAnsi" w:hAnsiTheme="minorHAnsi"/>
                <w:sz w:val="22"/>
                <w:szCs w:val="22"/>
              </w:rPr>
            </w:pPr>
            <w:r w:rsidRPr="00054127">
              <w:rPr>
                <w:rFonts w:asciiTheme="minorHAnsi" w:hAnsiTheme="minorHAnsi"/>
                <w:sz w:val="22"/>
                <w:szCs w:val="22"/>
              </w:rPr>
              <w:t>508</w:t>
            </w:r>
          </w:p>
        </w:tc>
        <w:tc>
          <w:tcPr>
            <w:tcW w:w="680" w:type="pct"/>
          </w:tcPr>
          <w:p w:rsidR="003D0AA1" w:rsidRPr="00054127" w:rsidRDefault="0075106F" w:rsidP="00F2670B">
            <w:pPr>
              <w:jc w:val="center"/>
              <w:rPr>
                <w:rFonts w:asciiTheme="minorHAnsi" w:hAnsiTheme="minorHAnsi"/>
                <w:sz w:val="22"/>
                <w:szCs w:val="22"/>
              </w:rPr>
            </w:pPr>
            <w:r w:rsidRPr="00054127">
              <w:rPr>
                <w:rFonts w:asciiTheme="minorHAnsi" w:hAnsiTheme="minorHAnsi" w:cstheme="minorHAnsi"/>
                <w:sz w:val="22"/>
                <w:szCs w:val="22"/>
              </w:rPr>
              <w:t>Sisti e altri</w:t>
            </w:r>
          </w:p>
        </w:tc>
      </w:tr>
      <w:tr w:rsidR="003D0AA1" w:rsidRPr="00054127" w:rsidTr="00F2670B">
        <w:tc>
          <w:tcPr>
            <w:tcW w:w="156" w:type="pct"/>
          </w:tcPr>
          <w:p w:rsidR="003D0AA1" w:rsidRPr="00054127" w:rsidRDefault="003D0AA1" w:rsidP="00F2670B">
            <w:pPr>
              <w:ind w:left="-392" w:right="-392"/>
              <w:jc w:val="center"/>
              <w:rPr>
                <w:rFonts w:asciiTheme="minorHAnsi" w:hAnsiTheme="minorHAnsi"/>
                <w:sz w:val="22"/>
                <w:szCs w:val="22"/>
              </w:rPr>
            </w:pPr>
            <w:r w:rsidRPr="00054127">
              <w:rPr>
                <w:rFonts w:asciiTheme="minorHAnsi" w:hAnsiTheme="minorHAnsi"/>
                <w:sz w:val="22"/>
                <w:szCs w:val="22"/>
              </w:rPr>
              <w:t>5</w:t>
            </w:r>
          </w:p>
        </w:tc>
        <w:tc>
          <w:tcPr>
            <w:tcW w:w="3416" w:type="pct"/>
          </w:tcPr>
          <w:p w:rsidR="003D0AA1" w:rsidRPr="00F2670B" w:rsidRDefault="003D0AA1" w:rsidP="00F2670B">
            <w:pPr>
              <w:jc w:val="both"/>
              <w:rPr>
                <w:rFonts w:asciiTheme="minorHAnsi" w:hAnsiTheme="minorHAnsi" w:cstheme="minorHAnsi"/>
                <w:sz w:val="22"/>
                <w:szCs w:val="22"/>
              </w:rPr>
            </w:pPr>
            <w:r w:rsidRPr="00F2670B">
              <w:rPr>
                <w:rFonts w:asciiTheme="minorHAnsi" w:hAnsiTheme="minorHAnsi" w:cstheme="minorHAnsi"/>
                <w:sz w:val="22"/>
                <w:szCs w:val="22"/>
              </w:rPr>
              <w:t>Piano di comunicazione 2015: esame e determinazioni.</w:t>
            </w:r>
          </w:p>
        </w:tc>
        <w:tc>
          <w:tcPr>
            <w:tcW w:w="748" w:type="pct"/>
          </w:tcPr>
          <w:p w:rsidR="003D0AA1" w:rsidRPr="00054127" w:rsidRDefault="003D0AA1" w:rsidP="00F2670B">
            <w:pPr>
              <w:jc w:val="center"/>
              <w:rPr>
                <w:rFonts w:asciiTheme="minorHAnsi" w:hAnsiTheme="minorHAnsi"/>
                <w:sz w:val="22"/>
                <w:szCs w:val="22"/>
              </w:rPr>
            </w:pPr>
            <w:r w:rsidRPr="00054127">
              <w:rPr>
                <w:rFonts w:asciiTheme="minorHAnsi" w:hAnsiTheme="minorHAnsi"/>
                <w:sz w:val="22"/>
                <w:szCs w:val="22"/>
              </w:rPr>
              <w:t>509</w:t>
            </w:r>
          </w:p>
        </w:tc>
        <w:tc>
          <w:tcPr>
            <w:tcW w:w="680" w:type="pct"/>
          </w:tcPr>
          <w:p w:rsidR="003D0AA1" w:rsidRPr="00054127" w:rsidRDefault="0075106F" w:rsidP="00F2670B">
            <w:pPr>
              <w:jc w:val="center"/>
              <w:rPr>
                <w:rFonts w:asciiTheme="minorHAnsi" w:hAnsiTheme="minorHAnsi"/>
                <w:sz w:val="22"/>
                <w:szCs w:val="22"/>
              </w:rPr>
            </w:pPr>
            <w:r w:rsidRPr="00054127">
              <w:rPr>
                <w:rFonts w:asciiTheme="minorHAnsi" w:hAnsiTheme="minorHAnsi"/>
                <w:sz w:val="22"/>
                <w:szCs w:val="22"/>
              </w:rPr>
              <w:t>Zari</w:t>
            </w:r>
          </w:p>
        </w:tc>
      </w:tr>
      <w:tr w:rsidR="0075106F" w:rsidRPr="00054127" w:rsidTr="00F2670B">
        <w:tc>
          <w:tcPr>
            <w:tcW w:w="156" w:type="pct"/>
          </w:tcPr>
          <w:p w:rsidR="0075106F" w:rsidRPr="00054127" w:rsidRDefault="0075106F" w:rsidP="00F2670B">
            <w:pPr>
              <w:ind w:left="-392" w:right="-392"/>
              <w:jc w:val="center"/>
              <w:rPr>
                <w:rFonts w:asciiTheme="minorHAnsi" w:hAnsiTheme="minorHAnsi"/>
                <w:sz w:val="22"/>
                <w:szCs w:val="22"/>
              </w:rPr>
            </w:pPr>
            <w:r w:rsidRPr="00054127">
              <w:rPr>
                <w:rFonts w:asciiTheme="minorHAnsi" w:hAnsiTheme="minorHAnsi"/>
                <w:sz w:val="22"/>
                <w:szCs w:val="22"/>
              </w:rPr>
              <w:t>6</w:t>
            </w:r>
          </w:p>
        </w:tc>
        <w:tc>
          <w:tcPr>
            <w:tcW w:w="3416" w:type="pct"/>
          </w:tcPr>
          <w:p w:rsidR="0075106F" w:rsidRPr="00F2670B" w:rsidRDefault="0075106F" w:rsidP="00F2670B">
            <w:pPr>
              <w:jc w:val="both"/>
              <w:rPr>
                <w:rFonts w:asciiTheme="minorHAnsi" w:hAnsiTheme="minorHAnsi" w:cstheme="minorHAnsi"/>
                <w:sz w:val="22"/>
                <w:szCs w:val="22"/>
              </w:rPr>
            </w:pPr>
            <w:r w:rsidRPr="00F2670B">
              <w:rPr>
                <w:rFonts w:asciiTheme="minorHAnsi" w:hAnsiTheme="minorHAnsi" w:cstheme="minorHAnsi"/>
                <w:sz w:val="22"/>
                <w:szCs w:val="22"/>
              </w:rPr>
              <w:t>Bilancio preventivo 2015: esame e determinazioni</w:t>
            </w:r>
          </w:p>
        </w:tc>
        <w:tc>
          <w:tcPr>
            <w:tcW w:w="748" w:type="pct"/>
          </w:tcPr>
          <w:p w:rsidR="0075106F" w:rsidRPr="00054127" w:rsidRDefault="0075106F" w:rsidP="00F2670B">
            <w:pPr>
              <w:jc w:val="center"/>
              <w:rPr>
                <w:rFonts w:asciiTheme="minorHAnsi" w:hAnsiTheme="minorHAnsi"/>
                <w:sz w:val="22"/>
                <w:szCs w:val="22"/>
              </w:rPr>
            </w:pPr>
            <w:r w:rsidRPr="00054127">
              <w:rPr>
                <w:rFonts w:asciiTheme="minorHAnsi" w:hAnsiTheme="minorHAnsi"/>
                <w:sz w:val="22"/>
                <w:szCs w:val="22"/>
              </w:rPr>
              <w:t>510</w:t>
            </w:r>
          </w:p>
        </w:tc>
        <w:tc>
          <w:tcPr>
            <w:tcW w:w="680" w:type="pct"/>
          </w:tcPr>
          <w:p w:rsidR="0075106F" w:rsidRPr="00054127" w:rsidRDefault="0075106F" w:rsidP="00F2670B">
            <w:pPr>
              <w:jc w:val="center"/>
              <w:rPr>
                <w:rFonts w:asciiTheme="minorHAnsi" w:hAnsiTheme="minorHAnsi"/>
                <w:sz w:val="22"/>
                <w:szCs w:val="22"/>
              </w:rPr>
            </w:pPr>
            <w:r w:rsidRPr="00054127">
              <w:rPr>
                <w:rFonts w:asciiTheme="minorHAnsi" w:hAnsiTheme="minorHAnsi"/>
                <w:sz w:val="22"/>
                <w:szCs w:val="22"/>
              </w:rPr>
              <w:t>Pisanti</w:t>
            </w:r>
          </w:p>
        </w:tc>
      </w:tr>
      <w:tr w:rsidR="0075106F" w:rsidRPr="00054127" w:rsidTr="00F2670B">
        <w:tc>
          <w:tcPr>
            <w:tcW w:w="156" w:type="pct"/>
          </w:tcPr>
          <w:p w:rsidR="0075106F" w:rsidRPr="00054127" w:rsidRDefault="0075106F" w:rsidP="00F2670B">
            <w:pPr>
              <w:ind w:left="-392" w:right="-392"/>
              <w:jc w:val="center"/>
              <w:rPr>
                <w:rFonts w:asciiTheme="minorHAnsi" w:hAnsiTheme="minorHAnsi"/>
                <w:sz w:val="22"/>
                <w:szCs w:val="22"/>
              </w:rPr>
            </w:pPr>
            <w:r w:rsidRPr="00054127">
              <w:rPr>
                <w:rFonts w:asciiTheme="minorHAnsi" w:hAnsiTheme="minorHAnsi"/>
                <w:sz w:val="22"/>
                <w:szCs w:val="22"/>
              </w:rPr>
              <w:t>7</w:t>
            </w:r>
          </w:p>
        </w:tc>
        <w:tc>
          <w:tcPr>
            <w:tcW w:w="3416" w:type="pct"/>
          </w:tcPr>
          <w:p w:rsidR="0075106F" w:rsidRPr="00F2670B" w:rsidRDefault="0075106F" w:rsidP="00F2670B">
            <w:pPr>
              <w:rPr>
                <w:rFonts w:asciiTheme="minorHAnsi" w:hAnsiTheme="minorHAnsi" w:cstheme="minorHAnsi"/>
                <w:sz w:val="22"/>
                <w:szCs w:val="22"/>
              </w:rPr>
            </w:pPr>
            <w:r w:rsidRPr="00F2670B">
              <w:rPr>
                <w:rFonts w:asciiTheme="minorHAnsi" w:hAnsiTheme="minorHAnsi" w:cstheme="minorHAnsi"/>
                <w:sz w:val="22"/>
                <w:szCs w:val="22"/>
              </w:rPr>
              <w:t>Padiglione Expo2015: approvazione capitolato d’opera e nomina figure previste da Expo:</w:t>
            </w:r>
          </w:p>
          <w:p w:rsidR="0075106F" w:rsidRPr="00F2670B" w:rsidRDefault="0075106F" w:rsidP="00F2670B">
            <w:pPr>
              <w:rPr>
                <w:rFonts w:asciiTheme="minorHAnsi" w:hAnsiTheme="minorHAnsi" w:cstheme="minorHAnsi"/>
                <w:sz w:val="22"/>
                <w:szCs w:val="22"/>
              </w:rPr>
            </w:pPr>
            <w:r w:rsidRPr="00F2670B">
              <w:rPr>
                <w:rFonts w:asciiTheme="minorHAnsi" w:hAnsiTheme="minorHAnsi" w:cstheme="minorHAnsi"/>
                <w:sz w:val="22"/>
                <w:szCs w:val="22"/>
              </w:rPr>
              <w:t>esame e determinazioni.</w:t>
            </w:r>
          </w:p>
        </w:tc>
        <w:tc>
          <w:tcPr>
            <w:tcW w:w="748" w:type="pct"/>
          </w:tcPr>
          <w:p w:rsidR="0075106F" w:rsidRPr="00054127" w:rsidRDefault="0075106F" w:rsidP="00F2670B">
            <w:pPr>
              <w:jc w:val="center"/>
              <w:rPr>
                <w:rFonts w:asciiTheme="minorHAnsi" w:hAnsiTheme="minorHAnsi"/>
                <w:sz w:val="22"/>
                <w:szCs w:val="22"/>
              </w:rPr>
            </w:pPr>
            <w:r w:rsidRPr="00054127">
              <w:rPr>
                <w:rFonts w:asciiTheme="minorHAnsi" w:hAnsiTheme="minorHAnsi"/>
                <w:sz w:val="22"/>
                <w:szCs w:val="22"/>
              </w:rPr>
              <w:t>511</w:t>
            </w:r>
          </w:p>
        </w:tc>
        <w:tc>
          <w:tcPr>
            <w:tcW w:w="680" w:type="pct"/>
          </w:tcPr>
          <w:p w:rsidR="0075106F" w:rsidRPr="00054127" w:rsidRDefault="0075106F" w:rsidP="00F2670B">
            <w:pPr>
              <w:jc w:val="center"/>
              <w:rPr>
                <w:rFonts w:asciiTheme="minorHAnsi" w:hAnsiTheme="minorHAnsi"/>
                <w:sz w:val="22"/>
                <w:szCs w:val="22"/>
              </w:rPr>
            </w:pPr>
            <w:r w:rsidRPr="00054127">
              <w:rPr>
                <w:rFonts w:asciiTheme="minorHAnsi" w:hAnsiTheme="minorHAnsi"/>
                <w:sz w:val="22"/>
                <w:szCs w:val="22"/>
              </w:rPr>
              <w:t>Sisti</w:t>
            </w:r>
          </w:p>
        </w:tc>
      </w:tr>
      <w:tr w:rsidR="00946DF2" w:rsidRPr="00054127" w:rsidTr="00F2670B">
        <w:trPr>
          <w:trHeight w:val="89"/>
        </w:trPr>
        <w:tc>
          <w:tcPr>
            <w:tcW w:w="156" w:type="pct"/>
          </w:tcPr>
          <w:p w:rsidR="00946DF2" w:rsidRPr="00054127" w:rsidRDefault="00946DF2" w:rsidP="00F2670B">
            <w:pPr>
              <w:ind w:left="-392" w:right="-392"/>
              <w:jc w:val="center"/>
              <w:rPr>
                <w:rFonts w:asciiTheme="minorHAnsi" w:hAnsiTheme="minorHAnsi"/>
                <w:sz w:val="22"/>
                <w:szCs w:val="22"/>
              </w:rPr>
            </w:pPr>
            <w:r w:rsidRPr="00054127">
              <w:rPr>
                <w:rFonts w:asciiTheme="minorHAnsi" w:hAnsiTheme="minorHAnsi"/>
                <w:sz w:val="22"/>
                <w:szCs w:val="22"/>
              </w:rPr>
              <w:t>8</w:t>
            </w:r>
          </w:p>
        </w:tc>
        <w:tc>
          <w:tcPr>
            <w:tcW w:w="3416" w:type="pct"/>
          </w:tcPr>
          <w:p w:rsidR="00946DF2" w:rsidRPr="00F2670B" w:rsidRDefault="00946DF2" w:rsidP="00F2670B">
            <w:pPr>
              <w:rPr>
                <w:rFonts w:asciiTheme="minorHAnsi" w:hAnsiTheme="minorHAnsi" w:cstheme="minorHAnsi"/>
                <w:sz w:val="22"/>
                <w:szCs w:val="22"/>
              </w:rPr>
            </w:pPr>
            <w:r w:rsidRPr="00F2670B">
              <w:rPr>
                <w:rFonts w:asciiTheme="minorHAnsi" w:hAnsiTheme="minorHAnsi" w:cstheme="minorHAnsi"/>
                <w:sz w:val="22"/>
                <w:szCs w:val="22"/>
              </w:rPr>
              <w:t>Programma eventi Expo 2015 e nomina referente comunicazione : esame e determinazioni.</w:t>
            </w:r>
          </w:p>
        </w:tc>
        <w:tc>
          <w:tcPr>
            <w:tcW w:w="748" w:type="pct"/>
          </w:tcPr>
          <w:p w:rsidR="00946DF2" w:rsidRPr="00054127" w:rsidRDefault="00946DF2" w:rsidP="00F2670B">
            <w:pPr>
              <w:jc w:val="center"/>
              <w:rPr>
                <w:rFonts w:asciiTheme="minorHAnsi" w:hAnsiTheme="minorHAnsi"/>
                <w:sz w:val="22"/>
                <w:szCs w:val="22"/>
              </w:rPr>
            </w:pPr>
            <w:r w:rsidRPr="00054127">
              <w:rPr>
                <w:rFonts w:asciiTheme="minorHAnsi" w:hAnsiTheme="minorHAnsi"/>
                <w:sz w:val="22"/>
                <w:szCs w:val="22"/>
              </w:rPr>
              <w:t>512</w:t>
            </w:r>
          </w:p>
        </w:tc>
        <w:tc>
          <w:tcPr>
            <w:tcW w:w="680" w:type="pct"/>
          </w:tcPr>
          <w:p w:rsidR="00946DF2" w:rsidRPr="00054127" w:rsidRDefault="00946DF2" w:rsidP="00F2670B">
            <w:pPr>
              <w:jc w:val="center"/>
              <w:rPr>
                <w:rFonts w:asciiTheme="minorHAnsi" w:hAnsiTheme="minorHAnsi"/>
                <w:sz w:val="22"/>
                <w:szCs w:val="22"/>
              </w:rPr>
            </w:pPr>
            <w:r w:rsidRPr="00054127">
              <w:rPr>
                <w:rFonts w:asciiTheme="minorHAnsi" w:hAnsiTheme="minorHAnsi"/>
                <w:sz w:val="22"/>
                <w:szCs w:val="22"/>
              </w:rPr>
              <w:t>Sisti</w:t>
            </w:r>
          </w:p>
        </w:tc>
      </w:tr>
      <w:tr w:rsidR="00946DF2" w:rsidRPr="00054127" w:rsidTr="00F2670B">
        <w:tc>
          <w:tcPr>
            <w:tcW w:w="156" w:type="pct"/>
          </w:tcPr>
          <w:p w:rsidR="00946DF2" w:rsidRPr="00054127" w:rsidRDefault="00946DF2" w:rsidP="00F2670B">
            <w:pPr>
              <w:ind w:left="-392" w:right="-392"/>
              <w:jc w:val="center"/>
              <w:rPr>
                <w:rFonts w:asciiTheme="minorHAnsi" w:hAnsiTheme="minorHAnsi"/>
                <w:sz w:val="22"/>
                <w:szCs w:val="22"/>
              </w:rPr>
            </w:pPr>
            <w:r w:rsidRPr="00054127">
              <w:rPr>
                <w:rFonts w:asciiTheme="minorHAnsi" w:hAnsiTheme="minorHAnsi"/>
                <w:sz w:val="22"/>
                <w:szCs w:val="22"/>
              </w:rPr>
              <w:t>9</w:t>
            </w:r>
          </w:p>
        </w:tc>
        <w:tc>
          <w:tcPr>
            <w:tcW w:w="3416" w:type="pct"/>
          </w:tcPr>
          <w:p w:rsidR="00946DF2" w:rsidRPr="00F2670B" w:rsidRDefault="00946DF2" w:rsidP="00F2670B">
            <w:pPr>
              <w:rPr>
                <w:rFonts w:asciiTheme="minorHAnsi" w:hAnsiTheme="minorHAnsi" w:cstheme="minorHAnsi"/>
                <w:sz w:val="22"/>
                <w:szCs w:val="22"/>
              </w:rPr>
            </w:pPr>
            <w:proofErr w:type="spellStart"/>
            <w:r w:rsidRPr="00F2670B">
              <w:rPr>
                <w:rFonts w:asciiTheme="minorHAnsi" w:hAnsiTheme="minorHAnsi" w:cstheme="minorHAnsi"/>
                <w:sz w:val="22"/>
                <w:szCs w:val="22"/>
              </w:rPr>
              <w:t>VI</w:t>
            </w:r>
            <w:proofErr w:type="spellEnd"/>
            <w:r w:rsidRPr="00F2670B">
              <w:rPr>
                <w:rFonts w:asciiTheme="minorHAnsi" w:hAnsiTheme="minorHAnsi" w:cstheme="minorHAnsi"/>
                <w:sz w:val="22"/>
                <w:szCs w:val="22"/>
              </w:rPr>
              <w:t xml:space="preserve"> </w:t>
            </w:r>
            <w:proofErr w:type="spellStart"/>
            <w:r w:rsidRPr="00F2670B">
              <w:rPr>
                <w:rFonts w:asciiTheme="minorHAnsi" w:hAnsiTheme="minorHAnsi" w:cstheme="minorHAnsi"/>
                <w:sz w:val="22"/>
                <w:szCs w:val="22"/>
              </w:rPr>
              <w:t>Agronomists</w:t>
            </w:r>
            <w:proofErr w:type="spellEnd"/>
            <w:r w:rsidRPr="00F2670B">
              <w:rPr>
                <w:rFonts w:asciiTheme="minorHAnsi" w:hAnsiTheme="minorHAnsi" w:cstheme="minorHAnsi"/>
                <w:sz w:val="22"/>
                <w:szCs w:val="22"/>
              </w:rPr>
              <w:t xml:space="preserve"> World </w:t>
            </w:r>
            <w:proofErr w:type="spellStart"/>
            <w:r w:rsidRPr="00F2670B">
              <w:rPr>
                <w:rFonts w:asciiTheme="minorHAnsi" w:hAnsiTheme="minorHAnsi" w:cstheme="minorHAnsi"/>
                <w:sz w:val="22"/>
                <w:szCs w:val="22"/>
              </w:rPr>
              <w:t>Congress</w:t>
            </w:r>
            <w:proofErr w:type="spellEnd"/>
            <w:r w:rsidRPr="00F2670B">
              <w:rPr>
                <w:rFonts w:asciiTheme="minorHAnsi" w:hAnsiTheme="minorHAnsi" w:cstheme="minorHAnsi"/>
                <w:sz w:val="22"/>
                <w:szCs w:val="22"/>
              </w:rPr>
              <w:t>: stato dell’arte.</w:t>
            </w:r>
          </w:p>
        </w:tc>
        <w:tc>
          <w:tcPr>
            <w:tcW w:w="748" w:type="pct"/>
          </w:tcPr>
          <w:p w:rsidR="00946DF2" w:rsidRPr="00054127" w:rsidRDefault="00946DF2" w:rsidP="00F2670B">
            <w:pPr>
              <w:jc w:val="center"/>
              <w:rPr>
                <w:rFonts w:asciiTheme="minorHAnsi" w:hAnsiTheme="minorHAnsi"/>
                <w:sz w:val="22"/>
                <w:szCs w:val="22"/>
              </w:rPr>
            </w:pPr>
            <w:r w:rsidRPr="00054127">
              <w:rPr>
                <w:rFonts w:asciiTheme="minorHAnsi" w:hAnsiTheme="minorHAnsi"/>
                <w:sz w:val="22"/>
                <w:szCs w:val="22"/>
              </w:rPr>
              <w:t>513</w:t>
            </w:r>
          </w:p>
        </w:tc>
        <w:tc>
          <w:tcPr>
            <w:tcW w:w="680" w:type="pct"/>
          </w:tcPr>
          <w:p w:rsidR="00946DF2" w:rsidRPr="00054127" w:rsidRDefault="00946DF2" w:rsidP="00F2670B">
            <w:pPr>
              <w:jc w:val="center"/>
              <w:rPr>
                <w:rFonts w:asciiTheme="minorHAnsi" w:hAnsiTheme="minorHAnsi"/>
                <w:sz w:val="22"/>
                <w:szCs w:val="22"/>
              </w:rPr>
            </w:pPr>
            <w:r w:rsidRPr="00054127">
              <w:rPr>
                <w:rFonts w:asciiTheme="minorHAnsi" w:hAnsiTheme="minorHAnsi"/>
                <w:sz w:val="22"/>
                <w:szCs w:val="22"/>
              </w:rPr>
              <w:t>Sisti</w:t>
            </w:r>
          </w:p>
        </w:tc>
      </w:tr>
      <w:tr w:rsidR="00542877" w:rsidRPr="00054127" w:rsidTr="00F2670B">
        <w:tc>
          <w:tcPr>
            <w:tcW w:w="156" w:type="pct"/>
          </w:tcPr>
          <w:p w:rsidR="00542877" w:rsidRPr="00054127" w:rsidRDefault="00542877" w:rsidP="00F2670B">
            <w:pPr>
              <w:ind w:left="-392" w:right="-392"/>
              <w:jc w:val="center"/>
              <w:rPr>
                <w:rFonts w:asciiTheme="minorHAnsi" w:hAnsiTheme="minorHAnsi"/>
                <w:sz w:val="22"/>
                <w:szCs w:val="22"/>
              </w:rPr>
            </w:pPr>
            <w:r w:rsidRPr="00054127">
              <w:rPr>
                <w:rFonts w:asciiTheme="minorHAnsi" w:hAnsiTheme="minorHAnsi"/>
                <w:sz w:val="22"/>
                <w:szCs w:val="22"/>
              </w:rPr>
              <w:t>10</w:t>
            </w:r>
          </w:p>
        </w:tc>
        <w:tc>
          <w:tcPr>
            <w:tcW w:w="3416" w:type="pct"/>
          </w:tcPr>
          <w:p w:rsidR="00542877" w:rsidRPr="00F2670B" w:rsidRDefault="00542877" w:rsidP="00F2670B">
            <w:pPr>
              <w:rPr>
                <w:rFonts w:asciiTheme="minorHAnsi" w:hAnsiTheme="minorHAnsi" w:cstheme="minorHAnsi"/>
                <w:sz w:val="22"/>
                <w:szCs w:val="22"/>
              </w:rPr>
            </w:pPr>
            <w:r w:rsidRPr="00F2670B">
              <w:rPr>
                <w:rFonts w:asciiTheme="minorHAnsi" w:hAnsiTheme="minorHAnsi" w:cstheme="minorHAnsi"/>
                <w:sz w:val="22"/>
                <w:szCs w:val="22"/>
              </w:rPr>
              <w:t>Approvazione capitolato e relativa lettera d’invito per l’affidamento del servizio di ufficio stampa: esame e determinazioni</w:t>
            </w:r>
          </w:p>
        </w:tc>
        <w:tc>
          <w:tcPr>
            <w:tcW w:w="748" w:type="pct"/>
          </w:tcPr>
          <w:p w:rsidR="00542877" w:rsidRPr="00054127" w:rsidRDefault="00542877" w:rsidP="00F2670B">
            <w:pPr>
              <w:jc w:val="center"/>
              <w:rPr>
                <w:rFonts w:asciiTheme="minorHAnsi" w:hAnsiTheme="minorHAnsi"/>
                <w:sz w:val="22"/>
                <w:szCs w:val="22"/>
              </w:rPr>
            </w:pPr>
            <w:r w:rsidRPr="00054127">
              <w:rPr>
                <w:rFonts w:asciiTheme="minorHAnsi" w:hAnsiTheme="minorHAnsi"/>
                <w:sz w:val="22"/>
                <w:szCs w:val="22"/>
              </w:rPr>
              <w:t>514</w:t>
            </w:r>
          </w:p>
        </w:tc>
        <w:tc>
          <w:tcPr>
            <w:tcW w:w="680" w:type="pct"/>
          </w:tcPr>
          <w:p w:rsidR="00542877" w:rsidRPr="00054127" w:rsidRDefault="00542877" w:rsidP="00F2670B">
            <w:pPr>
              <w:jc w:val="center"/>
              <w:rPr>
                <w:rFonts w:asciiTheme="minorHAnsi" w:hAnsiTheme="minorHAnsi"/>
                <w:sz w:val="22"/>
                <w:szCs w:val="22"/>
              </w:rPr>
            </w:pPr>
            <w:r w:rsidRPr="00054127">
              <w:rPr>
                <w:rFonts w:asciiTheme="minorHAnsi" w:hAnsiTheme="minorHAnsi"/>
                <w:sz w:val="22"/>
                <w:szCs w:val="22"/>
              </w:rPr>
              <w:t>Zari</w:t>
            </w:r>
          </w:p>
        </w:tc>
      </w:tr>
      <w:tr w:rsidR="00542877" w:rsidRPr="00054127" w:rsidTr="00F2670B">
        <w:tc>
          <w:tcPr>
            <w:tcW w:w="156" w:type="pct"/>
          </w:tcPr>
          <w:p w:rsidR="00542877" w:rsidRPr="00054127" w:rsidRDefault="00542877" w:rsidP="00F2670B">
            <w:pPr>
              <w:ind w:left="-392" w:right="-392"/>
              <w:jc w:val="center"/>
              <w:rPr>
                <w:rFonts w:asciiTheme="minorHAnsi" w:hAnsiTheme="minorHAnsi"/>
                <w:sz w:val="22"/>
                <w:szCs w:val="22"/>
              </w:rPr>
            </w:pPr>
            <w:r w:rsidRPr="00054127">
              <w:rPr>
                <w:rFonts w:asciiTheme="minorHAnsi" w:hAnsiTheme="minorHAnsi"/>
                <w:sz w:val="22"/>
                <w:szCs w:val="22"/>
              </w:rPr>
              <w:t>11</w:t>
            </w:r>
          </w:p>
        </w:tc>
        <w:tc>
          <w:tcPr>
            <w:tcW w:w="3416" w:type="pct"/>
          </w:tcPr>
          <w:p w:rsidR="00542877" w:rsidRPr="00F2670B" w:rsidRDefault="00542877" w:rsidP="00F2670B">
            <w:pPr>
              <w:rPr>
                <w:rFonts w:asciiTheme="minorHAnsi" w:hAnsiTheme="minorHAnsi" w:cstheme="minorHAnsi"/>
                <w:sz w:val="22"/>
                <w:szCs w:val="22"/>
              </w:rPr>
            </w:pPr>
            <w:r w:rsidRPr="00F2670B">
              <w:rPr>
                <w:rFonts w:asciiTheme="minorHAnsi" w:hAnsiTheme="minorHAnsi" w:cstheme="minorHAnsi"/>
                <w:sz w:val="22"/>
                <w:szCs w:val="22"/>
              </w:rPr>
              <w:t>Approvazione capitolato e relativa lettera d’invito per l’affidamento del servizio di monitoraggio parlamentare: esame e determinazioni.</w:t>
            </w:r>
          </w:p>
        </w:tc>
        <w:tc>
          <w:tcPr>
            <w:tcW w:w="748" w:type="pct"/>
          </w:tcPr>
          <w:p w:rsidR="00542877" w:rsidRPr="00054127" w:rsidRDefault="00542877" w:rsidP="00F2670B">
            <w:pPr>
              <w:jc w:val="center"/>
              <w:rPr>
                <w:rFonts w:asciiTheme="minorHAnsi" w:hAnsiTheme="minorHAnsi"/>
                <w:sz w:val="22"/>
                <w:szCs w:val="22"/>
              </w:rPr>
            </w:pPr>
            <w:r w:rsidRPr="00054127">
              <w:rPr>
                <w:rFonts w:asciiTheme="minorHAnsi" w:hAnsiTheme="minorHAnsi"/>
                <w:sz w:val="22"/>
                <w:szCs w:val="22"/>
              </w:rPr>
              <w:t>515</w:t>
            </w:r>
          </w:p>
        </w:tc>
        <w:tc>
          <w:tcPr>
            <w:tcW w:w="680" w:type="pct"/>
          </w:tcPr>
          <w:p w:rsidR="00542877" w:rsidRPr="00054127" w:rsidRDefault="00542877" w:rsidP="00F2670B">
            <w:pPr>
              <w:jc w:val="center"/>
              <w:rPr>
                <w:rFonts w:asciiTheme="minorHAnsi" w:hAnsiTheme="minorHAnsi"/>
                <w:sz w:val="22"/>
                <w:szCs w:val="22"/>
              </w:rPr>
            </w:pPr>
            <w:r w:rsidRPr="00054127">
              <w:rPr>
                <w:rFonts w:asciiTheme="minorHAnsi" w:hAnsiTheme="minorHAnsi"/>
                <w:sz w:val="22"/>
                <w:szCs w:val="22"/>
              </w:rPr>
              <w:t>Zari</w:t>
            </w:r>
          </w:p>
        </w:tc>
      </w:tr>
      <w:tr w:rsidR="00DD25B1" w:rsidRPr="00054127" w:rsidTr="00F2670B">
        <w:tc>
          <w:tcPr>
            <w:tcW w:w="156" w:type="pct"/>
          </w:tcPr>
          <w:p w:rsidR="00DD25B1" w:rsidRPr="00054127" w:rsidRDefault="00DD25B1" w:rsidP="00F2670B">
            <w:pPr>
              <w:ind w:left="-392" w:right="-392"/>
              <w:jc w:val="center"/>
              <w:rPr>
                <w:rFonts w:asciiTheme="minorHAnsi" w:hAnsiTheme="minorHAnsi"/>
                <w:sz w:val="22"/>
                <w:szCs w:val="22"/>
              </w:rPr>
            </w:pPr>
            <w:r w:rsidRPr="00054127">
              <w:rPr>
                <w:rFonts w:asciiTheme="minorHAnsi" w:hAnsiTheme="minorHAnsi"/>
                <w:sz w:val="22"/>
                <w:szCs w:val="22"/>
              </w:rPr>
              <w:t>12</w:t>
            </w:r>
          </w:p>
        </w:tc>
        <w:tc>
          <w:tcPr>
            <w:tcW w:w="3416" w:type="pct"/>
          </w:tcPr>
          <w:p w:rsidR="00DD25B1" w:rsidRPr="00F2670B" w:rsidRDefault="00DD25B1" w:rsidP="00F2670B">
            <w:pPr>
              <w:rPr>
                <w:rFonts w:asciiTheme="minorHAnsi" w:hAnsiTheme="minorHAnsi" w:cstheme="minorHAnsi"/>
                <w:sz w:val="22"/>
                <w:szCs w:val="22"/>
              </w:rPr>
            </w:pPr>
            <w:r w:rsidRPr="00F2670B">
              <w:rPr>
                <w:rFonts w:asciiTheme="minorHAnsi" w:hAnsiTheme="minorHAnsi" w:cstheme="minorHAnsi"/>
                <w:sz w:val="22"/>
                <w:szCs w:val="22"/>
              </w:rPr>
              <w:t>Approvazione capitolato e relativa lettera d’invito per l’affidamento del servizio di raccolta pubblicitaria: esame e determinazioni.</w:t>
            </w:r>
          </w:p>
        </w:tc>
        <w:tc>
          <w:tcPr>
            <w:tcW w:w="748" w:type="pct"/>
          </w:tcPr>
          <w:p w:rsidR="00DD25B1" w:rsidRPr="00054127" w:rsidRDefault="00DD25B1" w:rsidP="00F2670B">
            <w:pPr>
              <w:jc w:val="center"/>
              <w:rPr>
                <w:rFonts w:asciiTheme="minorHAnsi" w:hAnsiTheme="minorHAnsi"/>
                <w:sz w:val="22"/>
                <w:szCs w:val="22"/>
              </w:rPr>
            </w:pPr>
            <w:r w:rsidRPr="00054127">
              <w:rPr>
                <w:rFonts w:asciiTheme="minorHAnsi" w:hAnsiTheme="minorHAnsi"/>
                <w:sz w:val="22"/>
                <w:szCs w:val="22"/>
              </w:rPr>
              <w:t>516</w:t>
            </w:r>
          </w:p>
        </w:tc>
        <w:tc>
          <w:tcPr>
            <w:tcW w:w="680" w:type="pct"/>
          </w:tcPr>
          <w:p w:rsidR="00DD25B1" w:rsidRPr="00054127" w:rsidRDefault="00DD25B1" w:rsidP="00F2670B">
            <w:pPr>
              <w:jc w:val="center"/>
              <w:rPr>
                <w:rFonts w:asciiTheme="minorHAnsi" w:hAnsiTheme="minorHAnsi"/>
                <w:sz w:val="22"/>
                <w:szCs w:val="22"/>
              </w:rPr>
            </w:pPr>
            <w:r w:rsidRPr="00054127">
              <w:rPr>
                <w:rFonts w:asciiTheme="minorHAnsi" w:hAnsiTheme="minorHAnsi"/>
                <w:sz w:val="22"/>
                <w:szCs w:val="22"/>
              </w:rPr>
              <w:t>Zari</w:t>
            </w:r>
          </w:p>
        </w:tc>
      </w:tr>
      <w:tr w:rsidR="00DD25B1" w:rsidRPr="00054127" w:rsidTr="00F2670B">
        <w:tc>
          <w:tcPr>
            <w:tcW w:w="156" w:type="pct"/>
          </w:tcPr>
          <w:p w:rsidR="00DD25B1" w:rsidRPr="00054127" w:rsidRDefault="00DD25B1" w:rsidP="00F2670B">
            <w:pPr>
              <w:ind w:left="-392" w:right="-392"/>
              <w:jc w:val="center"/>
              <w:rPr>
                <w:rFonts w:asciiTheme="minorHAnsi" w:hAnsiTheme="minorHAnsi"/>
                <w:sz w:val="22"/>
                <w:szCs w:val="22"/>
              </w:rPr>
            </w:pPr>
            <w:r w:rsidRPr="00054127">
              <w:rPr>
                <w:rFonts w:asciiTheme="minorHAnsi" w:hAnsiTheme="minorHAnsi"/>
                <w:sz w:val="22"/>
                <w:szCs w:val="22"/>
              </w:rPr>
              <w:t>13</w:t>
            </w:r>
          </w:p>
        </w:tc>
        <w:tc>
          <w:tcPr>
            <w:tcW w:w="3416" w:type="pct"/>
          </w:tcPr>
          <w:p w:rsidR="00DD25B1" w:rsidRPr="00F2670B" w:rsidRDefault="00DD25B1" w:rsidP="00F2670B">
            <w:pPr>
              <w:rPr>
                <w:rFonts w:asciiTheme="minorHAnsi" w:hAnsiTheme="minorHAnsi" w:cstheme="minorHAnsi"/>
                <w:sz w:val="22"/>
                <w:szCs w:val="22"/>
              </w:rPr>
            </w:pPr>
            <w:r w:rsidRPr="00F2670B">
              <w:rPr>
                <w:rFonts w:asciiTheme="minorHAnsi" w:hAnsiTheme="minorHAnsi" w:cstheme="minorHAnsi"/>
                <w:sz w:val="22"/>
                <w:szCs w:val="22"/>
              </w:rPr>
              <w:t xml:space="preserve">Rinnovo contratto di consulenza incarico di revisione di sicurezza nei luoghi di lavoro, adempimenti derivanti dall’applicazione del </w:t>
            </w:r>
            <w:proofErr w:type="spellStart"/>
            <w:r w:rsidRPr="00F2670B">
              <w:rPr>
                <w:rFonts w:asciiTheme="minorHAnsi" w:hAnsiTheme="minorHAnsi" w:cstheme="minorHAnsi"/>
                <w:sz w:val="22"/>
                <w:szCs w:val="22"/>
              </w:rPr>
              <w:t>D.Lgs.</w:t>
            </w:r>
            <w:proofErr w:type="spellEnd"/>
            <w:r w:rsidRPr="00F2670B">
              <w:rPr>
                <w:rFonts w:asciiTheme="minorHAnsi" w:hAnsiTheme="minorHAnsi" w:cstheme="minorHAnsi"/>
                <w:sz w:val="22"/>
                <w:szCs w:val="22"/>
              </w:rPr>
              <w:t xml:space="preserve"> 81/08: esame e determinazioni.</w:t>
            </w:r>
          </w:p>
        </w:tc>
        <w:tc>
          <w:tcPr>
            <w:tcW w:w="748" w:type="pct"/>
          </w:tcPr>
          <w:p w:rsidR="00DD25B1" w:rsidRPr="00054127" w:rsidRDefault="00DD25B1" w:rsidP="00F2670B">
            <w:pPr>
              <w:jc w:val="center"/>
              <w:rPr>
                <w:rFonts w:asciiTheme="minorHAnsi" w:hAnsiTheme="minorHAnsi"/>
                <w:sz w:val="22"/>
                <w:szCs w:val="22"/>
              </w:rPr>
            </w:pPr>
            <w:r w:rsidRPr="00054127">
              <w:rPr>
                <w:rFonts w:asciiTheme="minorHAnsi" w:hAnsiTheme="minorHAnsi"/>
                <w:sz w:val="22"/>
                <w:szCs w:val="22"/>
              </w:rPr>
              <w:t>517</w:t>
            </w:r>
          </w:p>
        </w:tc>
        <w:tc>
          <w:tcPr>
            <w:tcW w:w="680" w:type="pct"/>
          </w:tcPr>
          <w:p w:rsidR="00DD25B1" w:rsidRPr="00054127" w:rsidRDefault="00DD25B1" w:rsidP="00F2670B">
            <w:pPr>
              <w:jc w:val="center"/>
              <w:rPr>
                <w:rFonts w:asciiTheme="minorHAnsi" w:hAnsiTheme="minorHAnsi"/>
                <w:sz w:val="22"/>
                <w:szCs w:val="22"/>
              </w:rPr>
            </w:pPr>
            <w:r w:rsidRPr="00054127">
              <w:rPr>
                <w:rFonts w:asciiTheme="minorHAnsi" w:hAnsiTheme="minorHAnsi" w:cstheme="minorHAnsi"/>
                <w:sz w:val="22"/>
                <w:szCs w:val="22"/>
              </w:rPr>
              <w:t>Pisanti</w:t>
            </w:r>
          </w:p>
        </w:tc>
      </w:tr>
      <w:tr w:rsidR="00DD25B1" w:rsidRPr="00054127" w:rsidTr="00F2670B">
        <w:tc>
          <w:tcPr>
            <w:tcW w:w="156" w:type="pct"/>
          </w:tcPr>
          <w:p w:rsidR="00DD25B1" w:rsidRPr="00054127" w:rsidRDefault="00DD25B1" w:rsidP="00F2670B">
            <w:pPr>
              <w:ind w:left="-392" w:right="-392"/>
              <w:jc w:val="center"/>
              <w:rPr>
                <w:rFonts w:asciiTheme="minorHAnsi" w:hAnsiTheme="minorHAnsi"/>
                <w:sz w:val="22"/>
                <w:szCs w:val="22"/>
              </w:rPr>
            </w:pPr>
            <w:r w:rsidRPr="00054127">
              <w:rPr>
                <w:rFonts w:asciiTheme="minorHAnsi" w:hAnsiTheme="minorHAnsi"/>
                <w:sz w:val="22"/>
                <w:szCs w:val="22"/>
              </w:rPr>
              <w:t>14</w:t>
            </w:r>
          </w:p>
        </w:tc>
        <w:tc>
          <w:tcPr>
            <w:tcW w:w="3416" w:type="pct"/>
          </w:tcPr>
          <w:p w:rsidR="00DD25B1" w:rsidRPr="00F2670B" w:rsidRDefault="00DD25B1" w:rsidP="00F2670B">
            <w:pPr>
              <w:jc w:val="both"/>
              <w:rPr>
                <w:rFonts w:asciiTheme="minorHAnsi" w:hAnsiTheme="minorHAnsi" w:cstheme="minorHAnsi"/>
                <w:sz w:val="22"/>
                <w:szCs w:val="22"/>
              </w:rPr>
            </w:pPr>
            <w:r w:rsidRPr="00F2670B">
              <w:rPr>
                <w:rFonts w:asciiTheme="minorHAnsi" w:hAnsiTheme="minorHAnsi" w:cstheme="minorHAnsi"/>
                <w:sz w:val="22"/>
                <w:szCs w:val="22"/>
              </w:rPr>
              <w:t>Rinnovo contratto incarico di consulenza del lavoro: esame e determinazioni.</w:t>
            </w:r>
          </w:p>
        </w:tc>
        <w:tc>
          <w:tcPr>
            <w:tcW w:w="748" w:type="pct"/>
          </w:tcPr>
          <w:p w:rsidR="00DD25B1" w:rsidRPr="00054127" w:rsidRDefault="00DD25B1" w:rsidP="00F2670B">
            <w:pPr>
              <w:jc w:val="center"/>
              <w:rPr>
                <w:rFonts w:asciiTheme="minorHAnsi" w:hAnsiTheme="minorHAnsi"/>
                <w:sz w:val="22"/>
                <w:szCs w:val="22"/>
              </w:rPr>
            </w:pPr>
            <w:r w:rsidRPr="00054127">
              <w:rPr>
                <w:rFonts w:asciiTheme="minorHAnsi" w:hAnsiTheme="minorHAnsi"/>
                <w:sz w:val="22"/>
                <w:szCs w:val="22"/>
              </w:rPr>
              <w:t>518</w:t>
            </w:r>
          </w:p>
        </w:tc>
        <w:tc>
          <w:tcPr>
            <w:tcW w:w="680" w:type="pct"/>
          </w:tcPr>
          <w:p w:rsidR="00DD25B1" w:rsidRPr="00054127" w:rsidRDefault="00DD25B1" w:rsidP="00F2670B">
            <w:pPr>
              <w:jc w:val="center"/>
              <w:rPr>
                <w:rFonts w:asciiTheme="minorHAnsi" w:hAnsiTheme="minorHAnsi"/>
                <w:sz w:val="22"/>
                <w:szCs w:val="22"/>
              </w:rPr>
            </w:pPr>
            <w:r w:rsidRPr="00054127">
              <w:rPr>
                <w:rFonts w:asciiTheme="minorHAnsi" w:hAnsiTheme="minorHAnsi"/>
                <w:sz w:val="22"/>
                <w:szCs w:val="22"/>
              </w:rPr>
              <w:t>Pisanti</w:t>
            </w:r>
          </w:p>
        </w:tc>
      </w:tr>
      <w:tr w:rsidR="00607777" w:rsidRPr="00054127" w:rsidTr="00F2670B">
        <w:trPr>
          <w:trHeight w:val="243"/>
        </w:trPr>
        <w:tc>
          <w:tcPr>
            <w:tcW w:w="156" w:type="pct"/>
          </w:tcPr>
          <w:p w:rsidR="00607777" w:rsidRPr="00054127" w:rsidRDefault="00607777" w:rsidP="00F2670B">
            <w:pPr>
              <w:ind w:left="-392" w:right="-392"/>
              <w:jc w:val="center"/>
              <w:rPr>
                <w:rFonts w:asciiTheme="minorHAnsi" w:hAnsiTheme="minorHAnsi"/>
                <w:sz w:val="22"/>
                <w:szCs w:val="22"/>
              </w:rPr>
            </w:pPr>
            <w:r w:rsidRPr="00054127">
              <w:rPr>
                <w:rFonts w:asciiTheme="minorHAnsi" w:hAnsiTheme="minorHAnsi"/>
                <w:sz w:val="22"/>
                <w:szCs w:val="22"/>
              </w:rPr>
              <w:t>15</w:t>
            </w:r>
          </w:p>
        </w:tc>
        <w:tc>
          <w:tcPr>
            <w:tcW w:w="3416" w:type="pct"/>
          </w:tcPr>
          <w:p w:rsidR="00607777" w:rsidRPr="00F2670B" w:rsidRDefault="00607777" w:rsidP="00F2670B">
            <w:pPr>
              <w:autoSpaceDE w:val="0"/>
              <w:autoSpaceDN w:val="0"/>
              <w:adjustRightInd w:val="0"/>
              <w:rPr>
                <w:rFonts w:asciiTheme="minorHAnsi" w:hAnsiTheme="minorHAnsi" w:cs="Tahoma"/>
                <w:sz w:val="22"/>
                <w:szCs w:val="22"/>
              </w:rPr>
            </w:pPr>
            <w:r w:rsidRPr="00F2670B">
              <w:rPr>
                <w:rFonts w:asciiTheme="minorHAnsi" w:hAnsiTheme="minorHAnsi" w:cs="Tahoma"/>
                <w:sz w:val="22"/>
                <w:szCs w:val="22"/>
              </w:rPr>
              <w:t>Causa civile di primo grado Eredi Mercurio (sentenza n.23741/2014, RG n.7500/2011 + RG n.32047/2011): esame e determinazioni.</w:t>
            </w:r>
          </w:p>
        </w:tc>
        <w:tc>
          <w:tcPr>
            <w:tcW w:w="748"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519</w:t>
            </w:r>
          </w:p>
        </w:tc>
        <w:tc>
          <w:tcPr>
            <w:tcW w:w="680"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Sisti</w:t>
            </w:r>
          </w:p>
        </w:tc>
      </w:tr>
      <w:tr w:rsidR="00607777" w:rsidRPr="00054127" w:rsidTr="00F2670B">
        <w:trPr>
          <w:trHeight w:val="209"/>
        </w:trPr>
        <w:tc>
          <w:tcPr>
            <w:tcW w:w="156" w:type="pct"/>
          </w:tcPr>
          <w:p w:rsidR="00607777" w:rsidRPr="00054127" w:rsidRDefault="00607777" w:rsidP="00F2670B">
            <w:pPr>
              <w:ind w:left="-392" w:right="-392"/>
              <w:jc w:val="center"/>
              <w:rPr>
                <w:rFonts w:asciiTheme="minorHAnsi" w:hAnsiTheme="minorHAnsi"/>
                <w:sz w:val="22"/>
                <w:szCs w:val="22"/>
              </w:rPr>
            </w:pPr>
            <w:r w:rsidRPr="00054127">
              <w:rPr>
                <w:rFonts w:asciiTheme="minorHAnsi" w:hAnsiTheme="minorHAnsi"/>
                <w:sz w:val="22"/>
                <w:szCs w:val="22"/>
              </w:rPr>
              <w:t>16</w:t>
            </w:r>
          </w:p>
        </w:tc>
        <w:tc>
          <w:tcPr>
            <w:tcW w:w="3416" w:type="pct"/>
          </w:tcPr>
          <w:p w:rsidR="00607777" w:rsidRPr="00F2670B" w:rsidRDefault="00607777" w:rsidP="00F2670B">
            <w:pPr>
              <w:jc w:val="both"/>
              <w:rPr>
                <w:rFonts w:asciiTheme="minorHAnsi" w:hAnsiTheme="minorHAnsi" w:cstheme="minorHAnsi"/>
                <w:sz w:val="22"/>
                <w:szCs w:val="22"/>
              </w:rPr>
            </w:pPr>
            <w:r w:rsidRPr="00F2670B">
              <w:rPr>
                <w:rFonts w:asciiTheme="minorHAnsi" w:hAnsiTheme="minorHAnsi" w:cstheme="minorHAnsi"/>
                <w:sz w:val="22"/>
                <w:szCs w:val="22"/>
              </w:rPr>
              <w:t>Piani Formativi 2014 Ordini e Federazioni:esame e determinazioni</w:t>
            </w:r>
          </w:p>
        </w:tc>
        <w:tc>
          <w:tcPr>
            <w:tcW w:w="748"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520</w:t>
            </w:r>
          </w:p>
        </w:tc>
        <w:tc>
          <w:tcPr>
            <w:tcW w:w="680"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Pisanti</w:t>
            </w:r>
          </w:p>
        </w:tc>
      </w:tr>
      <w:tr w:rsidR="00607777" w:rsidRPr="00054127" w:rsidTr="00F2670B">
        <w:tc>
          <w:tcPr>
            <w:tcW w:w="156" w:type="pct"/>
          </w:tcPr>
          <w:p w:rsidR="00607777" w:rsidRPr="00054127" w:rsidRDefault="00607777" w:rsidP="00F2670B">
            <w:pPr>
              <w:ind w:left="-392" w:right="-392"/>
              <w:jc w:val="center"/>
              <w:rPr>
                <w:rFonts w:asciiTheme="minorHAnsi" w:hAnsiTheme="minorHAnsi"/>
                <w:sz w:val="22"/>
                <w:szCs w:val="22"/>
              </w:rPr>
            </w:pPr>
            <w:r w:rsidRPr="00054127">
              <w:rPr>
                <w:rFonts w:asciiTheme="minorHAnsi" w:hAnsiTheme="minorHAnsi"/>
                <w:sz w:val="22"/>
                <w:szCs w:val="22"/>
              </w:rPr>
              <w:t>17</w:t>
            </w:r>
          </w:p>
        </w:tc>
        <w:tc>
          <w:tcPr>
            <w:tcW w:w="3416" w:type="pct"/>
          </w:tcPr>
          <w:p w:rsidR="00607777" w:rsidRPr="00F2670B" w:rsidRDefault="00607777" w:rsidP="00F2670B">
            <w:pPr>
              <w:jc w:val="both"/>
              <w:rPr>
                <w:rFonts w:asciiTheme="minorHAnsi" w:hAnsiTheme="minorHAnsi" w:cstheme="minorHAnsi"/>
                <w:sz w:val="22"/>
                <w:szCs w:val="22"/>
              </w:rPr>
            </w:pPr>
            <w:r w:rsidRPr="00F2670B">
              <w:rPr>
                <w:rFonts w:asciiTheme="minorHAnsi" w:hAnsiTheme="minorHAnsi" w:cstheme="minorHAnsi"/>
                <w:sz w:val="22"/>
                <w:szCs w:val="22"/>
              </w:rPr>
              <w:t>Fondazione dell’alta Scuola della Formazione: esame e determinazioni.</w:t>
            </w:r>
          </w:p>
        </w:tc>
        <w:tc>
          <w:tcPr>
            <w:tcW w:w="748"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521</w:t>
            </w:r>
          </w:p>
        </w:tc>
        <w:tc>
          <w:tcPr>
            <w:tcW w:w="680" w:type="pct"/>
          </w:tcPr>
          <w:p w:rsidR="00607777" w:rsidRPr="00054127" w:rsidRDefault="00607777" w:rsidP="00F2670B">
            <w:pPr>
              <w:jc w:val="center"/>
              <w:rPr>
                <w:rFonts w:asciiTheme="minorHAnsi" w:hAnsiTheme="minorHAnsi"/>
                <w:sz w:val="22"/>
                <w:szCs w:val="22"/>
              </w:rPr>
            </w:pPr>
            <w:r w:rsidRPr="00054127">
              <w:rPr>
                <w:rFonts w:asciiTheme="minorHAnsi" w:hAnsiTheme="minorHAnsi"/>
                <w:sz w:val="22"/>
                <w:szCs w:val="22"/>
              </w:rPr>
              <w:t>Sisti</w:t>
            </w:r>
          </w:p>
        </w:tc>
      </w:tr>
      <w:tr w:rsidR="00F74CE0" w:rsidRPr="00054127" w:rsidTr="00F2670B">
        <w:tc>
          <w:tcPr>
            <w:tcW w:w="156" w:type="pct"/>
          </w:tcPr>
          <w:p w:rsidR="00F74CE0" w:rsidRPr="00054127" w:rsidRDefault="00F74CE0" w:rsidP="00F2670B">
            <w:pPr>
              <w:ind w:left="-392" w:right="-392"/>
              <w:jc w:val="center"/>
              <w:rPr>
                <w:rFonts w:asciiTheme="minorHAnsi" w:hAnsiTheme="minorHAnsi"/>
                <w:sz w:val="22"/>
                <w:szCs w:val="22"/>
              </w:rPr>
            </w:pPr>
            <w:r w:rsidRPr="00054127">
              <w:rPr>
                <w:rFonts w:asciiTheme="minorHAnsi" w:hAnsiTheme="minorHAnsi"/>
                <w:sz w:val="22"/>
                <w:szCs w:val="22"/>
              </w:rPr>
              <w:t>18</w:t>
            </w:r>
          </w:p>
        </w:tc>
        <w:tc>
          <w:tcPr>
            <w:tcW w:w="3416" w:type="pct"/>
          </w:tcPr>
          <w:p w:rsidR="00F74CE0" w:rsidRPr="00F2670B" w:rsidRDefault="00F74CE0" w:rsidP="00F2670B">
            <w:pPr>
              <w:rPr>
                <w:rFonts w:asciiTheme="minorHAnsi" w:hAnsiTheme="minorHAnsi" w:cstheme="minorHAnsi"/>
                <w:sz w:val="22"/>
                <w:szCs w:val="22"/>
              </w:rPr>
            </w:pPr>
            <w:r w:rsidRPr="00F2670B">
              <w:rPr>
                <w:rFonts w:asciiTheme="minorHAnsi" w:hAnsiTheme="minorHAnsi"/>
                <w:bCs/>
                <w:sz w:val="22"/>
                <w:szCs w:val="22"/>
              </w:rPr>
              <w:t>Tutela e Deontologia Professionale: esame e determinazioni.</w:t>
            </w:r>
          </w:p>
        </w:tc>
        <w:tc>
          <w:tcPr>
            <w:tcW w:w="748" w:type="pct"/>
          </w:tcPr>
          <w:p w:rsidR="00F74CE0" w:rsidRPr="00054127" w:rsidRDefault="00F74CE0" w:rsidP="00F2670B">
            <w:pPr>
              <w:jc w:val="center"/>
              <w:rPr>
                <w:rFonts w:asciiTheme="minorHAnsi" w:hAnsiTheme="minorHAnsi"/>
                <w:sz w:val="22"/>
                <w:szCs w:val="22"/>
              </w:rPr>
            </w:pPr>
            <w:r w:rsidRPr="00054127">
              <w:rPr>
                <w:rFonts w:asciiTheme="minorHAnsi" w:hAnsiTheme="minorHAnsi"/>
                <w:sz w:val="22"/>
                <w:szCs w:val="22"/>
              </w:rPr>
              <w:t>522</w:t>
            </w:r>
          </w:p>
        </w:tc>
        <w:tc>
          <w:tcPr>
            <w:tcW w:w="680" w:type="pct"/>
          </w:tcPr>
          <w:p w:rsidR="00F74CE0" w:rsidRPr="00054127" w:rsidRDefault="00F74CE0" w:rsidP="00F2670B">
            <w:pPr>
              <w:jc w:val="center"/>
              <w:rPr>
                <w:rFonts w:asciiTheme="minorHAnsi" w:hAnsiTheme="minorHAnsi"/>
                <w:sz w:val="22"/>
                <w:szCs w:val="22"/>
              </w:rPr>
            </w:pPr>
            <w:r w:rsidRPr="00054127">
              <w:rPr>
                <w:rFonts w:asciiTheme="minorHAnsi" w:hAnsiTheme="minorHAnsi"/>
                <w:sz w:val="22"/>
                <w:szCs w:val="22"/>
              </w:rPr>
              <w:t>Busti</w:t>
            </w:r>
          </w:p>
        </w:tc>
      </w:tr>
      <w:tr w:rsidR="00F74CE0" w:rsidRPr="00054127" w:rsidTr="00F2670B">
        <w:tc>
          <w:tcPr>
            <w:tcW w:w="156" w:type="pct"/>
          </w:tcPr>
          <w:p w:rsidR="00F74CE0" w:rsidRPr="00054127" w:rsidRDefault="00F74CE0" w:rsidP="00F2670B">
            <w:pPr>
              <w:ind w:left="-392" w:right="-392"/>
              <w:jc w:val="center"/>
              <w:rPr>
                <w:rFonts w:asciiTheme="minorHAnsi" w:hAnsiTheme="minorHAnsi"/>
                <w:sz w:val="22"/>
                <w:szCs w:val="22"/>
              </w:rPr>
            </w:pPr>
            <w:r w:rsidRPr="00054127">
              <w:rPr>
                <w:rFonts w:asciiTheme="minorHAnsi" w:hAnsiTheme="minorHAnsi"/>
                <w:sz w:val="22"/>
                <w:szCs w:val="22"/>
              </w:rPr>
              <w:t>19</w:t>
            </w:r>
          </w:p>
        </w:tc>
        <w:tc>
          <w:tcPr>
            <w:tcW w:w="3416" w:type="pct"/>
          </w:tcPr>
          <w:p w:rsidR="00F74CE0" w:rsidRPr="00F2670B" w:rsidRDefault="00F74CE0" w:rsidP="00F2670B">
            <w:pPr>
              <w:jc w:val="both"/>
              <w:rPr>
                <w:rFonts w:asciiTheme="minorHAnsi" w:hAnsiTheme="minorHAnsi" w:cstheme="minorHAnsi"/>
                <w:sz w:val="22"/>
                <w:szCs w:val="22"/>
              </w:rPr>
            </w:pPr>
            <w:r w:rsidRPr="00F2670B">
              <w:rPr>
                <w:rFonts w:asciiTheme="minorHAnsi" w:hAnsiTheme="minorHAnsi" w:cstheme="minorHAnsi"/>
                <w:sz w:val="22"/>
                <w:szCs w:val="22"/>
              </w:rPr>
              <w:t>Revisione regolamento Generale CONAF: esame e determinazioni.</w:t>
            </w:r>
          </w:p>
        </w:tc>
        <w:tc>
          <w:tcPr>
            <w:tcW w:w="748" w:type="pct"/>
          </w:tcPr>
          <w:p w:rsidR="00F74CE0" w:rsidRPr="00054127" w:rsidRDefault="00F74CE0" w:rsidP="00F2670B">
            <w:pPr>
              <w:jc w:val="center"/>
              <w:rPr>
                <w:rFonts w:asciiTheme="minorHAnsi" w:hAnsiTheme="minorHAnsi"/>
                <w:sz w:val="22"/>
                <w:szCs w:val="22"/>
              </w:rPr>
            </w:pPr>
            <w:r w:rsidRPr="00054127">
              <w:rPr>
                <w:rFonts w:asciiTheme="minorHAnsi" w:hAnsiTheme="minorHAnsi"/>
                <w:sz w:val="22"/>
                <w:szCs w:val="22"/>
              </w:rPr>
              <w:t>523</w:t>
            </w:r>
          </w:p>
        </w:tc>
        <w:tc>
          <w:tcPr>
            <w:tcW w:w="680" w:type="pct"/>
          </w:tcPr>
          <w:p w:rsidR="00F74CE0" w:rsidRPr="00054127" w:rsidRDefault="00F74CE0" w:rsidP="00F2670B">
            <w:pPr>
              <w:jc w:val="center"/>
              <w:rPr>
                <w:rFonts w:asciiTheme="minorHAnsi" w:hAnsiTheme="minorHAnsi"/>
                <w:sz w:val="22"/>
                <w:szCs w:val="22"/>
              </w:rPr>
            </w:pPr>
            <w:r w:rsidRPr="00054127">
              <w:rPr>
                <w:rFonts w:asciiTheme="minorHAnsi" w:hAnsiTheme="minorHAnsi"/>
                <w:sz w:val="22"/>
                <w:szCs w:val="22"/>
              </w:rPr>
              <w:t>Sisti</w:t>
            </w:r>
          </w:p>
        </w:tc>
      </w:tr>
      <w:tr w:rsidR="009E5909" w:rsidRPr="00054127" w:rsidTr="00F2670B">
        <w:tc>
          <w:tcPr>
            <w:tcW w:w="156" w:type="pct"/>
          </w:tcPr>
          <w:p w:rsidR="009E5909" w:rsidRPr="00054127" w:rsidRDefault="009E5909" w:rsidP="00F2670B">
            <w:pPr>
              <w:ind w:left="-392" w:right="-392"/>
              <w:jc w:val="center"/>
              <w:rPr>
                <w:rFonts w:asciiTheme="minorHAnsi" w:hAnsiTheme="minorHAnsi"/>
                <w:sz w:val="22"/>
                <w:szCs w:val="22"/>
              </w:rPr>
            </w:pPr>
            <w:r w:rsidRPr="00054127">
              <w:rPr>
                <w:rFonts w:asciiTheme="minorHAnsi" w:hAnsiTheme="minorHAnsi"/>
                <w:sz w:val="22"/>
                <w:szCs w:val="22"/>
              </w:rPr>
              <w:t>20</w:t>
            </w:r>
          </w:p>
        </w:tc>
        <w:tc>
          <w:tcPr>
            <w:tcW w:w="3416" w:type="pct"/>
          </w:tcPr>
          <w:p w:rsidR="009E5909" w:rsidRPr="00F2670B" w:rsidRDefault="009E5909" w:rsidP="00F2670B">
            <w:pPr>
              <w:jc w:val="both"/>
              <w:rPr>
                <w:rFonts w:asciiTheme="minorHAnsi" w:hAnsiTheme="minorHAnsi" w:cstheme="minorHAnsi"/>
                <w:sz w:val="22"/>
                <w:szCs w:val="22"/>
              </w:rPr>
            </w:pPr>
            <w:r w:rsidRPr="00F2670B">
              <w:rPr>
                <w:rFonts w:asciiTheme="minorHAnsi" w:hAnsiTheme="minorHAnsi"/>
                <w:color w:val="000000"/>
                <w:sz w:val="22"/>
                <w:szCs w:val="22"/>
              </w:rPr>
              <w:t>La giornata del dottore agronomo e del dottore forestale negli atenei italiani: esame e determinazioni.</w:t>
            </w:r>
          </w:p>
        </w:tc>
        <w:tc>
          <w:tcPr>
            <w:tcW w:w="748" w:type="pct"/>
          </w:tcPr>
          <w:p w:rsidR="009E5909" w:rsidRPr="00054127" w:rsidRDefault="00893027" w:rsidP="00F2670B">
            <w:pPr>
              <w:jc w:val="center"/>
              <w:rPr>
                <w:rFonts w:asciiTheme="minorHAnsi" w:hAnsiTheme="minorHAnsi"/>
                <w:sz w:val="22"/>
                <w:szCs w:val="22"/>
              </w:rPr>
            </w:pPr>
            <w:r w:rsidRPr="00054127">
              <w:rPr>
                <w:rFonts w:asciiTheme="minorHAnsi" w:hAnsiTheme="minorHAnsi"/>
                <w:sz w:val="22"/>
                <w:szCs w:val="22"/>
              </w:rPr>
              <w:t>524</w:t>
            </w:r>
          </w:p>
        </w:tc>
        <w:tc>
          <w:tcPr>
            <w:tcW w:w="680" w:type="pct"/>
          </w:tcPr>
          <w:p w:rsidR="009E5909" w:rsidRPr="00054127" w:rsidRDefault="00893027" w:rsidP="00F2670B">
            <w:pPr>
              <w:jc w:val="center"/>
              <w:rPr>
                <w:rFonts w:asciiTheme="minorHAnsi" w:hAnsiTheme="minorHAnsi"/>
                <w:sz w:val="22"/>
                <w:szCs w:val="22"/>
              </w:rPr>
            </w:pPr>
            <w:r w:rsidRPr="00054127">
              <w:rPr>
                <w:rFonts w:asciiTheme="minorHAnsi" w:hAnsiTheme="minorHAnsi"/>
                <w:sz w:val="22"/>
                <w:szCs w:val="22"/>
              </w:rPr>
              <w:t>Pecora</w:t>
            </w:r>
          </w:p>
        </w:tc>
      </w:tr>
      <w:tr w:rsidR="00893027" w:rsidRPr="00054127" w:rsidTr="00F2670B">
        <w:tc>
          <w:tcPr>
            <w:tcW w:w="156" w:type="pct"/>
          </w:tcPr>
          <w:p w:rsidR="00893027" w:rsidRPr="00054127" w:rsidRDefault="00893027" w:rsidP="00F2670B">
            <w:pPr>
              <w:ind w:left="-392" w:right="-392"/>
              <w:jc w:val="center"/>
              <w:rPr>
                <w:rFonts w:asciiTheme="minorHAnsi" w:hAnsiTheme="minorHAnsi"/>
                <w:sz w:val="22"/>
                <w:szCs w:val="22"/>
              </w:rPr>
            </w:pPr>
            <w:r w:rsidRPr="00054127">
              <w:rPr>
                <w:rFonts w:asciiTheme="minorHAnsi" w:hAnsiTheme="minorHAnsi"/>
                <w:sz w:val="22"/>
                <w:szCs w:val="22"/>
              </w:rPr>
              <w:t>21</w:t>
            </w:r>
          </w:p>
        </w:tc>
        <w:tc>
          <w:tcPr>
            <w:tcW w:w="3416" w:type="pct"/>
          </w:tcPr>
          <w:p w:rsidR="00893027" w:rsidRPr="00F2670B" w:rsidRDefault="00893027" w:rsidP="00F2670B">
            <w:pPr>
              <w:jc w:val="both"/>
              <w:rPr>
                <w:rFonts w:asciiTheme="minorHAnsi" w:hAnsiTheme="minorHAnsi" w:cstheme="minorHAnsi"/>
                <w:sz w:val="22"/>
                <w:szCs w:val="22"/>
              </w:rPr>
            </w:pPr>
            <w:r w:rsidRPr="00F2670B">
              <w:rPr>
                <w:rFonts w:asciiTheme="minorHAnsi" w:hAnsiTheme="minorHAnsi" w:cstheme="minorHAnsi"/>
                <w:sz w:val="22"/>
                <w:szCs w:val="22"/>
              </w:rPr>
              <w:t>Circolare sulle valutazioni di impatto ambientale, strategico e vinca: esame e determinazioni.</w:t>
            </w:r>
          </w:p>
        </w:tc>
        <w:tc>
          <w:tcPr>
            <w:tcW w:w="748" w:type="pct"/>
          </w:tcPr>
          <w:p w:rsidR="00893027" w:rsidRPr="00054127" w:rsidRDefault="00893027" w:rsidP="00F2670B">
            <w:pPr>
              <w:jc w:val="center"/>
              <w:rPr>
                <w:rFonts w:asciiTheme="minorHAnsi" w:hAnsiTheme="minorHAnsi"/>
                <w:color w:val="000000"/>
                <w:sz w:val="22"/>
                <w:szCs w:val="22"/>
              </w:rPr>
            </w:pPr>
            <w:r w:rsidRPr="00054127">
              <w:rPr>
                <w:rFonts w:asciiTheme="minorHAnsi" w:hAnsiTheme="minorHAnsi"/>
                <w:color w:val="000000"/>
                <w:sz w:val="22"/>
                <w:szCs w:val="22"/>
              </w:rPr>
              <w:t>525</w:t>
            </w:r>
          </w:p>
        </w:tc>
        <w:tc>
          <w:tcPr>
            <w:tcW w:w="680" w:type="pct"/>
          </w:tcPr>
          <w:p w:rsidR="00893027" w:rsidRPr="00F2670B" w:rsidRDefault="00893027" w:rsidP="00F2670B">
            <w:pPr>
              <w:jc w:val="center"/>
              <w:rPr>
                <w:rFonts w:asciiTheme="minorHAnsi" w:hAnsiTheme="minorHAnsi"/>
                <w:sz w:val="22"/>
                <w:szCs w:val="22"/>
              </w:rPr>
            </w:pPr>
            <w:r w:rsidRPr="00F2670B">
              <w:rPr>
                <w:rFonts w:asciiTheme="minorHAnsi" w:hAnsiTheme="minorHAnsi" w:cstheme="minorHAnsi"/>
                <w:sz w:val="22"/>
                <w:szCs w:val="22"/>
              </w:rPr>
              <w:t>Sisti - Diamanti</w:t>
            </w:r>
          </w:p>
        </w:tc>
      </w:tr>
      <w:tr w:rsidR="000E3A0F" w:rsidRPr="00054127" w:rsidTr="00F2670B">
        <w:tc>
          <w:tcPr>
            <w:tcW w:w="156" w:type="pct"/>
          </w:tcPr>
          <w:p w:rsidR="000E3A0F" w:rsidRPr="00054127" w:rsidRDefault="000E3A0F" w:rsidP="00F2670B">
            <w:pPr>
              <w:ind w:left="-392" w:right="-392"/>
              <w:jc w:val="center"/>
              <w:rPr>
                <w:rFonts w:asciiTheme="minorHAnsi" w:hAnsiTheme="minorHAnsi"/>
                <w:sz w:val="22"/>
                <w:szCs w:val="22"/>
              </w:rPr>
            </w:pPr>
            <w:r w:rsidRPr="00054127">
              <w:rPr>
                <w:rFonts w:asciiTheme="minorHAnsi" w:hAnsiTheme="minorHAnsi"/>
                <w:sz w:val="22"/>
                <w:szCs w:val="22"/>
              </w:rPr>
              <w:t>22</w:t>
            </w:r>
          </w:p>
        </w:tc>
        <w:tc>
          <w:tcPr>
            <w:tcW w:w="3416" w:type="pct"/>
          </w:tcPr>
          <w:p w:rsidR="000E3A0F" w:rsidRPr="00F2670B" w:rsidRDefault="000E3A0F" w:rsidP="00F2670B">
            <w:pPr>
              <w:rPr>
                <w:rFonts w:asciiTheme="minorHAnsi" w:hAnsiTheme="minorHAnsi" w:cstheme="minorHAnsi"/>
                <w:sz w:val="22"/>
                <w:szCs w:val="22"/>
              </w:rPr>
            </w:pPr>
            <w:r w:rsidRPr="00F2670B">
              <w:rPr>
                <w:rFonts w:asciiTheme="minorHAnsi" w:hAnsiTheme="minorHAnsi"/>
                <w:bCs/>
                <w:sz w:val="22"/>
                <w:szCs w:val="22"/>
              </w:rPr>
              <w:t>Circolare sulle competenze sul Paesaggio: esame e determinazioni.</w:t>
            </w:r>
          </w:p>
        </w:tc>
        <w:tc>
          <w:tcPr>
            <w:tcW w:w="748"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526</w:t>
            </w:r>
          </w:p>
        </w:tc>
        <w:tc>
          <w:tcPr>
            <w:tcW w:w="680" w:type="pct"/>
          </w:tcPr>
          <w:p w:rsidR="000E3A0F" w:rsidRPr="00F2670B" w:rsidRDefault="000E3A0F" w:rsidP="00F2670B">
            <w:pPr>
              <w:jc w:val="center"/>
              <w:rPr>
                <w:rFonts w:asciiTheme="minorHAnsi" w:hAnsiTheme="minorHAnsi"/>
                <w:sz w:val="22"/>
                <w:szCs w:val="22"/>
              </w:rPr>
            </w:pPr>
            <w:r w:rsidRPr="00F2670B">
              <w:rPr>
                <w:rFonts w:asciiTheme="minorHAnsi" w:hAnsiTheme="minorHAnsi"/>
                <w:sz w:val="22"/>
                <w:szCs w:val="22"/>
              </w:rPr>
              <w:t>Sisti</w:t>
            </w:r>
          </w:p>
        </w:tc>
      </w:tr>
      <w:tr w:rsidR="000E3A0F" w:rsidRPr="00054127" w:rsidTr="00F2670B">
        <w:trPr>
          <w:trHeight w:val="179"/>
        </w:trPr>
        <w:tc>
          <w:tcPr>
            <w:tcW w:w="156" w:type="pct"/>
          </w:tcPr>
          <w:p w:rsidR="000E3A0F" w:rsidRPr="00054127" w:rsidRDefault="000E3A0F" w:rsidP="00F2670B">
            <w:pPr>
              <w:ind w:left="-392" w:right="-392"/>
              <w:jc w:val="center"/>
              <w:rPr>
                <w:rFonts w:asciiTheme="minorHAnsi" w:hAnsiTheme="minorHAnsi"/>
                <w:sz w:val="22"/>
                <w:szCs w:val="22"/>
              </w:rPr>
            </w:pPr>
            <w:r w:rsidRPr="00054127">
              <w:rPr>
                <w:rFonts w:asciiTheme="minorHAnsi" w:hAnsiTheme="minorHAnsi"/>
                <w:sz w:val="22"/>
                <w:szCs w:val="22"/>
              </w:rPr>
              <w:lastRenderedPageBreak/>
              <w:t>23</w:t>
            </w:r>
          </w:p>
        </w:tc>
        <w:tc>
          <w:tcPr>
            <w:tcW w:w="3416" w:type="pct"/>
          </w:tcPr>
          <w:p w:rsidR="000E3A0F" w:rsidRPr="00F2670B" w:rsidRDefault="000E3A0F" w:rsidP="00F2670B">
            <w:pPr>
              <w:rPr>
                <w:rFonts w:asciiTheme="minorHAnsi" w:hAnsiTheme="minorHAnsi" w:cstheme="minorHAnsi"/>
                <w:sz w:val="22"/>
                <w:szCs w:val="22"/>
              </w:rPr>
            </w:pPr>
            <w:r w:rsidRPr="00F2670B">
              <w:rPr>
                <w:rFonts w:asciiTheme="minorHAnsi" w:hAnsiTheme="minorHAnsi" w:cstheme="minorHAnsi"/>
                <w:sz w:val="22"/>
                <w:szCs w:val="22"/>
              </w:rPr>
              <w:t>Partecipazione ad eventi: esame e determinazioni.</w:t>
            </w:r>
          </w:p>
        </w:tc>
        <w:tc>
          <w:tcPr>
            <w:tcW w:w="748"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527</w:t>
            </w:r>
          </w:p>
        </w:tc>
        <w:tc>
          <w:tcPr>
            <w:tcW w:w="680" w:type="pct"/>
          </w:tcPr>
          <w:p w:rsidR="000E3A0F" w:rsidRPr="00F2670B" w:rsidRDefault="000E3A0F" w:rsidP="00F2670B">
            <w:pPr>
              <w:jc w:val="center"/>
              <w:rPr>
                <w:rFonts w:asciiTheme="minorHAnsi" w:hAnsiTheme="minorHAnsi"/>
                <w:sz w:val="22"/>
                <w:szCs w:val="22"/>
              </w:rPr>
            </w:pPr>
            <w:r w:rsidRPr="00F2670B">
              <w:rPr>
                <w:rFonts w:asciiTheme="minorHAnsi" w:hAnsiTheme="minorHAnsi" w:cstheme="minorHAnsi"/>
                <w:sz w:val="22"/>
                <w:szCs w:val="22"/>
              </w:rPr>
              <w:t>Sisti ed altri</w:t>
            </w:r>
          </w:p>
        </w:tc>
      </w:tr>
      <w:tr w:rsidR="000E3A0F" w:rsidRPr="00054127" w:rsidTr="00F2670B">
        <w:trPr>
          <w:trHeight w:val="227"/>
        </w:trPr>
        <w:tc>
          <w:tcPr>
            <w:tcW w:w="156" w:type="pct"/>
          </w:tcPr>
          <w:p w:rsidR="000E3A0F" w:rsidRPr="00054127" w:rsidRDefault="000E3A0F" w:rsidP="00F2670B">
            <w:pPr>
              <w:ind w:left="-392" w:right="-392"/>
              <w:jc w:val="center"/>
              <w:rPr>
                <w:rFonts w:asciiTheme="minorHAnsi" w:hAnsiTheme="minorHAnsi"/>
                <w:sz w:val="22"/>
                <w:szCs w:val="22"/>
              </w:rPr>
            </w:pPr>
            <w:r w:rsidRPr="00054127">
              <w:rPr>
                <w:rFonts w:asciiTheme="minorHAnsi" w:hAnsiTheme="minorHAnsi"/>
                <w:sz w:val="22"/>
                <w:szCs w:val="22"/>
              </w:rPr>
              <w:t>24</w:t>
            </w:r>
          </w:p>
        </w:tc>
        <w:tc>
          <w:tcPr>
            <w:tcW w:w="3416" w:type="pct"/>
          </w:tcPr>
          <w:p w:rsidR="000E3A0F" w:rsidRPr="00F2670B" w:rsidRDefault="000E3A0F" w:rsidP="00F2670B">
            <w:pPr>
              <w:rPr>
                <w:rFonts w:asciiTheme="minorHAnsi" w:hAnsiTheme="minorHAnsi" w:cstheme="minorHAnsi"/>
                <w:sz w:val="22"/>
                <w:szCs w:val="22"/>
              </w:rPr>
            </w:pPr>
            <w:r w:rsidRPr="00F2670B">
              <w:rPr>
                <w:rFonts w:asciiTheme="minorHAnsi" w:hAnsiTheme="minorHAnsi" w:cstheme="minorHAnsi"/>
                <w:sz w:val="22"/>
                <w:szCs w:val="22"/>
              </w:rPr>
              <w:t>Sede ed uffici CONAF: esame e determinazioni.</w:t>
            </w:r>
          </w:p>
        </w:tc>
        <w:tc>
          <w:tcPr>
            <w:tcW w:w="748"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528</w:t>
            </w:r>
          </w:p>
        </w:tc>
        <w:tc>
          <w:tcPr>
            <w:tcW w:w="680"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Sisti</w:t>
            </w:r>
          </w:p>
        </w:tc>
      </w:tr>
      <w:tr w:rsidR="000E3A0F" w:rsidRPr="00054127" w:rsidTr="00F2670B">
        <w:tc>
          <w:tcPr>
            <w:tcW w:w="156" w:type="pct"/>
          </w:tcPr>
          <w:p w:rsidR="000E3A0F" w:rsidRPr="00054127" w:rsidRDefault="000E3A0F" w:rsidP="00F2670B">
            <w:pPr>
              <w:ind w:left="-392" w:right="-392"/>
              <w:jc w:val="center"/>
              <w:rPr>
                <w:rFonts w:asciiTheme="minorHAnsi" w:hAnsiTheme="minorHAnsi"/>
                <w:sz w:val="22"/>
                <w:szCs w:val="22"/>
              </w:rPr>
            </w:pPr>
            <w:r w:rsidRPr="00054127">
              <w:rPr>
                <w:rFonts w:asciiTheme="minorHAnsi" w:hAnsiTheme="minorHAnsi"/>
                <w:sz w:val="22"/>
                <w:szCs w:val="22"/>
              </w:rPr>
              <w:t>25</w:t>
            </w:r>
          </w:p>
        </w:tc>
        <w:tc>
          <w:tcPr>
            <w:tcW w:w="3416" w:type="pct"/>
          </w:tcPr>
          <w:p w:rsidR="000E3A0F" w:rsidRPr="00F2670B" w:rsidRDefault="000E3A0F" w:rsidP="00F2670B">
            <w:pPr>
              <w:rPr>
                <w:rFonts w:asciiTheme="minorHAnsi" w:hAnsiTheme="minorHAnsi" w:cstheme="minorHAnsi"/>
                <w:sz w:val="22"/>
                <w:szCs w:val="22"/>
              </w:rPr>
            </w:pPr>
            <w:r w:rsidRPr="00F2670B">
              <w:rPr>
                <w:rFonts w:asciiTheme="minorHAnsi" w:hAnsiTheme="minorHAnsi" w:cstheme="minorHAnsi"/>
                <w:sz w:val="22"/>
                <w:szCs w:val="22"/>
              </w:rPr>
              <w:t>Varie ed eventuali</w:t>
            </w:r>
          </w:p>
        </w:tc>
        <w:tc>
          <w:tcPr>
            <w:tcW w:w="748"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529</w:t>
            </w:r>
          </w:p>
        </w:tc>
        <w:tc>
          <w:tcPr>
            <w:tcW w:w="680" w:type="pct"/>
          </w:tcPr>
          <w:p w:rsidR="000E3A0F" w:rsidRPr="00054127" w:rsidRDefault="000E3A0F" w:rsidP="00F2670B">
            <w:pPr>
              <w:jc w:val="center"/>
              <w:rPr>
                <w:rFonts w:asciiTheme="minorHAnsi" w:hAnsiTheme="minorHAnsi"/>
                <w:sz w:val="22"/>
                <w:szCs w:val="22"/>
              </w:rPr>
            </w:pPr>
            <w:r w:rsidRPr="00054127">
              <w:rPr>
                <w:rFonts w:asciiTheme="minorHAnsi" w:hAnsiTheme="minorHAnsi"/>
                <w:sz w:val="22"/>
                <w:szCs w:val="22"/>
              </w:rPr>
              <w:t>Sisti</w:t>
            </w:r>
          </w:p>
        </w:tc>
      </w:tr>
      <w:tr w:rsidR="000E3A0F" w:rsidRPr="00054127" w:rsidTr="00F2670B">
        <w:trPr>
          <w:trHeight w:val="340"/>
        </w:trPr>
        <w:tc>
          <w:tcPr>
            <w:tcW w:w="156" w:type="pct"/>
          </w:tcPr>
          <w:p w:rsidR="000E3A0F" w:rsidRPr="00054127" w:rsidRDefault="000E3A0F" w:rsidP="00F2670B">
            <w:pPr>
              <w:ind w:left="-392" w:right="-392"/>
              <w:jc w:val="center"/>
              <w:rPr>
                <w:rFonts w:asciiTheme="minorHAnsi" w:hAnsiTheme="minorHAnsi"/>
                <w:sz w:val="22"/>
                <w:szCs w:val="22"/>
              </w:rPr>
            </w:pPr>
            <w:r w:rsidRPr="00054127">
              <w:rPr>
                <w:rFonts w:asciiTheme="minorHAnsi" w:hAnsiTheme="minorHAnsi"/>
                <w:sz w:val="22"/>
                <w:szCs w:val="22"/>
              </w:rPr>
              <w:t>26</w:t>
            </w:r>
          </w:p>
        </w:tc>
        <w:tc>
          <w:tcPr>
            <w:tcW w:w="3416" w:type="pct"/>
          </w:tcPr>
          <w:p w:rsidR="000E3A0F" w:rsidRPr="00F2670B" w:rsidRDefault="004F257F" w:rsidP="00F2670B">
            <w:pPr>
              <w:jc w:val="both"/>
              <w:rPr>
                <w:rFonts w:asciiTheme="minorHAnsi" w:hAnsiTheme="minorHAnsi" w:cs="Calibri"/>
                <w:bCs/>
                <w:sz w:val="22"/>
                <w:szCs w:val="22"/>
              </w:rPr>
            </w:pPr>
            <w:r w:rsidRPr="00F2670B">
              <w:rPr>
                <w:rFonts w:asciiTheme="minorHAnsi" w:hAnsiTheme="minorHAnsi" w:cstheme="minorHAnsi"/>
                <w:sz w:val="22"/>
                <w:szCs w:val="22"/>
              </w:rPr>
              <w:t>Costituzione Commissione per i pubblici dipendenti: esame e determinazioni.</w:t>
            </w:r>
          </w:p>
        </w:tc>
        <w:tc>
          <w:tcPr>
            <w:tcW w:w="748" w:type="pct"/>
          </w:tcPr>
          <w:p w:rsidR="000E3A0F" w:rsidRPr="00054127" w:rsidRDefault="004F257F" w:rsidP="00F2670B">
            <w:pPr>
              <w:jc w:val="center"/>
              <w:rPr>
                <w:rFonts w:asciiTheme="minorHAnsi" w:hAnsiTheme="minorHAnsi"/>
                <w:sz w:val="22"/>
                <w:szCs w:val="22"/>
              </w:rPr>
            </w:pPr>
            <w:r w:rsidRPr="00054127">
              <w:rPr>
                <w:rFonts w:asciiTheme="minorHAnsi" w:hAnsiTheme="minorHAnsi"/>
                <w:sz w:val="22"/>
                <w:szCs w:val="22"/>
              </w:rPr>
              <w:t>530</w:t>
            </w:r>
          </w:p>
        </w:tc>
        <w:tc>
          <w:tcPr>
            <w:tcW w:w="680" w:type="pct"/>
          </w:tcPr>
          <w:p w:rsidR="000E3A0F" w:rsidRPr="00054127" w:rsidRDefault="004F257F" w:rsidP="00F2670B">
            <w:pPr>
              <w:jc w:val="center"/>
              <w:rPr>
                <w:rFonts w:asciiTheme="minorHAnsi" w:hAnsiTheme="minorHAnsi"/>
                <w:sz w:val="22"/>
                <w:szCs w:val="22"/>
              </w:rPr>
            </w:pPr>
            <w:r w:rsidRPr="00054127">
              <w:rPr>
                <w:rFonts w:asciiTheme="minorHAnsi" w:hAnsiTheme="minorHAnsi"/>
                <w:sz w:val="22"/>
                <w:szCs w:val="22"/>
              </w:rPr>
              <w:t>Sisti</w:t>
            </w:r>
          </w:p>
        </w:tc>
      </w:tr>
      <w:tr w:rsidR="004F257F" w:rsidRPr="00054127" w:rsidTr="00F2670B">
        <w:trPr>
          <w:trHeight w:val="171"/>
        </w:trPr>
        <w:tc>
          <w:tcPr>
            <w:tcW w:w="156" w:type="pct"/>
          </w:tcPr>
          <w:p w:rsidR="004F257F" w:rsidRPr="00054127" w:rsidRDefault="004F257F" w:rsidP="00F2670B">
            <w:pPr>
              <w:ind w:left="-392" w:right="-392"/>
              <w:jc w:val="center"/>
              <w:rPr>
                <w:rFonts w:asciiTheme="minorHAnsi" w:hAnsiTheme="minorHAnsi"/>
                <w:sz w:val="22"/>
                <w:szCs w:val="22"/>
              </w:rPr>
            </w:pPr>
            <w:r w:rsidRPr="00054127">
              <w:rPr>
                <w:rFonts w:asciiTheme="minorHAnsi" w:hAnsiTheme="minorHAnsi"/>
                <w:sz w:val="22"/>
                <w:szCs w:val="22"/>
              </w:rPr>
              <w:t>27</w:t>
            </w:r>
          </w:p>
        </w:tc>
        <w:tc>
          <w:tcPr>
            <w:tcW w:w="3416" w:type="pct"/>
          </w:tcPr>
          <w:p w:rsidR="004F257F" w:rsidRPr="00F2670B" w:rsidRDefault="004F257F" w:rsidP="00F2670B">
            <w:pPr>
              <w:jc w:val="both"/>
              <w:rPr>
                <w:rFonts w:asciiTheme="minorHAnsi" w:hAnsiTheme="minorHAnsi" w:cstheme="minorHAnsi"/>
                <w:sz w:val="22"/>
                <w:szCs w:val="22"/>
              </w:rPr>
            </w:pPr>
            <w:r w:rsidRPr="00F2670B">
              <w:rPr>
                <w:rFonts w:asciiTheme="minorHAnsi" w:hAnsiTheme="minorHAnsi" w:cstheme="minorHAnsi"/>
                <w:sz w:val="22"/>
                <w:szCs w:val="22"/>
              </w:rPr>
              <w:t>Comitato “</w:t>
            </w:r>
            <w:proofErr w:type="spellStart"/>
            <w:r w:rsidRPr="00F2670B">
              <w:rPr>
                <w:rFonts w:asciiTheme="minorHAnsi" w:hAnsiTheme="minorHAnsi" w:cstheme="minorHAnsi"/>
                <w:sz w:val="22"/>
                <w:szCs w:val="22"/>
              </w:rPr>
              <w:t>Real</w:t>
            </w:r>
            <w:proofErr w:type="spellEnd"/>
            <w:r w:rsidRPr="00F2670B">
              <w:rPr>
                <w:rFonts w:asciiTheme="minorHAnsi" w:hAnsiTheme="minorHAnsi" w:cstheme="minorHAnsi"/>
                <w:sz w:val="22"/>
                <w:szCs w:val="22"/>
              </w:rPr>
              <w:t xml:space="preserve"> Sito di </w:t>
            </w:r>
            <w:proofErr w:type="spellStart"/>
            <w:r w:rsidRPr="00F2670B">
              <w:rPr>
                <w:rFonts w:asciiTheme="minorHAnsi" w:hAnsiTheme="minorHAnsi" w:cstheme="minorHAnsi"/>
                <w:sz w:val="22"/>
                <w:szCs w:val="22"/>
              </w:rPr>
              <w:t>Carditello</w:t>
            </w:r>
            <w:proofErr w:type="spellEnd"/>
            <w:r w:rsidRPr="00F2670B">
              <w:rPr>
                <w:rFonts w:asciiTheme="minorHAnsi" w:hAnsiTheme="minorHAnsi" w:cstheme="minorHAnsi"/>
                <w:sz w:val="22"/>
                <w:szCs w:val="22"/>
              </w:rPr>
              <w:t>”: esame e determinazioni.</w:t>
            </w:r>
          </w:p>
        </w:tc>
        <w:tc>
          <w:tcPr>
            <w:tcW w:w="748" w:type="pct"/>
          </w:tcPr>
          <w:p w:rsidR="004F257F" w:rsidRPr="00054127" w:rsidRDefault="004F257F" w:rsidP="00F2670B">
            <w:pPr>
              <w:jc w:val="center"/>
              <w:rPr>
                <w:rFonts w:asciiTheme="minorHAnsi" w:hAnsiTheme="minorHAnsi"/>
                <w:sz w:val="22"/>
                <w:szCs w:val="22"/>
              </w:rPr>
            </w:pPr>
            <w:r w:rsidRPr="00054127">
              <w:rPr>
                <w:rFonts w:asciiTheme="minorHAnsi" w:hAnsiTheme="minorHAnsi"/>
                <w:sz w:val="22"/>
                <w:szCs w:val="22"/>
              </w:rPr>
              <w:t>531</w:t>
            </w:r>
          </w:p>
        </w:tc>
        <w:tc>
          <w:tcPr>
            <w:tcW w:w="680" w:type="pct"/>
          </w:tcPr>
          <w:p w:rsidR="004F257F" w:rsidRPr="00054127" w:rsidRDefault="004F257F" w:rsidP="00F2670B">
            <w:pPr>
              <w:jc w:val="center"/>
              <w:rPr>
                <w:rFonts w:asciiTheme="minorHAnsi" w:hAnsiTheme="minorHAnsi"/>
                <w:sz w:val="22"/>
                <w:szCs w:val="22"/>
              </w:rPr>
            </w:pPr>
            <w:r w:rsidRPr="00054127">
              <w:rPr>
                <w:rFonts w:asciiTheme="minorHAnsi" w:hAnsiTheme="minorHAnsi"/>
                <w:sz w:val="22"/>
                <w:szCs w:val="22"/>
              </w:rPr>
              <w:t>Sisti</w:t>
            </w:r>
          </w:p>
        </w:tc>
      </w:tr>
    </w:tbl>
    <w:p w:rsidR="00F2670B" w:rsidRPr="00F2670B" w:rsidRDefault="00F2670B" w:rsidP="000301DA">
      <w:pPr>
        <w:pStyle w:val="Sottotitolo"/>
        <w:spacing w:beforeLines="60" w:afterLines="60"/>
        <w:jc w:val="both"/>
        <w:rPr>
          <w:rFonts w:asciiTheme="minorHAnsi" w:hAnsiTheme="minorHAnsi" w:cstheme="minorHAnsi"/>
          <w:b w:val="0"/>
          <w:i w:val="0"/>
          <w:szCs w:val="22"/>
        </w:rPr>
      </w:pPr>
      <w:r w:rsidRPr="00F2670B">
        <w:rPr>
          <w:rFonts w:asciiTheme="minorHAnsi" w:hAnsiTheme="minorHAnsi" w:cstheme="minorHAnsi"/>
          <w:b w:val="0"/>
          <w:i w:val="0"/>
          <w:szCs w:val="22"/>
        </w:rPr>
        <w:t>E’ presente il coordinatore del Centro studi Dott. For. Giancarlo Quaglia.</w:t>
      </w:r>
    </w:p>
    <w:p w:rsidR="003E3BC0" w:rsidRPr="00054127" w:rsidRDefault="003E3BC0" w:rsidP="000301DA">
      <w:pPr>
        <w:pStyle w:val="Sottotitolo"/>
        <w:spacing w:beforeLines="60" w:afterLines="60"/>
        <w:rPr>
          <w:rFonts w:asciiTheme="minorHAnsi" w:hAnsiTheme="minorHAnsi" w:cstheme="minorHAnsi"/>
          <w:i w:val="0"/>
          <w:szCs w:val="22"/>
        </w:rPr>
      </w:pPr>
      <w:r w:rsidRPr="00054127">
        <w:rPr>
          <w:rFonts w:asciiTheme="minorHAnsi" w:hAnsiTheme="minorHAnsi" w:cstheme="minorHAnsi"/>
          <w:i w:val="0"/>
          <w:szCs w:val="22"/>
        </w:rPr>
        <w:t>Svolgimento della seduta di Consiglio</w:t>
      </w:r>
    </w:p>
    <w:p w:rsidR="003E3BC0" w:rsidRDefault="003E3BC0" w:rsidP="003E3BC0">
      <w:pPr>
        <w:pStyle w:val="Sottotitolo"/>
        <w:jc w:val="both"/>
        <w:rPr>
          <w:rFonts w:asciiTheme="minorHAnsi" w:hAnsiTheme="minorHAnsi" w:cstheme="minorHAnsi"/>
          <w:b w:val="0"/>
          <w:i w:val="0"/>
          <w:szCs w:val="22"/>
        </w:rPr>
      </w:pPr>
      <w:r w:rsidRPr="00054127">
        <w:rPr>
          <w:rFonts w:asciiTheme="minorHAnsi" w:hAnsiTheme="minorHAnsi" w:cstheme="minorHAnsi"/>
          <w:b w:val="0"/>
          <w:i w:val="0"/>
          <w:szCs w:val="22"/>
        </w:rPr>
        <w:t>Constatata la regolarità della seduta il Presidente avvia la discussione al</w:t>
      </w:r>
      <w:r w:rsidR="00E55CBA" w:rsidRPr="00054127">
        <w:rPr>
          <w:rFonts w:asciiTheme="minorHAnsi" w:hAnsiTheme="minorHAnsi" w:cstheme="minorHAnsi"/>
          <w:b w:val="0"/>
          <w:i w:val="0"/>
          <w:szCs w:val="22"/>
        </w:rPr>
        <w:t xml:space="preserve"> punto 1 all’ordine del giorno</w:t>
      </w:r>
      <w:r w:rsidRPr="00054127">
        <w:rPr>
          <w:rFonts w:asciiTheme="minorHAnsi" w:hAnsiTheme="minorHAnsi" w:cstheme="minorHAnsi"/>
          <w:b w:val="0"/>
          <w:i w:val="0"/>
          <w:szCs w:val="22"/>
        </w:rPr>
        <w:t>.</w:t>
      </w:r>
    </w:p>
    <w:p w:rsidR="00F2670B" w:rsidRPr="00054127" w:rsidRDefault="00F2670B" w:rsidP="003E3BC0">
      <w:pPr>
        <w:pStyle w:val="Sottotitolo"/>
        <w:jc w:val="both"/>
        <w:rPr>
          <w:rFonts w:asciiTheme="minorHAnsi" w:hAnsiTheme="minorHAnsi" w:cstheme="minorHAnsi"/>
          <w:b w:val="0"/>
          <w:i w:val="0"/>
          <w:szCs w:val="22"/>
        </w:rPr>
      </w:pPr>
    </w:p>
    <w:tbl>
      <w:tblPr>
        <w:tblStyle w:val="Grigliatabella"/>
        <w:tblW w:w="1032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31"/>
        <w:gridCol w:w="828"/>
        <w:gridCol w:w="2475"/>
        <w:gridCol w:w="1258"/>
        <w:gridCol w:w="1260"/>
      </w:tblGrid>
      <w:tr w:rsidR="00A67DB1" w:rsidRPr="00054127" w:rsidTr="00817FEB">
        <w:trPr>
          <w:trHeight w:val="439"/>
        </w:trPr>
        <w:tc>
          <w:tcPr>
            <w:tcW w:w="568" w:type="dxa"/>
          </w:tcPr>
          <w:p w:rsidR="00A67DB1" w:rsidRPr="00054127" w:rsidRDefault="00654C88" w:rsidP="001256A5">
            <w:pPr>
              <w:spacing w:line="360" w:lineRule="auto"/>
              <w:jc w:val="both"/>
              <w:rPr>
                <w:rFonts w:asciiTheme="minorHAnsi" w:hAnsiTheme="minorHAnsi" w:cstheme="minorHAnsi"/>
                <w:b/>
                <w:sz w:val="22"/>
                <w:szCs w:val="22"/>
              </w:rPr>
            </w:pPr>
            <w:r w:rsidRPr="00054127">
              <w:rPr>
                <w:rFonts w:asciiTheme="minorHAnsi" w:hAnsiTheme="minorHAnsi" w:cstheme="minorHAnsi"/>
                <w:b/>
                <w:i/>
                <w:sz w:val="22"/>
                <w:szCs w:val="22"/>
              </w:rPr>
              <w:br w:type="page"/>
            </w:r>
            <w:r w:rsidR="00A67DB1" w:rsidRPr="00054127">
              <w:rPr>
                <w:rFonts w:asciiTheme="minorHAnsi" w:hAnsiTheme="minorHAnsi" w:cstheme="minorHAnsi"/>
                <w:b/>
                <w:sz w:val="22"/>
                <w:szCs w:val="22"/>
              </w:rPr>
              <w:t>1.</w:t>
            </w:r>
          </w:p>
        </w:tc>
        <w:tc>
          <w:tcPr>
            <w:tcW w:w="7234" w:type="dxa"/>
            <w:gridSpan w:val="3"/>
          </w:tcPr>
          <w:p w:rsidR="00A67DB1" w:rsidRPr="00054127" w:rsidRDefault="00A67DB1" w:rsidP="00544DF5">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Presa d’atto del verbale del 25 novembre 2014.</w:t>
            </w:r>
          </w:p>
        </w:tc>
        <w:tc>
          <w:tcPr>
            <w:tcW w:w="1258" w:type="dxa"/>
          </w:tcPr>
          <w:p w:rsidR="00A67DB1" w:rsidRPr="00054127" w:rsidRDefault="00A67DB1" w:rsidP="001256A5">
            <w:pPr>
              <w:spacing w:line="360" w:lineRule="auto"/>
              <w:ind w:left="720"/>
              <w:jc w:val="both"/>
              <w:rPr>
                <w:rFonts w:asciiTheme="minorHAnsi" w:hAnsiTheme="minorHAnsi" w:cstheme="minorHAnsi"/>
                <w:sz w:val="22"/>
                <w:szCs w:val="22"/>
              </w:rPr>
            </w:pPr>
          </w:p>
        </w:tc>
        <w:tc>
          <w:tcPr>
            <w:tcW w:w="1260" w:type="dxa"/>
          </w:tcPr>
          <w:p w:rsidR="00A67DB1" w:rsidRPr="00054127" w:rsidRDefault="00A67DB1" w:rsidP="001256A5">
            <w:pPr>
              <w:spacing w:line="360" w:lineRule="auto"/>
              <w:ind w:left="720"/>
              <w:jc w:val="both"/>
              <w:rPr>
                <w:rFonts w:asciiTheme="minorHAnsi" w:hAnsiTheme="minorHAnsi" w:cstheme="minorHAnsi"/>
                <w:sz w:val="22"/>
                <w:szCs w:val="22"/>
              </w:rPr>
            </w:pPr>
          </w:p>
        </w:tc>
      </w:tr>
      <w:tr w:rsidR="00817FEB" w:rsidRPr="00054127" w:rsidTr="00B80539">
        <w:trPr>
          <w:trHeight w:val="260"/>
        </w:trPr>
        <w:tc>
          <w:tcPr>
            <w:tcW w:w="568" w:type="dxa"/>
          </w:tcPr>
          <w:p w:rsidR="00817FEB" w:rsidRPr="00054127" w:rsidRDefault="00817FEB" w:rsidP="001256A5">
            <w:pPr>
              <w:spacing w:line="360" w:lineRule="auto"/>
              <w:jc w:val="both"/>
              <w:rPr>
                <w:rFonts w:asciiTheme="minorHAnsi" w:hAnsiTheme="minorHAnsi" w:cstheme="minorHAnsi"/>
                <w:i/>
                <w:iCs/>
                <w:sz w:val="22"/>
                <w:szCs w:val="22"/>
              </w:rPr>
            </w:pPr>
            <w:r w:rsidRPr="00054127">
              <w:rPr>
                <w:rFonts w:asciiTheme="minorHAnsi" w:hAnsiTheme="minorHAnsi" w:cstheme="minorHAnsi"/>
                <w:i/>
                <w:iCs/>
                <w:sz w:val="22"/>
                <w:szCs w:val="22"/>
              </w:rPr>
              <w:t>a)</w:t>
            </w:r>
          </w:p>
        </w:tc>
        <w:tc>
          <w:tcPr>
            <w:tcW w:w="3931" w:type="dxa"/>
          </w:tcPr>
          <w:p w:rsidR="00817FEB" w:rsidRPr="00054127" w:rsidRDefault="00817FEB" w:rsidP="001256A5">
            <w:pPr>
              <w:spacing w:line="360" w:lineRule="auto"/>
              <w:jc w:val="both"/>
              <w:rPr>
                <w:rFonts w:asciiTheme="minorHAnsi" w:hAnsiTheme="minorHAnsi" w:cstheme="minorHAnsi"/>
                <w:i/>
                <w:iCs/>
                <w:sz w:val="22"/>
                <w:szCs w:val="22"/>
              </w:rPr>
            </w:pPr>
            <w:r w:rsidRPr="00054127">
              <w:rPr>
                <w:rFonts w:asciiTheme="minorHAnsi" w:hAnsiTheme="minorHAnsi" w:cstheme="minorHAnsi"/>
                <w:i/>
                <w:iCs/>
                <w:sz w:val="22"/>
                <w:szCs w:val="22"/>
              </w:rPr>
              <w:t xml:space="preserve">Proposta atto deliberativo n. </w:t>
            </w:r>
          </w:p>
        </w:tc>
        <w:tc>
          <w:tcPr>
            <w:tcW w:w="828" w:type="dxa"/>
          </w:tcPr>
          <w:p w:rsidR="00817FEB" w:rsidRPr="00054127" w:rsidRDefault="00A67DB1" w:rsidP="001256A5">
            <w:pPr>
              <w:spacing w:line="360" w:lineRule="auto"/>
              <w:jc w:val="both"/>
              <w:rPr>
                <w:rFonts w:asciiTheme="minorHAnsi" w:hAnsiTheme="minorHAnsi" w:cstheme="minorHAnsi"/>
                <w:b/>
                <w:i/>
                <w:sz w:val="22"/>
                <w:szCs w:val="22"/>
              </w:rPr>
            </w:pPr>
            <w:r w:rsidRPr="00054127">
              <w:rPr>
                <w:rFonts w:asciiTheme="minorHAnsi" w:hAnsiTheme="minorHAnsi" w:cstheme="minorHAnsi"/>
                <w:b/>
                <w:i/>
                <w:sz w:val="22"/>
                <w:szCs w:val="22"/>
              </w:rPr>
              <w:t>505</w:t>
            </w:r>
          </w:p>
        </w:tc>
        <w:tc>
          <w:tcPr>
            <w:tcW w:w="2475" w:type="dxa"/>
          </w:tcPr>
          <w:p w:rsidR="00817FEB" w:rsidRPr="00054127" w:rsidRDefault="00817FEB" w:rsidP="001256A5">
            <w:pPr>
              <w:spacing w:line="360" w:lineRule="auto"/>
              <w:jc w:val="both"/>
              <w:rPr>
                <w:rFonts w:asciiTheme="minorHAnsi" w:hAnsiTheme="minorHAnsi" w:cstheme="minorHAnsi"/>
                <w:i/>
                <w:iCs/>
                <w:sz w:val="22"/>
                <w:szCs w:val="22"/>
              </w:rPr>
            </w:pPr>
            <w:r w:rsidRPr="00054127">
              <w:rPr>
                <w:rFonts w:asciiTheme="minorHAnsi" w:hAnsiTheme="minorHAnsi" w:cstheme="minorHAnsi"/>
                <w:i/>
                <w:iCs/>
                <w:sz w:val="22"/>
                <w:szCs w:val="22"/>
              </w:rPr>
              <w:t xml:space="preserve">Relatore </w:t>
            </w:r>
            <w:r w:rsidR="000166D3" w:rsidRPr="00054127">
              <w:rPr>
                <w:rFonts w:asciiTheme="minorHAnsi" w:hAnsiTheme="minorHAnsi" w:cstheme="minorHAnsi"/>
                <w:b/>
                <w:i/>
                <w:sz w:val="22"/>
                <w:szCs w:val="22"/>
              </w:rPr>
              <w:t>Pisanti</w:t>
            </w:r>
          </w:p>
        </w:tc>
        <w:tc>
          <w:tcPr>
            <w:tcW w:w="1258" w:type="dxa"/>
          </w:tcPr>
          <w:p w:rsidR="00817FEB" w:rsidRPr="00054127" w:rsidRDefault="00817FEB" w:rsidP="001256A5">
            <w:pPr>
              <w:spacing w:line="360" w:lineRule="auto"/>
              <w:jc w:val="both"/>
              <w:rPr>
                <w:rFonts w:asciiTheme="minorHAnsi" w:hAnsiTheme="minorHAnsi" w:cstheme="minorHAnsi"/>
                <w:i/>
                <w:iCs/>
                <w:sz w:val="22"/>
                <w:szCs w:val="22"/>
              </w:rPr>
            </w:pPr>
            <w:r w:rsidRPr="00054127">
              <w:rPr>
                <w:rFonts w:asciiTheme="minorHAnsi" w:hAnsiTheme="minorHAnsi" w:cstheme="minorHAnsi"/>
                <w:i/>
                <w:iCs/>
                <w:sz w:val="22"/>
                <w:szCs w:val="22"/>
              </w:rPr>
              <w:t>Allegato</w:t>
            </w:r>
          </w:p>
        </w:tc>
        <w:tc>
          <w:tcPr>
            <w:tcW w:w="1260" w:type="dxa"/>
          </w:tcPr>
          <w:p w:rsidR="00817FEB" w:rsidRPr="00054127" w:rsidRDefault="00817FEB" w:rsidP="001256A5">
            <w:pPr>
              <w:jc w:val="center"/>
              <w:rPr>
                <w:rFonts w:asciiTheme="minorHAnsi" w:hAnsiTheme="minorHAnsi" w:cstheme="minorHAnsi"/>
                <w:i/>
                <w:sz w:val="22"/>
                <w:szCs w:val="22"/>
              </w:rPr>
            </w:pPr>
            <w:r w:rsidRPr="00054127">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3E3BC0" w:rsidRPr="00054127" w:rsidTr="00817FEB">
        <w:trPr>
          <w:trHeight w:val="768"/>
        </w:trPr>
        <w:tc>
          <w:tcPr>
            <w:tcW w:w="2796" w:type="dxa"/>
          </w:tcPr>
          <w:p w:rsidR="003E3BC0" w:rsidRPr="00054127" w:rsidRDefault="003E3BC0" w:rsidP="00A67DB1">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r w:rsidR="00A67DB1" w:rsidRPr="00054127">
              <w:rPr>
                <w:rFonts w:asciiTheme="minorHAnsi" w:hAnsiTheme="minorHAnsi" w:cstheme="minorHAnsi"/>
                <w:bCs/>
                <w:sz w:val="22"/>
                <w:szCs w:val="22"/>
              </w:rPr>
              <w:t>Andrea Sisti</w:t>
            </w:r>
          </w:p>
        </w:tc>
        <w:tc>
          <w:tcPr>
            <w:tcW w:w="1611" w:type="dxa"/>
            <w:gridSpan w:val="2"/>
          </w:tcPr>
          <w:p w:rsidR="003E3BC0" w:rsidRPr="00054127" w:rsidRDefault="003E3BC0" w:rsidP="00A67DB1">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054127" w:rsidTr="00F2670B">
        <w:trPr>
          <w:trHeight w:val="331"/>
        </w:trPr>
        <w:tc>
          <w:tcPr>
            <w:tcW w:w="2796"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3E3BC0" w:rsidRPr="00054127" w:rsidRDefault="003E3BC0" w:rsidP="00F2670B">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3E3BC0" w:rsidRPr="00054127" w:rsidRDefault="003E3BC0"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sz w:val="22"/>
                <w:szCs w:val="22"/>
              </w:rPr>
            </w:pPr>
          </w:p>
        </w:tc>
      </w:tr>
      <w:tr w:rsidR="003E3BC0" w:rsidRPr="00054127" w:rsidTr="00817FE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3E3BC0" w:rsidRPr="00054127" w:rsidRDefault="003E3BC0"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054127" w:rsidRDefault="00F2670B"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3E3BC0" w:rsidRPr="00054127" w:rsidRDefault="00F2670B" w:rsidP="007330AA">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3E3BC0" w:rsidRPr="00054127" w:rsidRDefault="00F2670B"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3E3BC0" w:rsidRPr="00054127" w:rsidRDefault="003E3BC0"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3E3BC0" w:rsidRPr="00054127" w:rsidRDefault="003E3BC0" w:rsidP="007330AA">
            <w:pPr>
              <w:spacing w:before="40" w:after="40"/>
              <w:ind w:left="-109"/>
              <w:jc w:val="center"/>
              <w:rPr>
                <w:rFonts w:asciiTheme="minorHAnsi" w:hAnsiTheme="minorHAnsi" w:cstheme="minorHAnsi"/>
                <w:b/>
                <w:bCs/>
                <w:sz w:val="22"/>
                <w:szCs w:val="22"/>
              </w:rPr>
            </w:pPr>
          </w:p>
        </w:tc>
      </w:tr>
    </w:tbl>
    <w:p w:rsidR="00544DF5" w:rsidRPr="00054127" w:rsidRDefault="00544DF5" w:rsidP="00544DF5">
      <w:pPr>
        <w:jc w:val="both"/>
        <w:rPr>
          <w:rFonts w:asciiTheme="minorHAnsi" w:hAnsiTheme="minorHAnsi" w:cstheme="minorHAnsi"/>
          <w:bCs/>
          <w:sz w:val="22"/>
          <w:szCs w:val="22"/>
        </w:rPr>
      </w:pPr>
      <w:r w:rsidRPr="00054127">
        <w:rPr>
          <w:rFonts w:asciiTheme="minorHAnsi" w:hAnsiTheme="minorHAnsi" w:cstheme="minorHAnsi"/>
          <w:bCs/>
          <w:sz w:val="22"/>
          <w:szCs w:val="22"/>
        </w:rPr>
        <w:lastRenderedPageBreak/>
        <w:t>Il Segretario  informa che il testo in bozza del verbale  del 25 novembre è stato posto in visione ai Consiglieri in area riservata. Vengono introdotte alcune modifiche non sostanziali ad alcuni refusi.</w:t>
      </w:r>
    </w:p>
    <w:p w:rsidR="00544DF5" w:rsidRPr="00054127" w:rsidRDefault="00544DF5" w:rsidP="00544DF5">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544DF5" w:rsidRPr="00054127" w:rsidRDefault="00544DF5" w:rsidP="00544DF5">
      <w:pPr>
        <w:rPr>
          <w:rFonts w:asciiTheme="minorHAnsi" w:hAnsiTheme="minorHAnsi" w:cstheme="minorHAnsi"/>
          <w:bCs/>
          <w:sz w:val="22"/>
          <w:szCs w:val="22"/>
        </w:rPr>
      </w:pPr>
      <w:r w:rsidRPr="00054127">
        <w:rPr>
          <w:rFonts w:asciiTheme="minorHAnsi" w:hAnsiTheme="minorHAnsi" w:cstheme="minorHAnsi"/>
          <w:bCs/>
          <w:sz w:val="22"/>
          <w:szCs w:val="22"/>
        </w:rPr>
        <w:t>Presa visione dei contenuti del verbale</w:t>
      </w:r>
    </w:p>
    <w:p w:rsidR="00544DF5" w:rsidRPr="00054127" w:rsidRDefault="00544DF5" w:rsidP="00544DF5">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544DF5" w:rsidRPr="00054127" w:rsidRDefault="00544DF5" w:rsidP="00544DF5">
      <w:pPr>
        <w:rPr>
          <w:rFonts w:asciiTheme="minorHAnsi" w:hAnsiTheme="minorHAnsi" w:cstheme="minorHAnsi"/>
          <w:bCs/>
          <w:sz w:val="22"/>
          <w:szCs w:val="22"/>
          <w:u w:val="single"/>
        </w:rPr>
      </w:pPr>
      <w:r w:rsidRPr="00054127">
        <w:rPr>
          <w:rFonts w:asciiTheme="minorHAnsi" w:hAnsiTheme="minorHAnsi" w:cstheme="minorHAnsi"/>
          <w:bCs/>
          <w:sz w:val="22"/>
          <w:szCs w:val="22"/>
          <w:u w:val="single"/>
        </w:rPr>
        <w:t>La presa d’atto del verbale del 25 novembre 2014</w:t>
      </w:r>
      <w:r w:rsidR="00CF368F">
        <w:rPr>
          <w:rFonts w:asciiTheme="minorHAnsi" w:hAnsiTheme="minorHAnsi" w:cstheme="minorHAnsi"/>
          <w:bCs/>
          <w:sz w:val="22"/>
          <w:szCs w:val="22"/>
          <w:u w:val="single"/>
        </w:rPr>
        <w:t>.</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054127" w:rsidTr="00DA6849">
        <w:trPr>
          <w:trHeight w:val="321"/>
        </w:trPr>
        <w:tc>
          <w:tcPr>
            <w:tcW w:w="7585" w:type="dxa"/>
          </w:tcPr>
          <w:p w:rsidR="00DA6849" w:rsidRPr="00054127" w:rsidRDefault="00DA6849" w:rsidP="00DA6849">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911" w:type="dxa"/>
          </w:tcPr>
          <w:p w:rsidR="00DA6849" w:rsidRPr="00054127" w:rsidRDefault="00DA6849" w:rsidP="00DA6849">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DA6849" w:rsidRPr="00054127" w:rsidTr="00DA6849">
        <w:trPr>
          <w:trHeight w:val="321"/>
        </w:trPr>
        <w:tc>
          <w:tcPr>
            <w:tcW w:w="7585" w:type="dxa"/>
            <w:tcBorders>
              <w:bottom w:val="dotted" w:sz="4" w:space="0" w:color="C6D9F1"/>
            </w:tcBorders>
          </w:tcPr>
          <w:p w:rsidR="00DA6849" w:rsidRPr="00054127" w:rsidRDefault="00DA6849" w:rsidP="00DA6849">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054127" w:rsidRDefault="00DA6849" w:rsidP="00DA6849">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DA6849" w:rsidRPr="00054127" w:rsidRDefault="00DA6849" w:rsidP="00654C88">
      <w:pPr>
        <w:jc w:val="both"/>
        <w:rPr>
          <w:rFonts w:asciiTheme="minorHAnsi" w:hAnsiTheme="minorHAnsi" w:cstheme="minorHAnsi"/>
          <w:bCs/>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419"/>
        <w:gridCol w:w="2347"/>
        <w:gridCol w:w="771"/>
        <w:gridCol w:w="616"/>
        <w:gridCol w:w="130"/>
        <w:gridCol w:w="467"/>
        <w:gridCol w:w="1105"/>
        <w:gridCol w:w="659"/>
        <w:gridCol w:w="193"/>
        <w:gridCol w:w="878"/>
        <w:gridCol w:w="63"/>
        <w:gridCol w:w="935"/>
        <w:gridCol w:w="999"/>
        <w:gridCol w:w="222"/>
        <w:gridCol w:w="49"/>
        <w:gridCol w:w="603"/>
      </w:tblGrid>
      <w:tr w:rsidR="001E7DEF" w:rsidRPr="00054127" w:rsidTr="000265A0">
        <w:trPr>
          <w:gridAfter w:val="1"/>
          <w:wAfter w:w="603" w:type="dxa"/>
          <w:trHeight w:val="330"/>
        </w:trPr>
        <w:tc>
          <w:tcPr>
            <w:tcW w:w="419" w:type="dxa"/>
          </w:tcPr>
          <w:p w:rsidR="001E7DEF" w:rsidRPr="00054127" w:rsidRDefault="001E7DEF" w:rsidP="00AB724C">
            <w:pPr>
              <w:spacing w:line="360" w:lineRule="auto"/>
              <w:jc w:val="both"/>
              <w:rPr>
                <w:rFonts w:asciiTheme="minorHAnsi" w:hAnsiTheme="minorHAnsi" w:cs="Calibri"/>
                <w:b/>
                <w:bCs/>
                <w:sz w:val="22"/>
                <w:szCs w:val="22"/>
              </w:rPr>
            </w:pPr>
            <w:r w:rsidRPr="00054127">
              <w:rPr>
                <w:rFonts w:asciiTheme="minorHAnsi" w:hAnsiTheme="minorHAnsi" w:cs="Calibri"/>
                <w:b/>
                <w:bCs/>
                <w:sz w:val="22"/>
                <w:szCs w:val="22"/>
              </w:rPr>
              <w:t>2</w:t>
            </w:r>
            <w:r w:rsidR="00B80539">
              <w:rPr>
                <w:rFonts w:asciiTheme="minorHAnsi" w:hAnsiTheme="minorHAnsi" w:cs="Calibri"/>
                <w:b/>
                <w:bCs/>
                <w:sz w:val="22"/>
                <w:szCs w:val="22"/>
              </w:rPr>
              <w:t>.</w:t>
            </w:r>
          </w:p>
        </w:tc>
        <w:tc>
          <w:tcPr>
            <w:tcW w:w="6095" w:type="dxa"/>
            <w:gridSpan w:val="7"/>
          </w:tcPr>
          <w:p w:rsidR="001E7DEF" w:rsidRPr="00054127" w:rsidRDefault="001E7DEF" w:rsidP="00AB724C">
            <w:pPr>
              <w:spacing w:line="360" w:lineRule="auto"/>
              <w:jc w:val="both"/>
              <w:rPr>
                <w:rFonts w:asciiTheme="minorHAnsi" w:hAnsiTheme="minorHAnsi" w:cs="Calibri"/>
                <w:b/>
                <w:bCs/>
                <w:sz w:val="22"/>
                <w:szCs w:val="22"/>
              </w:rPr>
            </w:pPr>
            <w:r w:rsidRPr="00054127">
              <w:rPr>
                <w:rFonts w:asciiTheme="minorHAnsi" w:hAnsiTheme="minorHAnsi" w:cs="Calibri"/>
                <w:b/>
                <w:bCs/>
                <w:sz w:val="22"/>
                <w:szCs w:val="22"/>
              </w:rPr>
              <w:t>Comunicazioni del Presidente.</w:t>
            </w:r>
          </w:p>
        </w:tc>
        <w:tc>
          <w:tcPr>
            <w:tcW w:w="1134" w:type="dxa"/>
            <w:gridSpan w:val="3"/>
          </w:tcPr>
          <w:p w:rsidR="001E7DEF" w:rsidRPr="00054127" w:rsidRDefault="001E7DEF" w:rsidP="00AB724C">
            <w:pPr>
              <w:spacing w:line="360" w:lineRule="auto"/>
              <w:ind w:left="720"/>
              <w:jc w:val="both"/>
              <w:rPr>
                <w:rFonts w:asciiTheme="minorHAnsi" w:hAnsiTheme="minorHAnsi" w:cs="Calibri"/>
                <w:sz w:val="22"/>
                <w:szCs w:val="22"/>
              </w:rPr>
            </w:pPr>
          </w:p>
        </w:tc>
        <w:tc>
          <w:tcPr>
            <w:tcW w:w="2205" w:type="dxa"/>
            <w:gridSpan w:val="4"/>
          </w:tcPr>
          <w:p w:rsidR="001E7DEF" w:rsidRPr="00054127" w:rsidRDefault="001E7DEF" w:rsidP="00AB724C">
            <w:pPr>
              <w:spacing w:line="360" w:lineRule="auto"/>
              <w:ind w:left="720"/>
              <w:jc w:val="both"/>
              <w:rPr>
                <w:rFonts w:asciiTheme="minorHAnsi" w:hAnsiTheme="minorHAnsi" w:cs="Calibri"/>
                <w:sz w:val="22"/>
                <w:szCs w:val="22"/>
              </w:rPr>
            </w:pPr>
          </w:p>
        </w:tc>
      </w:tr>
      <w:tr w:rsidR="001E7DEF" w:rsidRPr="00054127" w:rsidTr="001E7DEF">
        <w:trPr>
          <w:gridAfter w:val="1"/>
          <w:wAfter w:w="603" w:type="dxa"/>
          <w:trHeight w:val="185"/>
        </w:trPr>
        <w:tc>
          <w:tcPr>
            <w:tcW w:w="419" w:type="dxa"/>
          </w:tcPr>
          <w:p w:rsidR="001E7DEF" w:rsidRPr="00054127" w:rsidRDefault="001E7DEF" w:rsidP="00AB724C">
            <w:pPr>
              <w:spacing w:line="360" w:lineRule="auto"/>
              <w:jc w:val="both"/>
              <w:rPr>
                <w:rFonts w:asciiTheme="minorHAnsi" w:hAnsiTheme="minorHAnsi" w:cs="Calibri"/>
                <w:i/>
                <w:iCs/>
                <w:sz w:val="22"/>
                <w:szCs w:val="22"/>
              </w:rPr>
            </w:pPr>
            <w:r w:rsidRPr="00054127">
              <w:rPr>
                <w:rFonts w:asciiTheme="minorHAnsi" w:hAnsiTheme="minorHAnsi" w:cs="Calibri"/>
                <w:i/>
                <w:iCs/>
                <w:sz w:val="22"/>
                <w:szCs w:val="22"/>
              </w:rPr>
              <w:t>a)</w:t>
            </w:r>
          </w:p>
        </w:tc>
        <w:tc>
          <w:tcPr>
            <w:tcW w:w="3118" w:type="dxa"/>
            <w:gridSpan w:val="2"/>
          </w:tcPr>
          <w:p w:rsidR="001E7DEF" w:rsidRPr="00054127" w:rsidRDefault="001E7DEF" w:rsidP="00F2670B">
            <w:pPr>
              <w:spacing w:line="360" w:lineRule="auto"/>
              <w:jc w:val="both"/>
              <w:rPr>
                <w:rFonts w:asciiTheme="minorHAnsi" w:hAnsiTheme="minorHAnsi" w:cs="Calibri"/>
                <w:i/>
                <w:iCs/>
                <w:sz w:val="22"/>
                <w:szCs w:val="22"/>
              </w:rPr>
            </w:pPr>
            <w:r w:rsidRPr="00054127">
              <w:rPr>
                <w:rFonts w:asciiTheme="minorHAnsi" w:hAnsiTheme="minorHAnsi" w:cs="Calibri"/>
                <w:i/>
                <w:iCs/>
                <w:sz w:val="22"/>
                <w:szCs w:val="22"/>
              </w:rPr>
              <w:t>Proposta atto deliberativo n.</w:t>
            </w:r>
          </w:p>
        </w:tc>
        <w:tc>
          <w:tcPr>
            <w:tcW w:w="746" w:type="dxa"/>
            <w:gridSpan w:val="2"/>
          </w:tcPr>
          <w:p w:rsidR="001E7DEF" w:rsidRPr="00054127" w:rsidRDefault="00A67DB1" w:rsidP="00AB724C">
            <w:pPr>
              <w:spacing w:line="360" w:lineRule="auto"/>
              <w:jc w:val="both"/>
              <w:rPr>
                <w:rFonts w:asciiTheme="minorHAnsi" w:hAnsiTheme="minorHAnsi" w:cs="Calibri"/>
                <w:b/>
                <w:bCs/>
                <w:i/>
                <w:iCs/>
                <w:sz w:val="22"/>
                <w:szCs w:val="22"/>
              </w:rPr>
            </w:pPr>
            <w:r w:rsidRPr="00054127">
              <w:rPr>
                <w:rFonts w:asciiTheme="minorHAnsi" w:hAnsiTheme="minorHAnsi" w:cs="Calibri"/>
                <w:b/>
                <w:bCs/>
                <w:i/>
                <w:iCs/>
                <w:sz w:val="22"/>
                <w:szCs w:val="22"/>
              </w:rPr>
              <w:t>506</w:t>
            </w:r>
          </w:p>
        </w:tc>
        <w:tc>
          <w:tcPr>
            <w:tcW w:w="2231" w:type="dxa"/>
            <w:gridSpan w:val="3"/>
          </w:tcPr>
          <w:p w:rsidR="001E7DEF" w:rsidRPr="00054127" w:rsidRDefault="001E7DEF" w:rsidP="00AB724C">
            <w:pPr>
              <w:spacing w:line="360" w:lineRule="auto"/>
              <w:jc w:val="both"/>
              <w:rPr>
                <w:rFonts w:asciiTheme="minorHAnsi" w:hAnsiTheme="minorHAnsi" w:cs="Calibri"/>
                <w:i/>
                <w:iCs/>
                <w:sz w:val="22"/>
                <w:szCs w:val="22"/>
              </w:rPr>
            </w:pPr>
            <w:r w:rsidRPr="00054127">
              <w:rPr>
                <w:rFonts w:asciiTheme="minorHAnsi" w:hAnsiTheme="minorHAnsi" w:cs="Calibri"/>
                <w:i/>
                <w:iCs/>
                <w:sz w:val="22"/>
                <w:szCs w:val="22"/>
              </w:rPr>
              <w:t xml:space="preserve">Relatore </w:t>
            </w:r>
            <w:r w:rsidR="00AB724C" w:rsidRPr="00054127">
              <w:rPr>
                <w:rFonts w:asciiTheme="minorHAnsi" w:hAnsiTheme="minorHAnsi" w:cs="Calibri"/>
                <w:b/>
                <w:bCs/>
                <w:i/>
                <w:iCs/>
                <w:sz w:val="22"/>
                <w:szCs w:val="22"/>
              </w:rPr>
              <w:t>Sisti</w:t>
            </w:r>
          </w:p>
        </w:tc>
        <w:tc>
          <w:tcPr>
            <w:tcW w:w="1134" w:type="dxa"/>
            <w:gridSpan w:val="3"/>
          </w:tcPr>
          <w:p w:rsidR="001E7DEF" w:rsidRPr="00054127" w:rsidRDefault="001E7DEF" w:rsidP="00AB724C">
            <w:pPr>
              <w:spacing w:line="360" w:lineRule="auto"/>
              <w:jc w:val="both"/>
              <w:rPr>
                <w:rFonts w:asciiTheme="minorHAnsi" w:hAnsiTheme="minorHAnsi" w:cs="Calibri"/>
                <w:i/>
                <w:iCs/>
                <w:sz w:val="22"/>
                <w:szCs w:val="22"/>
              </w:rPr>
            </w:pPr>
            <w:r w:rsidRPr="00054127">
              <w:rPr>
                <w:rFonts w:asciiTheme="minorHAnsi" w:hAnsiTheme="minorHAnsi" w:cs="Calibri"/>
                <w:i/>
                <w:iCs/>
                <w:sz w:val="22"/>
                <w:szCs w:val="22"/>
              </w:rPr>
              <w:t>Allegato</w:t>
            </w:r>
          </w:p>
        </w:tc>
        <w:tc>
          <w:tcPr>
            <w:tcW w:w="2205" w:type="dxa"/>
            <w:gridSpan w:val="4"/>
          </w:tcPr>
          <w:p w:rsidR="001E7DEF" w:rsidRPr="00054127" w:rsidRDefault="001E7DEF" w:rsidP="00AB724C">
            <w:pPr>
              <w:jc w:val="center"/>
              <w:rPr>
                <w:rFonts w:asciiTheme="minorHAnsi" w:hAnsiTheme="minorHAnsi" w:cs="Calibri"/>
                <w:i/>
                <w:iCs/>
                <w:sz w:val="22"/>
                <w:szCs w:val="22"/>
              </w:rPr>
            </w:pPr>
            <w:r w:rsidRPr="00054127">
              <w:rPr>
                <w:rFonts w:asciiTheme="minorHAnsi" w:hAnsiTheme="minorHAnsi" w:cs="Calibri"/>
                <w:i/>
                <w:iCs/>
                <w:sz w:val="22"/>
                <w:szCs w:val="22"/>
              </w:rPr>
              <w:t>1</w:t>
            </w:r>
          </w:p>
        </w:tc>
      </w:tr>
      <w:tr w:rsidR="001E7DEF" w:rsidRPr="00054127" w:rsidTr="00B80539">
        <w:trPr>
          <w:gridAfter w:val="2"/>
          <w:wAfter w:w="652" w:type="dxa"/>
          <w:trHeight w:val="768"/>
        </w:trPr>
        <w:tc>
          <w:tcPr>
            <w:tcW w:w="2766" w:type="dxa"/>
            <w:gridSpan w:val="2"/>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p>
        </w:tc>
        <w:tc>
          <w:tcPr>
            <w:tcW w:w="1984" w:type="dxa"/>
            <w:gridSpan w:val="4"/>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5054" w:type="dxa"/>
            <w:gridSpan w:val="8"/>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E7DEF" w:rsidRPr="00054127" w:rsidTr="00B80539">
        <w:trPr>
          <w:gridAfter w:val="2"/>
          <w:wAfter w:w="652" w:type="dxa"/>
          <w:trHeight w:val="254"/>
        </w:trPr>
        <w:tc>
          <w:tcPr>
            <w:tcW w:w="2766" w:type="dxa"/>
            <w:gridSpan w:val="2"/>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038" w:type="dxa"/>
            <w:gridSpan w:val="12"/>
          </w:tcPr>
          <w:p w:rsidR="001E7DEF" w:rsidRPr="00054127" w:rsidRDefault="001E7DEF" w:rsidP="00B80539">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1E7DEF"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Borders>
              <w:top w:val="single" w:sz="4" w:space="0" w:color="000000"/>
              <w:bottom w:val="single" w:sz="4" w:space="0" w:color="000000"/>
            </w:tcBorders>
            <w:shd w:val="pct5" w:color="auto" w:fill="auto"/>
          </w:tcPr>
          <w:p w:rsidR="001E7DEF" w:rsidRPr="00054127" w:rsidRDefault="001E7DEF" w:rsidP="00AB724C">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2" w:type="dxa"/>
            <w:gridSpan w:val="3"/>
            <w:tcBorders>
              <w:top w:val="single" w:sz="4" w:space="0" w:color="000000"/>
              <w:bottom w:val="single" w:sz="4" w:space="0" w:color="000000"/>
              <w:right w:val="single" w:sz="4" w:space="0" w:color="000000"/>
            </w:tcBorders>
            <w:shd w:val="pct5" w:color="auto" w:fill="auto"/>
          </w:tcPr>
          <w:p w:rsidR="001E7DEF" w:rsidRPr="00054127" w:rsidRDefault="001E7DEF"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2" w:type="dxa"/>
            <w:gridSpan w:val="2"/>
            <w:tcBorders>
              <w:top w:val="single" w:sz="4" w:space="0" w:color="000000"/>
              <w:left w:val="single" w:sz="4" w:space="0" w:color="000000"/>
              <w:bottom w:val="single" w:sz="4" w:space="0" w:color="000000"/>
              <w:right w:val="single" w:sz="4" w:space="0" w:color="000000"/>
            </w:tcBorders>
            <w:shd w:val="pct5" w:color="auto" w:fill="auto"/>
          </w:tcPr>
          <w:p w:rsidR="001E7DEF" w:rsidRPr="00054127" w:rsidRDefault="001E7DEF" w:rsidP="00AB724C">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1E7DEF" w:rsidRPr="00054127" w:rsidRDefault="001E7DEF" w:rsidP="00AB724C">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E7DEF" w:rsidRPr="00054127" w:rsidRDefault="001E7DEF" w:rsidP="00AB724C">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E7DEF" w:rsidRPr="00054127" w:rsidRDefault="001E7DEF" w:rsidP="00AB724C">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gridSpan w:val="3"/>
            <w:tcBorders>
              <w:top w:val="single" w:sz="4" w:space="0" w:color="000000"/>
              <w:left w:val="single" w:sz="4" w:space="0" w:color="000000"/>
              <w:bottom w:val="single" w:sz="4" w:space="0" w:color="000000"/>
            </w:tcBorders>
            <w:shd w:val="pct5" w:color="auto" w:fill="auto"/>
          </w:tcPr>
          <w:p w:rsidR="001E7DEF" w:rsidRPr="00054127" w:rsidRDefault="001E7DEF" w:rsidP="00AB724C">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Borders>
              <w:top w:val="single" w:sz="4" w:space="0" w:color="000000"/>
            </w:tcBorders>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2" w:type="dxa"/>
            <w:gridSpan w:val="3"/>
            <w:tcBorders>
              <w:top w:val="single" w:sz="4" w:space="0" w:color="000000"/>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6B4598"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6B4598"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cs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cs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Pr>
          <w:p w:rsidR="00F2670B" w:rsidRPr="00054127" w:rsidRDefault="00F2670B" w:rsidP="00AB724C">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2" w:type="dxa"/>
            <w:gridSpan w:val="3"/>
            <w:tcBorders>
              <w:right w:val="single" w:sz="4" w:space="0" w:color="000000"/>
            </w:tcBorders>
          </w:tcPr>
          <w:p w:rsidR="00F2670B" w:rsidRPr="00054127" w:rsidRDefault="00F2670B" w:rsidP="00AB724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F2670B">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sz w:val="22"/>
                <w:szCs w:val="22"/>
              </w:rPr>
            </w:pPr>
          </w:p>
        </w:tc>
      </w:tr>
      <w:tr w:rsidR="00F2670B" w:rsidRPr="00054127" w:rsidTr="001E7DEF">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4"/>
            <w:tcBorders>
              <w:bottom w:val="single" w:sz="4" w:space="0" w:color="000000"/>
            </w:tcBorders>
          </w:tcPr>
          <w:p w:rsidR="00F2670B" w:rsidRPr="00054127" w:rsidRDefault="00F2670B" w:rsidP="00AB724C">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2" w:type="dxa"/>
            <w:gridSpan w:val="3"/>
            <w:tcBorders>
              <w:bottom w:val="single" w:sz="4" w:space="0" w:color="000000"/>
              <w:right w:val="single" w:sz="4" w:space="0" w:color="000000"/>
            </w:tcBorders>
          </w:tcPr>
          <w:p w:rsidR="00F2670B" w:rsidRPr="00054127" w:rsidRDefault="00F2670B" w:rsidP="00AB724C">
            <w:pPr>
              <w:spacing w:before="40" w:after="40"/>
              <w:ind w:rightChars="-53" w:right="-127"/>
              <w:rPr>
                <w:rFonts w:asciiTheme="minorHAnsi" w:hAnsiTheme="minorHAnsi"/>
                <w:b/>
                <w:bCs/>
                <w:sz w:val="22"/>
                <w:szCs w:val="22"/>
              </w:rPr>
            </w:pPr>
          </w:p>
        </w:tc>
        <w:tc>
          <w:tcPr>
            <w:tcW w:w="852"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6B4598">
            <w:pPr>
              <w:ind w:rightChars="-54" w:right="-130"/>
              <w:jc w:val="center"/>
              <w:rPr>
                <w:rFonts w:asciiTheme="minorHAnsi" w:hAnsiTheme="minorHAnsi"/>
                <w:b/>
                <w:bCs/>
                <w:sz w:val="22"/>
                <w:szCs w:val="22"/>
              </w:rPr>
            </w:pPr>
            <w:r>
              <w:rPr>
                <w:rFonts w:asciiTheme="minorHAnsi" w:hAnsiTheme="minorHAnsi"/>
                <w:b/>
                <w:bCs/>
                <w:sz w:val="22"/>
                <w:szCs w:val="22"/>
              </w:rPr>
              <w:t>1</w:t>
            </w:r>
            <w:r w:rsidR="006B4598">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F2670B" w:rsidRPr="00054127" w:rsidRDefault="006B4598" w:rsidP="00F2670B">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2670B" w:rsidRPr="00054127" w:rsidRDefault="00F2670B" w:rsidP="006B4598">
            <w:pPr>
              <w:ind w:rightChars="-54" w:right="-130"/>
              <w:jc w:val="center"/>
              <w:rPr>
                <w:rFonts w:asciiTheme="minorHAnsi" w:hAnsiTheme="minorHAnsi"/>
                <w:b/>
                <w:bCs/>
                <w:sz w:val="22"/>
                <w:szCs w:val="22"/>
              </w:rPr>
            </w:pPr>
            <w:r>
              <w:rPr>
                <w:rFonts w:asciiTheme="minorHAnsi" w:hAnsiTheme="minorHAnsi"/>
                <w:b/>
                <w:bCs/>
                <w:sz w:val="22"/>
                <w:szCs w:val="22"/>
              </w:rPr>
              <w:t>1</w:t>
            </w:r>
            <w:r w:rsidR="006B4598">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F2670B" w:rsidRPr="00054127" w:rsidRDefault="00F2670B" w:rsidP="00AB724C">
            <w:pPr>
              <w:spacing w:before="40" w:after="40"/>
              <w:jc w:val="center"/>
              <w:rPr>
                <w:rFonts w:asciiTheme="minorHAnsi" w:hAnsiTheme="minorHAnsi"/>
                <w:b/>
                <w:bCs/>
                <w:sz w:val="22"/>
                <w:szCs w:val="22"/>
              </w:rPr>
            </w:pPr>
          </w:p>
        </w:tc>
        <w:tc>
          <w:tcPr>
            <w:tcW w:w="874" w:type="dxa"/>
            <w:gridSpan w:val="3"/>
            <w:tcBorders>
              <w:top w:val="single" w:sz="4" w:space="0" w:color="000000"/>
              <w:left w:val="single" w:sz="4" w:space="0" w:color="000000"/>
              <w:bottom w:val="single" w:sz="4" w:space="0" w:color="000000"/>
            </w:tcBorders>
          </w:tcPr>
          <w:p w:rsidR="00F2670B" w:rsidRPr="00054127" w:rsidRDefault="00F2670B" w:rsidP="00AB724C">
            <w:pPr>
              <w:spacing w:before="40" w:after="40"/>
              <w:ind w:left="-109"/>
              <w:jc w:val="center"/>
              <w:rPr>
                <w:rFonts w:asciiTheme="minorHAnsi" w:hAnsiTheme="minorHAnsi"/>
                <w:b/>
                <w:bCs/>
                <w:sz w:val="22"/>
                <w:szCs w:val="22"/>
              </w:rPr>
            </w:pPr>
          </w:p>
        </w:tc>
      </w:tr>
    </w:tbl>
    <w:p w:rsidR="00CF368F" w:rsidRDefault="00CF368F" w:rsidP="000265A0">
      <w:pPr>
        <w:jc w:val="both"/>
        <w:rPr>
          <w:rFonts w:asciiTheme="minorHAnsi" w:hAnsiTheme="minorHAnsi"/>
          <w:sz w:val="22"/>
          <w:szCs w:val="22"/>
        </w:rPr>
      </w:pPr>
      <w:r>
        <w:rPr>
          <w:rFonts w:asciiTheme="minorHAnsi" w:hAnsiTheme="minorHAnsi"/>
          <w:sz w:val="22"/>
          <w:szCs w:val="22"/>
        </w:rPr>
        <w:t>Il Presidente informa il Consiglio:</w:t>
      </w:r>
    </w:p>
    <w:p w:rsidR="00CF368F" w:rsidRDefault="00CF368F" w:rsidP="00CF368F">
      <w:pPr>
        <w:pStyle w:val="Paragrafoelenco"/>
        <w:numPr>
          <w:ilvl w:val="0"/>
          <w:numId w:val="15"/>
        </w:numPr>
        <w:jc w:val="both"/>
        <w:rPr>
          <w:rFonts w:asciiTheme="minorHAnsi" w:hAnsiTheme="minorHAnsi" w:cstheme="minorHAnsi"/>
          <w:bCs/>
          <w:sz w:val="22"/>
          <w:szCs w:val="22"/>
        </w:rPr>
      </w:pPr>
      <w:r w:rsidRPr="00CF368F">
        <w:rPr>
          <w:rFonts w:asciiTheme="minorHAnsi" w:hAnsiTheme="minorHAnsi"/>
          <w:sz w:val="22"/>
          <w:szCs w:val="22"/>
        </w:rPr>
        <w:lastRenderedPageBreak/>
        <w:t xml:space="preserve">che è pervenuta una </w:t>
      </w:r>
      <w:r w:rsidR="000265A0" w:rsidRPr="00CF368F">
        <w:rPr>
          <w:rFonts w:asciiTheme="minorHAnsi" w:hAnsiTheme="minorHAnsi" w:cstheme="minorHAnsi"/>
          <w:bCs/>
          <w:sz w:val="22"/>
          <w:szCs w:val="22"/>
        </w:rPr>
        <w:t xml:space="preserve">comunicazione della </w:t>
      </w:r>
      <w:r w:rsidRPr="00CF368F">
        <w:rPr>
          <w:rFonts w:asciiTheme="minorHAnsi" w:hAnsiTheme="minorHAnsi" w:cstheme="minorHAnsi"/>
          <w:bCs/>
          <w:sz w:val="22"/>
          <w:szCs w:val="22"/>
        </w:rPr>
        <w:t xml:space="preserve">dipendente </w:t>
      </w:r>
      <w:r w:rsidR="000265A0" w:rsidRPr="00CF368F">
        <w:rPr>
          <w:rFonts w:asciiTheme="minorHAnsi" w:hAnsiTheme="minorHAnsi" w:cstheme="minorHAnsi"/>
          <w:bCs/>
          <w:sz w:val="22"/>
          <w:szCs w:val="22"/>
        </w:rPr>
        <w:t xml:space="preserve">Dott.ssa Becchetti con un richiesta </w:t>
      </w:r>
      <w:r w:rsidR="00D96D50" w:rsidRPr="00CF368F">
        <w:rPr>
          <w:rFonts w:asciiTheme="minorHAnsi" w:hAnsiTheme="minorHAnsi" w:cstheme="minorHAnsi"/>
          <w:bCs/>
          <w:sz w:val="22"/>
          <w:szCs w:val="22"/>
        </w:rPr>
        <w:t xml:space="preserve">di part </w:t>
      </w:r>
      <w:proofErr w:type="spellStart"/>
      <w:r w:rsidR="00D96D50" w:rsidRPr="00CF368F">
        <w:rPr>
          <w:rFonts w:asciiTheme="minorHAnsi" w:hAnsiTheme="minorHAnsi" w:cstheme="minorHAnsi"/>
          <w:bCs/>
          <w:sz w:val="22"/>
          <w:szCs w:val="22"/>
        </w:rPr>
        <w:t>time</w:t>
      </w:r>
      <w:proofErr w:type="spellEnd"/>
      <w:r w:rsidR="00D96D50" w:rsidRPr="00CF368F">
        <w:rPr>
          <w:rFonts w:asciiTheme="minorHAnsi" w:hAnsiTheme="minorHAnsi" w:cstheme="minorHAnsi"/>
          <w:bCs/>
          <w:sz w:val="22"/>
          <w:szCs w:val="22"/>
        </w:rPr>
        <w:t xml:space="preserve"> verticale </w:t>
      </w:r>
      <w:r w:rsidRPr="00CF368F">
        <w:rPr>
          <w:rFonts w:asciiTheme="minorHAnsi" w:hAnsiTheme="minorHAnsi" w:cstheme="minorHAnsi"/>
          <w:bCs/>
          <w:sz w:val="22"/>
          <w:szCs w:val="22"/>
        </w:rPr>
        <w:t xml:space="preserve">da avviare </w:t>
      </w:r>
      <w:r w:rsidR="00D96D50" w:rsidRPr="00CF368F">
        <w:rPr>
          <w:rFonts w:asciiTheme="minorHAnsi" w:hAnsiTheme="minorHAnsi" w:cstheme="minorHAnsi"/>
          <w:bCs/>
          <w:sz w:val="22"/>
          <w:szCs w:val="22"/>
        </w:rPr>
        <w:t xml:space="preserve">al termine del congedo parentale che scatterà </w:t>
      </w:r>
      <w:r w:rsidRPr="00CF368F">
        <w:rPr>
          <w:rFonts w:asciiTheme="minorHAnsi" w:hAnsiTheme="minorHAnsi" w:cstheme="minorHAnsi"/>
          <w:bCs/>
          <w:sz w:val="22"/>
          <w:szCs w:val="22"/>
        </w:rPr>
        <w:t xml:space="preserve">dal 12/2/2015 fino al 10/8/2015; tale richiesta </w:t>
      </w:r>
      <w:r w:rsidR="000265A0" w:rsidRPr="00CF368F">
        <w:rPr>
          <w:rFonts w:asciiTheme="minorHAnsi" w:hAnsiTheme="minorHAnsi" w:cstheme="minorHAnsi"/>
          <w:bCs/>
          <w:sz w:val="22"/>
          <w:szCs w:val="22"/>
        </w:rPr>
        <w:t>sarà esaminata nel</w:t>
      </w:r>
      <w:r>
        <w:rPr>
          <w:rFonts w:asciiTheme="minorHAnsi" w:hAnsiTheme="minorHAnsi" w:cstheme="minorHAnsi"/>
          <w:bCs/>
          <w:sz w:val="22"/>
          <w:szCs w:val="22"/>
        </w:rPr>
        <w:t>la prossima seduta di Consiglio;</w:t>
      </w:r>
    </w:p>
    <w:p w:rsidR="000265A0" w:rsidRPr="00CF368F" w:rsidRDefault="00CF368F" w:rsidP="00CF368F">
      <w:pPr>
        <w:pStyle w:val="Paragrafoelenco"/>
        <w:numPr>
          <w:ilvl w:val="0"/>
          <w:numId w:val="15"/>
        </w:numPr>
        <w:jc w:val="both"/>
        <w:rPr>
          <w:rFonts w:asciiTheme="minorHAnsi" w:hAnsiTheme="minorHAnsi" w:cstheme="minorHAnsi"/>
          <w:bCs/>
          <w:sz w:val="22"/>
          <w:szCs w:val="22"/>
        </w:rPr>
      </w:pPr>
      <w:r>
        <w:rPr>
          <w:rFonts w:asciiTheme="minorHAnsi" w:hAnsiTheme="minorHAnsi" w:cstheme="minorHAnsi"/>
          <w:bCs/>
          <w:sz w:val="22"/>
          <w:szCs w:val="22"/>
        </w:rPr>
        <w:t>s</w:t>
      </w:r>
      <w:r w:rsidR="000265A0" w:rsidRPr="00CF368F">
        <w:rPr>
          <w:rFonts w:asciiTheme="minorHAnsi" w:hAnsiTheme="minorHAnsi" w:cstheme="minorHAnsi"/>
          <w:bCs/>
          <w:sz w:val="22"/>
          <w:szCs w:val="22"/>
        </w:rPr>
        <w:t xml:space="preserve">u una proposta di convenzione </w:t>
      </w:r>
      <w:r>
        <w:rPr>
          <w:rFonts w:asciiTheme="minorHAnsi" w:hAnsiTheme="minorHAnsi" w:cstheme="minorHAnsi"/>
          <w:bCs/>
          <w:sz w:val="22"/>
          <w:szCs w:val="22"/>
        </w:rPr>
        <w:t>pervenuta da</w:t>
      </w:r>
      <w:r w:rsidR="000265A0" w:rsidRPr="00CF368F">
        <w:rPr>
          <w:rFonts w:asciiTheme="minorHAnsi" w:hAnsiTheme="minorHAnsi" w:cstheme="minorHAnsi"/>
          <w:bCs/>
          <w:sz w:val="22"/>
          <w:szCs w:val="22"/>
        </w:rPr>
        <w:t xml:space="preserve"> Italia Nostra per </w:t>
      </w:r>
      <w:r>
        <w:rPr>
          <w:rFonts w:asciiTheme="minorHAnsi" w:hAnsiTheme="minorHAnsi" w:cstheme="minorHAnsi"/>
          <w:bCs/>
          <w:sz w:val="22"/>
          <w:szCs w:val="22"/>
        </w:rPr>
        <w:t xml:space="preserve">un </w:t>
      </w:r>
      <w:r w:rsidR="000265A0" w:rsidRPr="00CF368F">
        <w:rPr>
          <w:rFonts w:asciiTheme="minorHAnsi" w:hAnsiTheme="minorHAnsi" w:cstheme="minorHAnsi"/>
          <w:bCs/>
          <w:sz w:val="22"/>
          <w:szCs w:val="22"/>
        </w:rPr>
        <w:t>Progetto Life</w:t>
      </w:r>
      <w:r>
        <w:rPr>
          <w:rFonts w:asciiTheme="minorHAnsi" w:hAnsiTheme="minorHAnsi" w:cstheme="minorHAnsi"/>
          <w:bCs/>
          <w:sz w:val="22"/>
          <w:szCs w:val="22"/>
        </w:rPr>
        <w:t xml:space="preserve">. All’esame della proposta viene delegata la Dott.ssa Diamanti, che dovrà </w:t>
      </w:r>
      <w:r w:rsidR="000265A0" w:rsidRPr="00CF368F">
        <w:rPr>
          <w:rFonts w:asciiTheme="minorHAnsi" w:hAnsiTheme="minorHAnsi" w:cstheme="minorHAnsi"/>
          <w:bCs/>
          <w:sz w:val="22"/>
          <w:szCs w:val="22"/>
        </w:rPr>
        <w:t xml:space="preserve">verificare le eventuali modifiche e integrazioni </w:t>
      </w:r>
      <w:r>
        <w:rPr>
          <w:rFonts w:asciiTheme="minorHAnsi" w:hAnsiTheme="minorHAnsi" w:cstheme="minorHAnsi"/>
          <w:bCs/>
          <w:sz w:val="22"/>
          <w:szCs w:val="22"/>
        </w:rPr>
        <w:t xml:space="preserve">da proporre ad una prossima seduta di </w:t>
      </w:r>
      <w:r w:rsidR="000265A0" w:rsidRPr="00CF368F">
        <w:rPr>
          <w:rFonts w:asciiTheme="minorHAnsi" w:hAnsiTheme="minorHAnsi" w:cstheme="minorHAnsi"/>
          <w:bCs/>
          <w:sz w:val="22"/>
          <w:szCs w:val="22"/>
        </w:rPr>
        <w:t>Consiglio.</w:t>
      </w:r>
      <w:r w:rsidR="00D96D50" w:rsidRPr="00CF368F">
        <w:rPr>
          <w:rFonts w:asciiTheme="minorHAnsi" w:hAnsiTheme="minorHAnsi" w:cstheme="minorHAnsi"/>
          <w:bCs/>
          <w:sz w:val="22"/>
          <w:szCs w:val="22"/>
        </w:rPr>
        <w:t xml:space="preserve"> </w:t>
      </w:r>
      <w:r w:rsidR="000265A0" w:rsidRPr="00CF368F">
        <w:rPr>
          <w:rFonts w:asciiTheme="minorHAnsi" w:hAnsiTheme="minorHAnsi" w:cstheme="minorHAnsi"/>
          <w:bCs/>
          <w:sz w:val="22"/>
          <w:szCs w:val="22"/>
        </w:rPr>
        <w:t>Sulla convenzione di carattere generale con Italia Nostra si conviene di optare per un’unica convenzione di carattere generale.</w:t>
      </w:r>
      <w:r w:rsidR="00D96D50" w:rsidRPr="00CF368F">
        <w:rPr>
          <w:rFonts w:asciiTheme="minorHAnsi" w:hAnsiTheme="minorHAnsi" w:cstheme="minorHAnsi"/>
          <w:bCs/>
          <w:sz w:val="22"/>
          <w:szCs w:val="22"/>
        </w:rPr>
        <w:t xml:space="preserve"> </w:t>
      </w:r>
      <w:r w:rsidR="000265A0" w:rsidRPr="00CF368F">
        <w:rPr>
          <w:rFonts w:asciiTheme="minorHAnsi" w:hAnsiTheme="minorHAnsi" w:cstheme="minorHAnsi"/>
          <w:bCs/>
          <w:sz w:val="22"/>
          <w:szCs w:val="22"/>
        </w:rPr>
        <w:t>Su un’altra convenzione proposta dai vivaisti esportatori ANVE si conviene sulla necessità di approfondir</w:t>
      </w:r>
      <w:r>
        <w:rPr>
          <w:rFonts w:asciiTheme="minorHAnsi" w:hAnsiTheme="minorHAnsi" w:cstheme="minorHAnsi"/>
          <w:bCs/>
          <w:sz w:val="22"/>
          <w:szCs w:val="22"/>
        </w:rPr>
        <w:t>n</w:t>
      </w:r>
      <w:r w:rsidR="000265A0" w:rsidRPr="00CF368F">
        <w:rPr>
          <w:rFonts w:asciiTheme="minorHAnsi" w:hAnsiTheme="minorHAnsi" w:cstheme="minorHAnsi"/>
          <w:bCs/>
          <w:sz w:val="22"/>
          <w:szCs w:val="22"/>
        </w:rPr>
        <w:t>e i contenuti.</w:t>
      </w:r>
    </w:p>
    <w:p w:rsidR="00813B04" w:rsidRDefault="00D96D50" w:rsidP="000265A0">
      <w:pPr>
        <w:jc w:val="both"/>
        <w:rPr>
          <w:rFonts w:asciiTheme="minorHAnsi" w:hAnsiTheme="minorHAnsi" w:cstheme="minorHAnsi"/>
          <w:bCs/>
          <w:sz w:val="22"/>
          <w:szCs w:val="22"/>
        </w:rPr>
      </w:pPr>
      <w:r>
        <w:rPr>
          <w:rFonts w:asciiTheme="minorHAnsi" w:hAnsiTheme="minorHAnsi" w:cstheme="minorHAnsi"/>
          <w:bCs/>
          <w:sz w:val="22"/>
          <w:szCs w:val="22"/>
        </w:rPr>
        <w:t>Il Presidente</w:t>
      </w:r>
      <w:r w:rsidR="00CF368F">
        <w:rPr>
          <w:rFonts w:asciiTheme="minorHAnsi" w:hAnsiTheme="minorHAnsi" w:cstheme="minorHAnsi"/>
          <w:bCs/>
          <w:sz w:val="22"/>
          <w:szCs w:val="22"/>
        </w:rPr>
        <w:t>, inoltre,</w:t>
      </w:r>
      <w:r>
        <w:rPr>
          <w:rFonts w:asciiTheme="minorHAnsi" w:hAnsiTheme="minorHAnsi" w:cstheme="minorHAnsi"/>
          <w:bCs/>
          <w:sz w:val="22"/>
          <w:szCs w:val="22"/>
        </w:rPr>
        <w:t xml:space="preserve"> informa di aver incontrato i due rappresentanti dell’EPAP </w:t>
      </w:r>
      <w:proofErr w:type="spellStart"/>
      <w:r w:rsidR="00CF368F">
        <w:rPr>
          <w:rFonts w:asciiTheme="minorHAnsi" w:hAnsiTheme="minorHAnsi" w:cstheme="minorHAnsi"/>
          <w:bCs/>
          <w:sz w:val="22"/>
          <w:szCs w:val="22"/>
        </w:rPr>
        <w:t>Milillo</w:t>
      </w:r>
      <w:proofErr w:type="spellEnd"/>
      <w:r w:rsidR="00CF368F">
        <w:rPr>
          <w:rFonts w:asciiTheme="minorHAnsi" w:hAnsiTheme="minorHAnsi" w:cstheme="minorHAnsi"/>
          <w:bCs/>
          <w:sz w:val="22"/>
          <w:szCs w:val="22"/>
        </w:rPr>
        <w:t xml:space="preserve"> e Gaudio </w:t>
      </w:r>
      <w:r w:rsidR="006B4598">
        <w:rPr>
          <w:rFonts w:asciiTheme="minorHAnsi" w:hAnsiTheme="minorHAnsi" w:cstheme="minorHAnsi"/>
          <w:bCs/>
          <w:sz w:val="22"/>
          <w:szCs w:val="22"/>
        </w:rPr>
        <w:t xml:space="preserve">per discutere del </w:t>
      </w:r>
      <w:r>
        <w:rPr>
          <w:rFonts w:asciiTheme="minorHAnsi" w:hAnsiTheme="minorHAnsi" w:cstheme="minorHAnsi"/>
          <w:bCs/>
          <w:sz w:val="22"/>
          <w:szCs w:val="22"/>
        </w:rPr>
        <w:t>progetto FICO</w:t>
      </w:r>
      <w:r w:rsidR="00CF368F">
        <w:rPr>
          <w:rFonts w:asciiTheme="minorHAnsi" w:hAnsiTheme="minorHAnsi" w:cstheme="minorHAnsi"/>
          <w:bCs/>
          <w:sz w:val="22"/>
          <w:szCs w:val="22"/>
        </w:rPr>
        <w:t xml:space="preserve"> che interessa </w:t>
      </w:r>
      <w:r w:rsidR="006B4598">
        <w:rPr>
          <w:rFonts w:asciiTheme="minorHAnsi" w:hAnsiTheme="minorHAnsi" w:cstheme="minorHAnsi"/>
          <w:bCs/>
          <w:sz w:val="22"/>
          <w:szCs w:val="22"/>
        </w:rPr>
        <w:t xml:space="preserve">l’area agroalimentare di Bologna CABB (ortofrutta), sul quale altre Casse </w:t>
      </w:r>
      <w:r w:rsidR="00CF368F">
        <w:rPr>
          <w:rFonts w:asciiTheme="minorHAnsi" w:hAnsiTheme="minorHAnsi" w:cstheme="minorHAnsi"/>
          <w:bCs/>
          <w:sz w:val="22"/>
          <w:szCs w:val="22"/>
        </w:rPr>
        <w:t xml:space="preserve">di previdenza professionale </w:t>
      </w:r>
      <w:r w:rsidR="006B4598">
        <w:rPr>
          <w:rFonts w:asciiTheme="minorHAnsi" w:hAnsiTheme="minorHAnsi" w:cstheme="minorHAnsi"/>
          <w:bCs/>
          <w:sz w:val="22"/>
          <w:szCs w:val="22"/>
        </w:rPr>
        <w:t xml:space="preserve">hanno già </w:t>
      </w:r>
      <w:r w:rsidR="00CF368F">
        <w:rPr>
          <w:rFonts w:asciiTheme="minorHAnsi" w:hAnsiTheme="minorHAnsi" w:cstheme="minorHAnsi"/>
          <w:bCs/>
          <w:sz w:val="22"/>
          <w:szCs w:val="22"/>
        </w:rPr>
        <w:t xml:space="preserve">investito. </w:t>
      </w:r>
      <w:r w:rsidR="006B4598">
        <w:rPr>
          <w:rFonts w:asciiTheme="minorHAnsi" w:hAnsiTheme="minorHAnsi" w:cstheme="minorHAnsi"/>
          <w:bCs/>
          <w:sz w:val="22"/>
          <w:szCs w:val="22"/>
        </w:rPr>
        <w:t>Il Presidente</w:t>
      </w:r>
      <w:r w:rsidR="00CF368F">
        <w:rPr>
          <w:rFonts w:asciiTheme="minorHAnsi" w:hAnsiTheme="minorHAnsi" w:cstheme="minorHAnsi"/>
          <w:bCs/>
          <w:sz w:val="22"/>
          <w:szCs w:val="22"/>
        </w:rPr>
        <w:t>, pertanto,</w:t>
      </w:r>
      <w:r w:rsidR="006B4598">
        <w:rPr>
          <w:rFonts w:asciiTheme="minorHAnsi" w:hAnsiTheme="minorHAnsi" w:cstheme="minorHAnsi"/>
          <w:bCs/>
          <w:sz w:val="22"/>
          <w:szCs w:val="22"/>
        </w:rPr>
        <w:t xml:space="preserve"> ha chiesto ai rappresentanti dell’</w:t>
      </w:r>
      <w:proofErr w:type="spellStart"/>
      <w:r w:rsidR="006B4598">
        <w:rPr>
          <w:rFonts w:asciiTheme="minorHAnsi" w:hAnsiTheme="minorHAnsi" w:cstheme="minorHAnsi"/>
          <w:bCs/>
          <w:sz w:val="22"/>
          <w:szCs w:val="22"/>
        </w:rPr>
        <w:t>Epap</w:t>
      </w:r>
      <w:proofErr w:type="spellEnd"/>
      <w:r w:rsidR="006B4598">
        <w:rPr>
          <w:rFonts w:asciiTheme="minorHAnsi" w:hAnsiTheme="minorHAnsi" w:cstheme="minorHAnsi"/>
          <w:bCs/>
          <w:sz w:val="22"/>
          <w:szCs w:val="22"/>
        </w:rPr>
        <w:t xml:space="preserve"> di valutare i termini di questo investimento.</w:t>
      </w:r>
    </w:p>
    <w:p w:rsidR="006B4598" w:rsidRDefault="006B4598" w:rsidP="000265A0">
      <w:pPr>
        <w:jc w:val="both"/>
        <w:rPr>
          <w:rFonts w:asciiTheme="minorHAnsi" w:hAnsiTheme="minorHAnsi" w:cstheme="minorHAnsi"/>
          <w:bCs/>
          <w:sz w:val="22"/>
          <w:szCs w:val="22"/>
        </w:rPr>
      </w:pPr>
      <w:r>
        <w:rPr>
          <w:rFonts w:asciiTheme="minorHAnsi" w:hAnsiTheme="minorHAnsi" w:cstheme="minorHAnsi"/>
          <w:bCs/>
          <w:sz w:val="22"/>
          <w:szCs w:val="22"/>
        </w:rPr>
        <w:t>Alle ore 11,10 partecipa alla seduta il consigliere Giuliani.</w:t>
      </w:r>
    </w:p>
    <w:p w:rsidR="00813B04" w:rsidRDefault="00813B04" w:rsidP="000265A0">
      <w:pPr>
        <w:jc w:val="both"/>
        <w:rPr>
          <w:rFonts w:asciiTheme="minorHAnsi" w:hAnsiTheme="minorHAnsi" w:cstheme="minorHAnsi"/>
          <w:bCs/>
          <w:sz w:val="22"/>
          <w:szCs w:val="22"/>
        </w:rPr>
      </w:pPr>
      <w:r>
        <w:rPr>
          <w:rFonts w:asciiTheme="minorHAnsi" w:hAnsiTheme="minorHAnsi" w:cstheme="minorHAnsi"/>
          <w:bCs/>
          <w:sz w:val="22"/>
          <w:szCs w:val="22"/>
        </w:rPr>
        <w:t>Il Presidente inoltre informa che sta redigendo uno studio sugli investimenti della Cassa</w:t>
      </w:r>
      <w:r w:rsidR="00CF368F">
        <w:rPr>
          <w:rFonts w:asciiTheme="minorHAnsi" w:hAnsiTheme="minorHAnsi" w:cstheme="minorHAnsi"/>
          <w:bCs/>
          <w:sz w:val="22"/>
          <w:szCs w:val="22"/>
        </w:rPr>
        <w:t>, con una analisi sui soggetti sui quali l’</w:t>
      </w:r>
      <w:proofErr w:type="spellStart"/>
      <w:r w:rsidR="00CF368F">
        <w:rPr>
          <w:rFonts w:asciiTheme="minorHAnsi" w:hAnsiTheme="minorHAnsi" w:cstheme="minorHAnsi"/>
          <w:bCs/>
          <w:sz w:val="22"/>
          <w:szCs w:val="22"/>
        </w:rPr>
        <w:t>Epap</w:t>
      </w:r>
      <w:proofErr w:type="spellEnd"/>
      <w:r w:rsidR="00CF368F">
        <w:rPr>
          <w:rFonts w:asciiTheme="minorHAnsi" w:hAnsiTheme="minorHAnsi" w:cstheme="minorHAnsi"/>
          <w:bCs/>
          <w:sz w:val="22"/>
          <w:szCs w:val="22"/>
        </w:rPr>
        <w:t xml:space="preserve"> ha</w:t>
      </w:r>
      <w:r>
        <w:rPr>
          <w:rFonts w:asciiTheme="minorHAnsi" w:hAnsiTheme="minorHAnsi" w:cstheme="minorHAnsi"/>
          <w:bCs/>
          <w:sz w:val="22"/>
          <w:szCs w:val="22"/>
        </w:rPr>
        <w:t xml:space="preserve"> investito</w:t>
      </w:r>
      <w:r w:rsidR="00CF368F">
        <w:rPr>
          <w:rFonts w:asciiTheme="minorHAnsi" w:hAnsiTheme="minorHAnsi" w:cstheme="minorHAnsi"/>
          <w:bCs/>
          <w:sz w:val="22"/>
          <w:szCs w:val="22"/>
        </w:rPr>
        <w:t xml:space="preserve"> in questi anni</w:t>
      </w:r>
      <w:r>
        <w:rPr>
          <w:rFonts w:asciiTheme="minorHAnsi" w:hAnsiTheme="minorHAnsi" w:cstheme="minorHAnsi"/>
          <w:bCs/>
          <w:sz w:val="22"/>
          <w:szCs w:val="22"/>
        </w:rPr>
        <w:t>; tale studio sarà inviato dal Presidente nei primi giorni dell’anno 2015.</w:t>
      </w:r>
      <w:r w:rsidR="00CF368F">
        <w:rPr>
          <w:rFonts w:asciiTheme="minorHAnsi" w:hAnsiTheme="minorHAnsi" w:cstheme="minorHAnsi"/>
          <w:bCs/>
          <w:sz w:val="22"/>
          <w:szCs w:val="22"/>
        </w:rPr>
        <w:t xml:space="preserve"> Il Presidente r</w:t>
      </w:r>
      <w:r w:rsidR="009946B9">
        <w:rPr>
          <w:rFonts w:asciiTheme="minorHAnsi" w:hAnsiTheme="minorHAnsi" w:cstheme="minorHAnsi"/>
          <w:bCs/>
          <w:sz w:val="22"/>
          <w:szCs w:val="22"/>
        </w:rPr>
        <w:t>ibadisce ancora una volta la discutibilità delle scelte di investimento dell’</w:t>
      </w:r>
      <w:proofErr w:type="spellStart"/>
      <w:r w:rsidR="009946B9">
        <w:rPr>
          <w:rFonts w:asciiTheme="minorHAnsi" w:hAnsiTheme="minorHAnsi" w:cstheme="minorHAnsi"/>
          <w:bCs/>
          <w:sz w:val="22"/>
          <w:szCs w:val="22"/>
        </w:rPr>
        <w:t>Epap</w:t>
      </w:r>
      <w:proofErr w:type="spellEnd"/>
      <w:r w:rsidR="009946B9">
        <w:rPr>
          <w:rFonts w:asciiTheme="minorHAnsi" w:hAnsiTheme="minorHAnsi" w:cstheme="minorHAnsi"/>
          <w:bCs/>
          <w:sz w:val="22"/>
          <w:szCs w:val="22"/>
        </w:rPr>
        <w:t xml:space="preserve"> dal 2007 ad oggi.</w:t>
      </w:r>
    </w:p>
    <w:p w:rsidR="00CF368F" w:rsidRDefault="002A2E31" w:rsidP="000265A0">
      <w:pPr>
        <w:jc w:val="both"/>
        <w:rPr>
          <w:rFonts w:asciiTheme="minorHAnsi" w:hAnsiTheme="minorHAnsi" w:cstheme="minorHAnsi"/>
          <w:bCs/>
          <w:sz w:val="22"/>
          <w:szCs w:val="22"/>
        </w:rPr>
      </w:pPr>
      <w:r>
        <w:rPr>
          <w:rFonts w:asciiTheme="minorHAnsi" w:hAnsiTheme="minorHAnsi" w:cstheme="minorHAnsi"/>
          <w:bCs/>
          <w:sz w:val="22"/>
          <w:szCs w:val="22"/>
        </w:rPr>
        <w:t>Il Presidente informa anche di aver partecipato</w:t>
      </w:r>
      <w:r w:rsidR="00CF368F">
        <w:rPr>
          <w:rFonts w:asciiTheme="minorHAnsi" w:hAnsiTheme="minorHAnsi" w:cstheme="minorHAnsi"/>
          <w:bCs/>
          <w:sz w:val="22"/>
          <w:szCs w:val="22"/>
        </w:rPr>
        <w:t>:</w:t>
      </w:r>
    </w:p>
    <w:p w:rsidR="00CF368F" w:rsidRDefault="002A2E31" w:rsidP="000265A0">
      <w:pPr>
        <w:pStyle w:val="Paragrafoelenco"/>
        <w:numPr>
          <w:ilvl w:val="0"/>
          <w:numId w:val="15"/>
        </w:numPr>
        <w:jc w:val="both"/>
        <w:rPr>
          <w:rFonts w:asciiTheme="minorHAnsi" w:hAnsiTheme="minorHAnsi" w:cstheme="minorHAnsi"/>
          <w:bCs/>
          <w:sz w:val="22"/>
          <w:szCs w:val="22"/>
        </w:rPr>
      </w:pPr>
      <w:r w:rsidRPr="00CF368F">
        <w:rPr>
          <w:rFonts w:asciiTheme="minorHAnsi" w:hAnsiTheme="minorHAnsi" w:cstheme="minorHAnsi"/>
          <w:bCs/>
          <w:sz w:val="22"/>
          <w:szCs w:val="22"/>
        </w:rPr>
        <w:t xml:space="preserve"> ad un evento ad Avellino sul tema “le aree interne” con la presen</w:t>
      </w:r>
      <w:r w:rsidR="00CF368F" w:rsidRPr="00CF368F">
        <w:rPr>
          <w:rFonts w:asciiTheme="minorHAnsi" w:hAnsiTheme="minorHAnsi" w:cstheme="minorHAnsi"/>
          <w:bCs/>
          <w:sz w:val="22"/>
          <w:szCs w:val="22"/>
        </w:rPr>
        <w:t xml:space="preserve">za di Lega Ambiente, Slow </w:t>
      </w:r>
      <w:proofErr w:type="spellStart"/>
      <w:r w:rsidR="00CF368F" w:rsidRPr="00CF368F">
        <w:rPr>
          <w:rFonts w:asciiTheme="minorHAnsi" w:hAnsiTheme="minorHAnsi" w:cstheme="minorHAnsi"/>
          <w:bCs/>
          <w:sz w:val="22"/>
          <w:szCs w:val="22"/>
        </w:rPr>
        <w:t>Food</w:t>
      </w:r>
      <w:proofErr w:type="spellEnd"/>
      <w:r w:rsidR="00CF368F" w:rsidRPr="00CF368F">
        <w:rPr>
          <w:rFonts w:asciiTheme="minorHAnsi" w:hAnsiTheme="minorHAnsi" w:cstheme="minorHAnsi"/>
          <w:bCs/>
          <w:sz w:val="22"/>
          <w:szCs w:val="22"/>
        </w:rPr>
        <w:t xml:space="preserve"> e alcuni </w:t>
      </w:r>
      <w:r w:rsidRPr="00CF368F">
        <w:rPr>
          <w:rFonts w:asciiTheme="minorHAnsi" w:hAnsiTheme="minorHAnsi" w:cstheme="minorHAnsi"/>
          <w:bCs/>
          <w:sz w:val="22"/>
          <w:szCs w:val="22"/>
        </w:rPr>
        <w:t>d</w:t>
      </w:r>
      <w:r w:rsidR="00CF368F" w:rsidRPr="00CF368F">
        <w:rPr>
          <w:rFonts w:asciiTheme="minorHAnsi" w:hAnsiTheme="minorHAnsi" w:cstheme="minorHAnsi"/>
          <w:bCs/>
          <w:sz w:val="22"/>
          <w:szCs w:val="22"/>
        </w:rPr>
        <w:t>irigenti della Regione Campania;</w:t>
      </w:r>
    </w:p>
    <w:p w:rsidR="002A2E31" w:rsidRPr="00CF368F" w:rsidRDefault="00CF368F" w:rsidP="000265A0">
      <w:pPr>
        <w:pStyle w:val="Paragrafoelenco"/>
        <w:numPr>
          <w:ilvl w:val="0"/>
          <w:numId w:val="15"/>
        </w:numPr>
        <w:jc w:val="both"/>
        <w:rPr>
          <w:rFonts w:asciiTheme="minorHAnsi" w:hAnsiTheme="minorHAnsi" w:cstheme="minorHAnsi"/>
          <w:bCs/>
          <w:sz w:val="22"/>
          <w:szCs w:val="22"/>
        </w:rPr>
      </w:pPr>
      <w:r w:rsidRPr="00CF368F">
        <w:rPr>
          <w:rFonts w:asciiTheme="minorHAnsi" w:hAnsiTheme="minorHAnsi" w:cstheme="minorHAnsi"/>
          <w:bCs/>
          <w:sz w:val="22"/>
          <w:szCs w:val="22"/>
        </w:rPr>
        <w:t>Ad a</w:t>
      </w:r>
      <w:r w:rsidR="002A2E31" w:rsidRPr="00CF368F">
        <w:rPr>
          <w:rFonts w:asciiTheme="minorHAnsi" w:hAnsiTheme="minorHAnsi" w:cstheme="minorHAnsi"/>
          <w:bCs/>
          <w:sz w:val="22"/>
          <w:szCs w:val="22"/>
        </w:rPr>
        <w:t xml:space="preserve">ltro evento a Caserta sul tema delle agro mafie, alla presenza del Sindaco di Caserta, </w:t>
      </w:r>
      <w:r w:rsidRPr="00CF368F">
        <w:rPr>
          <w:rFonts w:asciiTheme="minorHAnsi" w:hAnsiTheme="minorHAnsi" w:cstheme="minorHAnsi"/>
          <w:bCs/>
          <w:sz w:val="22"/>
          <w:szCs w:val="22"/>
        </w:rPr>
        <w:t>del</w:t>
      </w:r>
      <w:r w:rsidR="002A2E31" w:rsidRPr="00CF368F">
        <w:rPr>
          <w:rFonts w:asciiTheme="minorHAnsi" w:hAnsiTheme="minorHAnsi" w:cstheme="minorHAnsi"/>
          <w:bCs/>
          <w:sz w:val="22"/>
          <w:szCs w:val="22"/>
        </w:rPr>
        <w:t xml:space="preserve"> Comandante del Corpo Forestale dello Stato, </w:t>
      </w:r>
      <w:r w:rsidRPr="00CF368F">
        <w:rPr>
          <w:rFonts w:asciiTheme="minorHAnsi" w:hAnsiTheme="minorHAnsi" w:cstheme="minorHAnsi"/>
          <w:bCs/>
          <w:sz w:val="22"/>
          <w:szCs w:val="22"/>
        </w:rPr>
        <w:t>del</w:t>
      </w:r>
      <w:r w:rsidR="002A2E31" w:rsidRPr="00CF368F">
        <w:rPr>
          <w:rFonts w:asciiTheme="minorHAnsi" w:hAnsiTheme="minorHAnsi" w:cstheme="minorHAnsi"/>
          <w:bCs/>
          <w:sz w:val="22"/>
          <w:szCs w:val="22"/>
        </w:rPr>
        <w:t xml:space="preserve"> Procuratore Generale Aggiunto di Bari </w:t>
      </w:r>
      <w:proofErr w:type="spellStart"/>
      <w:r w:rsidR="002A2E31" w:rsidRPr="00CF368F">
        <w:rPr>
          <w:rFonts w:asciiTheme="minorHAnsi" w:hAnsiTheme="minorHAnsi" w:cstheme="minorHAnsi"/>
          <w:bCs/>
          <w:sz w:val="22"/>
          <w:szCs w:val="22"/>
        </w:rPr>
        <w:t>Ceglie</w:t>
      </w:r>
      <w:proofErr w:type="spellEnd"/>
      <w:r w:rsidR="002A2E31" w:rsidRPr="00CF368F">
        <w:rPr>
          <w:rFonts w:asciiTheme="minorHAnsi" w:hAnsiTheme="minorHAnsi" w:cstheme="minorHAnsi"/>
          <w:bCs/>
          <w:sz w:val="22"/>
          <w:szCs w:val="22"/>
        </w:rPr>
        <w:t xml:space="preserve">, </w:t>
      </w:r>
      <w:r w:rsidRPr="00CF368F">
        <w:rPr>
          <w:rFonts w:asciiTheme="minorHAnsi" w:hAnsiTheme="minorHAnsi" w:cstheme="minorHAnsi"/>
          <w:bCs/>
          <w:sz w:val="22"/>
          <w:szCs w:val="22"/>
        </w:rPr>
        <w:t xml:space="preserve">del Presidente del CUP locale, di </w:t>
      </w:r>
      <w:r w:rsidR="002A2E31" w:rsidRPr="00CF368F">
        <w:rPr>
          <w:rFonts w:asciiTheme="minorHAnsi" w:hAnsiTheme="minorHAnsi" w:cstheme="minorHAnsi"/>
          <w:bCs/>
          <w:sz w:val="22"/>
          <w:szCs w:val="22"/>
        </w:rPr>
        <w:t>nostri colleghi professionisti e professori universitari.</w:t>
      </w:r>
      <w:r w:rsidRPr="00CF368F">
        <w:rPr>
          <w:rFonts w:asciiTheme="minorHAnsi" w:hAnsiTheme="minorHAnsi" w:cstheme="minorHAnsi"/>
          <w:bCs/>
          <w:sz w:val="22"/>
          <w:szCs w:val="22"/>
        </w:rPr>
        <w:t xml:space="preserve"> </w:t>
      </w:r>
      <w:r w:rsidR="002A2E31" w:rsidRPr="00CF368F">
        <w:rPr>
          <w:rFonts w:asciiTheme="minorHAnsi" w:hAnsiTheme="minorHAnsi" w:cstheme="minorHAnsi"/>
          <w:bCs/>
          <w:sz w:val="22"/>
          <w:szCs w:val="22"/>
        </w:rPr>
        <w:t>E’ intenzione del Presidente</w:t>
      </w:r>
      <w:r>
        <w:rPr>
          <w:rFonts w:asciiTheme="minorHAnsi" w:hAnsiTheme="minorHAnsi" w:cstheme="minorHAnsi"/>
          <w:bCs/>
          <w:sz w:val="22"/>
          <w:szCs w:val="22"/>
        </w:rPr>
        <w:t>, a questo proposito,</w:t>
      </w:r>
      <w:r w:rsidR="002A2E31" w:rsidRPr="00CF368F">
        <w:rPr>
          <w:rFonts w:asciiTheme="minorHAnsi" w:hAnsiTheme="minorHAnsi" w:cstheme="minorHAnsi"/>
          <w:bCs/>
          <w:sz w:val="22"/>
          <w:szCs w:val="22"/>
        </w:rPr>
        <w:t xml:space="preserve"> organizzare un convegno sulle agro piraterie.</w:t>
      </w:r>
    </w:p>
    <w:p w:rsidR="001E7DEF" w:rsidRPr="00054127" w:rsidRDefault="001E7DEF" w:rsidP="001E7DEF">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r w:rsidR="002A2E31" w:rsidRPr="002A2E31">
        <w:rPr>
          <w:rFonts w:asciiTheme="minorHAnsi" w:hAnsiTheme="minorHAnsi" w:cstheme="minorHAnsi"/>
          <w:bCs/>
          <w:sz w:val="22"/>
          <w:szCs w:val="22"/>
        </w:rPr>
        <w:t xml:space="preserve"> </w:t>
      </w:r>
    </w:p>
    <w:p w:rsidR="001E7DEF" w:rsidRPr="00054127" w:rsidRDefault="00D96D50" w:rsidP="001E7DEF">
      <w:pPr>
        <w:jc w:val="both"/>
        <w:rPr>
          <w:rFonts w:asciiTheme="minorHAnsi" w:hAnsiTheme="minorHAnsi" w:cstheme="minorHAnsi"/>
          <w:bCs/>
          <w:sz w:val="22"/>
          <w:szCs w:val="22"/>
        </w:rPr>
      </w:pPr>
      <w:r>
        <w:rPr>
          <w:rFonts w:asciiTheme="minorHAnsi" w:hAnsiTheme="minorHAnsi" w:cstheme="minorHAnsi"/>
          <w:bCs/>
          <w:sz w:val="22"/>
          <w:szCs w:val="22"/>
        </w:rPr>
        <w:t>Ascoltate le comunicazioni del Presidente,</w:t>
      </w:r>
    </w:p>
    <w:p w:rsidR="001E7DEF" w:rsidRDefault="001E7DEF" w:rsidP="001E7DEF">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F2670B" w:rsidRDefault="00F2670B" w:rsidP="00E12913">
      <w:pPr>
        <w:pStyle w:val="Paragrafoelenco"/>
        <w:numPr>
          <w:ilvl w:val="0"/>
          <w:numId w:val="5"/>
        </w:numPr>
        <w:jc w:val="both"/>
        <w:rPr>
          <w:rFonts w:asciiTheme="minorHAnsi" w:hAnsiTheme="minorHAnsi" w:cstheme="minorHAnsi"/>
          <w:b/>
          <w:bCs/>
          <w:sz w:val="22"/>
          <w:szCs w:val="22"/>
          <w:u w:val="single"/>
        </w:rPr>
      </w:pPr>
      <w:r w:rsidRPr="00F2670B">
        <w:rPr>
          <w:rFonts w:asciiTheme="minorHAnsi" w:hAnsiTheme="minorHAnsi" w:cstheme="minorHAnsi"/>
          <w:b/>
          <w:bCs/>
          <w:sz w:val="22"/>
          <w:szCs w:val="22"/>
          <w:u w:val="single"/>
        </w:rPr>
        <w:t>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1E7DEF" w:rsidRPr="00054127" w:rsidTr="00AB724C">
        <w:trPr>
          <w:trHeight w:val="471"/>
        </w:trPr>
        <w:tc>
          <w:tcPr>
            <w:tcW w:w="7683" w:type="dxa"/>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949" w:type="dxa"/>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1E7DEF" w:rsidRPr="00054127" w:rsidTr="00AB724C">
        <w:trPr>
          <w:trHeight w:val="471"/>
        </w:trPr>
        <w:tc>
          <w:tcPr>
            <w:tcW w:w="7683" w:type="dxa"/>
            <w:tcBorders>
              <w:bottom w:val="dotted" w:sz="4" w:space="0" w:color="C6D9F1"/>
            </w:tcBorders>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054127" w:rsidRDefault="001E7DEF"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1E7DEF" w:rsidRPr="00054127" w:rsidRDefault="001E7DEF" w:rsidP="00654C88">
      <w:pPr>
        <w:jc w:val="both"/>
        <w:rPr>
          <w:rFonts w:asciiTheme="minorHAnsi" w:hAnsiTheme="minorHAnsi" w:cstheme="minorHAnsi"/>
          <w:bCs/>
          <w:sz w:val="22"/>
          <w:szCs w:val="22"/>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59"/>
        <w:gridCol w:w="3411"/>
        <w:gridCol w:w="816"/>
        <w:gridCol w:w="2442"/>
        <w:gridCol w:w="1241"/>
        <w:gridCol w:w="1243"/>
      </w:tblGrid>
      <w:tr w:rsidR="00332EB8" w:rsidRPr="00054127" w:rsidTr="003B1F94">
        <w:trPr>
          <w:trHeight w:val="409"/>
        </w:trPr>
        <w:tc>
          <w:tcPr>
            <w:tcW w:w="459" w:type="dxa"/>
          </w:tcPr>
          <w:p w:rsidR="00332EB8" w:rsidRPr="00054127" w:rsidRDefault="00332EB8" w:rsidP="001256A5">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3</w:t>
            </w:r>
            <w:r w:rsidR="00422738" w:rsidRPr="00054127">
              <w:rPr>
                <w:rFonts w:asciiTheme="minorHAnsi" w:hAnsiTheme="minorHAnsi" w:cstheme="minorHAnsi"/>
                <w:b/>
                <w:sz w:val="22"/>
                <w:szCs w:val="22"/>
              </w:rPr>
              <w:t>.</w:t>
            </w:r>
          </w:p>
        </w:tc>
        <w:tc>
          <w:tcPr>
            <w:tcW w:w="9153" w:type="dxa"/>
            <w:gridSpan w:val="5"/>
          </w:tcPr>
          <w:p w:rsidR="00332EB8" w:rsidRPr="00054127" w:rsidRDefault="00332EB8" w:rsidP="00AC5270">
            <w:pPr>
              <w:rPr>
                <w:rFonts w:asciiTheme="minorHAnsi" w:hAnsiTheme="minorHAnsi" w:cstheme="minorHAnsi"/>
                <w:b/>
                <w:sz w:val="22"/>
                <w:szCs w:val="22"/>
              </w:rPr>
            </w:pPr>
            <w:r w:rsidRPr="00054127">
              <w:rPr>
                <w:rFonts w:asciiTheme="minorHAnsi" w:hAnsiTheme="minorHAnsi" w:cstheme="minorHAnsi"/>
                <w:b/>
                <w:sz w:val="22"/>
                <w:szCs w:val="22"/>
              </w:rPr>
              <w:t>Decreto presidenziale n.</w:t>
            </w:r>
            <w:r w:rsidR="001779A6" w:rsidRPr="00054127">
              <w:rPr>
                <w:rFonts w:asciiTheme="minorHAnsi" w:hAnsiTheme="minorHAnsi" w:cstheme="minorHAnsi"/>
                <w:b/>
                <w:sz w:val="22"/>
                <w:szCs w:val="22"/>
              </w:rPr>
              <w:t xml:space="preserve"> </w:t>
            </w:r>
            <w:r w:rsidR="00A67DB1" w:rsidRPr="00054127">
              <w:rPr>
                <w:rFonts w:asciiTheme="minorHAnsi" w:hAnsiTheme="minorHAnsi" w:cstheme="minorHAnsi"/>
                <w:b/>
                <w:sz w:val="22"/>
                <w:szCs w:val="22"/>
              </w:rPr>
              <w:t>14</w:t>
            </w:r>
            <w:r w:rsidRPr="00054127">
              <w:rPr>
                <w:rFonts w:asciiTheme="minorHAnsi" w:hAnsiTheme="minorHAnsi" w:cstheme="minorHAnsi"/>
                <w:b/>
                <w:sz w:val="22"/>
                <w:szCs w:val="22"/>
              </w:rPr>
              <w:t>/2014: ratific</w:t>
            </w:r>
            <w:r w:rsidR="003B1F94" w:rsidRPr="00054127">
              <w:rPr>
                <w:rFonts w:asciiTheme="minorHAnsi" w:hAnsiTheme="minorHAnsi" w:cstheme="minorHAnsi"/>
                <w:b/>
                <w:sz w:val="22"/>
                <w:szCs w:val="22"/>
              </w:rPr>
              <w:t>a.</w:t>
            </w:r>
          </w:p>
        </w:tc>
      </w:tr>
      <w:tr w:rsidR="00332EB8" w:rsidRPr="00054127" w:rsidTr="00332EB8">
        <w:trPr>
          <w:trHeight w:val="388"/>
        </w:trPr>
        <w:tc>
          <w:tcPr>
            <w:tcW w:w="459" w:type="dxa"/>
          </w:tcPr>
          <w:p w:rsidR="00332EB8" w:rsidRPr="00054127" w:rsidRDefault="00332EB8"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11" w:type="dxa"/>
          </w:tcPr>
          <w:p w:rsidR="00332EB8" w:rsidRPr="00054127" w:rsidRDefault="00332EB8"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16" w:type="dxa"/>
          </w:tcPr>
          <w:p w:rsidR="00332EB8" w:rsidRPr="00054127" w:rsidRDefault="00A67DB1" w:rsidP="001256A5">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507</w:t>
            </w:r>
          </w:p>
        </w:tc>
        <w:tc>
          <w:tcPr>
            <w:tcW w:w="2442" w:type="dxa"/>
          </w:tcPr>
          <w:p w:rsidR="00332EB8" w:rsidRPr="00054127" w:rsidRDefault="00332EB8"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FE3A1E" w:rsidRPr="00054127">
              <w:rPr>
                <w:rFonts w:asciiTheme="minorHAnsi" w:hAnsiTheme="minorHAnsi" w:cstheme="minorHAnsi"/>
                <w:b/>
                <w:sz w:val="22"/>
                <w:szCs w:val="22"/>
              </w:rPr>
              <w:t>Sisti</w:t>
            </w:r>
          </w:p>
        </w:tc>
        <w:tc>
          <w:tcPr>
            <w:tcW w:w="1241" w:type="dxa"/>
          </w:tcPr>
          <w:p w:rsidR="00332EB8" w:rsidRPr="00054127" w:rsidRDefault="00332EB8"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43" w:type="dxa"/>
          </w:tcPr>
          <w:p w:rsidR="00332EB8" w:rsidRPr="00054127" w:rsidRDefault="00332EB8" w:rsidP="001256A5">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35"/>
        <w:gridCol w:w="1515"/>
        <w:gridCol w:w="1704"/>
        <w:gridCol w:w="853"/>
        <w:gridCol w:w="878"/>
        <w:gridCol w:w="998"/>
        <w:gridCol w:w="999"/>
        <w:gridCol w:w="222"/>
        <w:gridCol w:w="652"/>
      </w:tblGrid>
      <w:tr w:rsidR="00FF1CA9" w:rsidRPr="00054127" w:rsidTr="00332EB8">
        <w:trPr>
          <w:gridAfter w:val="1"/>
          <w:wAfter w:w="652" w:type="dxa"/>
          <w:trHeight w:val="768"/>
        </w:trPr>
        <w:tc>
          <w:tcPr>
            <w:tcW w:w="2635" w:type="dxa"/>
          </w:tcPr>
          <w:p w:rsidR="00FF1CA9" w:rsidRPr="00054127" w:rsidRDefault="00FF1CA9"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p>
        </w:tc>
        <w:tc>
          <w:tcPr>
            <w:tcW w:w="1515" w:type="dxa"/>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5654" w:type="dxa"/>
            <w:gridSpan w:val="6"/>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332EB8">
        <w:trPr>
          <w:gridAfter w:val="1"/>
          <w:wAfter w:w="652" w:type="dxa"/>
          <w:trHeight w:val="456"/>
        </w:trPr>
        <w:tc>
          <w:tcPr>
            <w:tcW w:w="2635" w:type="dxa"/>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169" w:type="dxa"/>
            <w:gridSpan w:val="7"/>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5F4282">
            <w:pPr>
              <w:jc w:val="both"/>
              <w:rPr>
                <w:rFonts w:asciiTheme="minorHAnsi" w:hAnsiTheme="minorHAnsi" w:cstheme="minorHAnsi"/>
                <w:sz w:val="22"/>
                <w:szCs w:val="22"/>
              </w:rPr>
            </w:pPr>
          </w:p>
        </w:tc>
      </w:tr>
      <w:tr w:rsidR="003E3BC0"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lastRenderedPageBreak/>
              <w:t>Consiglieri</w:t>
            </w:r>
          </w:p>
        </w:tc>
        <w:tc>
          <w:tcPr>
            <w:tcW w:w="1704" w:type="dxa"/>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top w:val="single" w:sz="4" w:space="0" w:color="000000"/>
            </w:tcBorders>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4" w:type="dxa"/>
            <w:tcBorders>
              <w:top w:val="single" w:sz="4" w:space="0" w:color="000000"/>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Pr>
          <w:p w:rsidR="00B80539" w:rsidRPr="00054127" w:rsidRDefault="00B80539"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4" w:type="dxa"/>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sz w:val="22"/>
                <w:szCs w:val="22"/>
              </w:rPr>
            </w:pPr>
          </w:p>
        </w:tc>
      </w:tr>
      <w:tr w:rsidR="00B80539" w:rsidRPr="00054127" w:rsidTr="00332EB8">
        <w:tblPrEx>
          <w:tblBorders>
            <w:top w:val="single" w:sz="4" w:space="0" w:color="000000"/>
            <w:left w:val="single" w:sz="4" w:space="0" w:color="000000"/>
            <w:bottom w:val="single" w:sz="4" w:space="0" w:color="000000"/>
            <w:right w:val="single" w:sz="4" w:space="0" w:color="000000"/>
          </w:tblBorders>
        </w:tblPrEx>
        <w:trPr>
          <w:trHeight w:val="170"/>
        </w:trPr>
        <w:tc>
          <w:tcPr>
            <w:tcW w:w="4150" w:type="dxa"/>
            <w:gridSpan w:val="2"/>
            <w:tcBorders>
              <w:bottom w:val="single" w:sz="4" w:space="0" w:color="000000"/>
            </w:tcBorders>
          </w:tcPr>
          <w:p w:rsidR="00B80539" w:rsidRPr="00054127" w:rsidRDefault="00B80539"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4" w:type="dxa"/>
            <w:tcBorders>
              <w:bottom w:val="single" w:sz="4" w:space="0" w:color="000000"/>
              <w:right w:val="single" w:sz="4" w:space="0" w:color="000000"/>
            </w:tcBorders>
          </w:tcPr>
          <w:p w:rsidR="00B80539" w:rsidRPr="00054127" w:rsidRDefault="00B80539" w:rsidP="007330AA">
            <w:pPr>
              <w:spacing w:before="40" w:after="40"/>
              <w:ind w:rightChars="-53" w:right="-127"/>
              <w:rPr>
                <w:rFonts w:asciiTheme="minorHAnsi" w:hAnsi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b/>
                <w:bCs/>
                <w:sz w:val="22"/>
                <w:szCs w:val="22"/>
              </w:rPr>
            </w:pPr>
          </w:p>
        </w:tc>
      </w:tr>
    </w:tbl>
    <w:p w:rsidR="00544DF5" w:rsidRPr="00054127" w:rsidRDefault="00544DF5" w:rsidP="00B80539">
      <w:pPr>
        <w:jc w:val="both"/>
        <w:rPr>
          <w:rFonts w:asciiTheme="minorHAnsi" w:hAnsiTheme="minorHAnsi" w:cs="Arial"/>
          <w:color w:val="000000"/>
          <w:sz w:val="22"/>
          <w:szCs w:val="22"/>
        </w:rPr>
      </w:pPr>
      <w:r w:rsidRPr="00054127">
        <w:rPr>
          <w:rFonts w:asciiTheme="minorHAnsi" w:hAnsiTheme="minorHAnsi"/>
          <w:sz w:val="22"/>
          <w:szCs w:val="22"/>
        </w:rPr>
        <w:t xml:space="preserve">Il Presidente dà lettura del decreto presidenziale n.14/2014, </w:t>
      </w:r>
      <w:r w:rsidR="00063822">
        <w:rPr>
          <w:rFonts w:asciiTheme="minorHAnsi" w:hAnsiTheme="minorHAnsi"/>
          <w:sz w:val="22"/>
          <w:szCs w:val="22"/>
        </w:rPr>
        <w:t>richiamando</w:t>
      </w:r>
      <w:r w:rsidR="00B73E84" w:rsidRPr="00054127">
        <w:rPr>
          <w:rFonts w:asciiTheme="minorHAnsi" w:hAnsiTheme="minorHAnsi"/>
          <w:sz w:val="22"/>
          <w:szCs w:val="22"/>
        </w:rPr>
        <w:t xml:space="preserve">: </w:t>
      </w:r>
    </w:p>
    <w:p w:rsidR="00B80539" w:rsidRDefault="00544DF5" w:rsidP="00E12913">
      <w:pPr>
        <w:numPr>
          <w:ilvl w:val="0"/>
          <w:numId w:val="2"/>
        </w:numPr>
        <w:jc w:val="both"/>
        <w:rPr>
          <w:rFonts w:asciiTheme="minorHAnsi" w:hAnsiTheme="minorHAnsi"/>
          <w:sz w:val="22"/>
          <w:szCs w:val="22"/>
        </w:rPr>
      </w:pPr>
      <w:r w:rsidRPr="00B80539">
        <w:rPr>
          <w:rFonts w:asciiTheme="minorHAnsi" w:hAnsiTheme="minorHAnsi"/>
          <w:color w:val="000000"/>
          <w:sz w:val="22"/>
          <w:szCs w:val="22"/>
        </w:rPr>
        <w:t xml:space="preserve">il bando </w:t>
      </w:r>
      <w:r w:rsidRPr="00B80539">
        <w:rPr>
          <w:rFonts w:asciiTheme="minorHAnsi" w:hAnsiTheme="minorHAnsi"/>
          <w:sz w:val="22"/>
          <w:szCs w:val="22"/>
        </w:rPr>
        <w:t>per il concorso pubblico per titoli ed esami per la copertura di n.1 posto di funzionario contabile, nell’area funzionale C, posizione economica C1 – a tempo pieno e indeterminato</w:t>
      </w:r>
      <w:r w:rsidRPr="00B80539">
        <w:rPr>
          <w:rFonts w:asciiTheme="minorHAnsi" w:hAnsiTheme="minorHAnsi"/>
          <w:color w:val="000000"/>
          <w:sz w:val="22"/>
          <w:szCs w:val="22"/>
        </w:rPr>
        <w:t xml:space="preserve"> </w:t>
      </w:r>
      <w:r w:rsidRPr="00B80539">
        <w:rPr>
          <w:rFonts w:asciiTheme="minorHAnsi" w:hAnsiTheme="minorHAnsi"/>
          <w:sz w:val="22"/>
          <w:szCs w:val="22"/>
        </w:rPr>
        <w:t xml:space="preserve">pubblicato sul sito del CONAF in data 05/08/2014 e pubblicato sulla </w:t>
      </w:r>
      <w:r w:rsidRPr="00B80539">
        <w:rPr>
          <w:rFonts w:asciiTheme="minorHAnsi" w:hAnsiTheme="minorHAnsi"/>
          <w:sz w:val="22"/>
          <w:szCs w:val="22"/>
        </w:rPr>
        <w:br/>
        <w:t>GU – 4ª serie speciale n.61 del 5/8/201</w:t>
      </w:r>
      <w:r w:rsidR="00B80539" w:rsidRPr="00B80539">
        <w:rPr>
          <w:rFonts w:asciiTheme="minorHAnsi" w:hAnsiTheme="minorHAnsi"/>
          <w:sz w:val="22"/>
          <w:szCs w:val="22"/>
        </w:rPr>
        <w:t>;</w:t>
      </w:r>
    </w:p>
    <w:p w:rsidR="00544DF5" w:rsidRPr="00B80539" w:rsidRDefault="00F2670B" w:rsidP="00E12913">
      <w:pPr>
        <w:numPr>
          <w:ilvl w:val="0"/>
          <w:numId w:val="2"/>
        </w:numPr>
        <w:jc w:val="both"/>
        <w:rPr>
          <w:rFonts w:asciiTheme="minorHAnsi" w:hAnsiTheme="minorHAnsi"/>
          <w:sz w:val="22"/>
          <w:szCs w:val="22"/>
        </w:rPr>
      </w:pPr>
      <w:r w:rsidRPr="00B80539">
        <w:rPr>
          <w:rFonts w:asciiTheme="minorHAnsi" w:hAnsiTheme="minorHAnsi"/>
          <w:sz w:val="22"/>
          <w:szCs w:val="22"/>
        </w:rPr>
        <w:t>l’</w:t>
      </w:r>
      <w:r w:rsidR="00544DF5" w:rsidRPr="00B80539">
        <w:rPr>
          <w:rFonts w:asciiTheme="minorHAnsi" w:hAnsiTheme="minorHAnsi"/>
          <w:sz w:val="22"/>
          <w:szCs w:val="22"/>
        </w:rPr>
        <w:t xml:space="preserve">atto del CONAF, delibera n.212 dell’11 e 12 giugno 2014 </w:t>
      </w:r>
      <w:r w:rsidRPr="00B80539">
        <w:rPr>
          <w:rFonts w:asciiTheme="minorHAnsi" w:hAnsiTheme="minorHAnsi"/>
          <w:sz w:val="22"/>
          <w:szCs w:val="22"/>
        </w:rPr>
        <w:t xml:space="preserve">con il quale </w:t>
      </w:r>
      <w:r w:rsidR="00544DF5" w:rsidRPr="00B80539">
        <w:rPr>
          <w:rFonts w:asciiTheme="minorHAnsi" w:hAnsiTheme="minorHAnsi"/>
          <w:sz w:val="22"/>
          <w:szCs w:val="22"/>
        </w:rPr>
        <w:t>è stata indetta</w:t>
      </w:r>
      <w:r w:rsidRPr="00B80539">
        <w:rPr>
          <w:rFonts w:asciiTheme="minorHAnsi" w:hAnsiTheme="minorHAnsi"/>
          <w:sz w:val="22"/>
          <w:szCs w:val="22"/>
        </w:rPr>
        <w:t xml:space="preserve"> </w:t>
      </w:r>
      <w:r w:rsidR="00544DF5" w:rsidRPr="00B80539">
        <w:rPr>
          <w:rFonts w:asciiTheme="minorHAnsi" w:hAnsiTheme="minorHAnsi"/>
          <w:sz w:val="22"/>
          <w:szCs w:val="22"/>
        </w:rPr>
        <w:t>la selezione in argomento ed approvato il relativo bando;</w:t>
      </w:r>
    </w:p>
    <w:p w:rsidR="00B73E84" w:rsidRPr="00054127" w:rsidRDefault="00544DF5" w:rsidP="00E12913">
      <w:pPr>
        <w:numPr>
          <w:ilvl w:val="0"/>
          <w:numId w:val="2"/>
        </w:numPr>
        <w:jc w:val="both"/>
        <w:rPr>
          <w:rFonts w:asciiTheme="minorHAnsi" w:hAnsiTheme="minorHAnsi"/>
          <w:color w:val="000000"/>
          <w:sz w:val="22"/>
          <w:szCs w:val="22"/>
        </w:rPr>
      </w:pPr>
      <w:r w:rsidRPr="00054127">
        <w:rPr>
          <w:rFonts w:asciiTheme="minorHAnsi" w:hAnsiTheme="minorHAnsi"/>
          <w:color w:val="000000"/>
          <w:sz w:val="22"/>
          <w:szCs w:val="22"/>
        </w:rPr>
        <w:t>la delibera n. 432 del 29/10/2014 con la quale veniva nominata la Commissione per il Bando in oggetto nelle persone di Dott. Francesco Pennacchi (Presidente), Dott. Luigi Lucchetti (membro), Dott.ssa Marina Benvenuti (membro), Dott.ssa Barbara Bruni (segretario verbalizzante).</w:t>
      </w:r>
    </w:p>
    <w:p w:rsidR="00544DF5" w:rsidRPr="00054127" w:rsidRDefault="00942551" w:rsidP="00B80539">
      <w:pPr>
        <w:jc w:val="both"/>
        <w:rPr>
          <w:rFonts w:asciiTheme="minorHAnsi" w:hAnsiTheme="minorHAnsi"/>
          <w:sz w:val="22"/>
          <w:szCs w:val="22"/>
        </w:rPr>
      </w:pPr>
      <w:r>
        <w:rPr>
          <w:rFonts w:asciiTheme="minorHAnsi" w:hAnsiTheme="minorHAnsi"/>
          <w:color w:val="000000"/>
          <w:sz w:val="22"/>
          <w:szCs w:val="22"/>
        </w:rPr>
        <w:t>Il Presidente comunic</w:t>
      </w:r>
      <w:r w:rsidR="00B80539">
        <w:rPr>
          <w:rFonts w:asciiTheme="minorHAnsi" w:hAnsiTheme="minorHAnsi"/>
          <w:color w:val="000000"/>
          <w:sz w:val="22"/>
          <w:szCs w:val="22"/>
        </w:rPr>
        <w:t>a</w:t>
      </w:r>
      <w:r>
        <w:rPr>
          <w:rFonts w:asciiTheme="minorHAnsi" w:hAnsiTheme="minorHAnsi"/>
          <w:color w:val="000000"/>
          <w:sz w:val="22"/>
          <w:szCs w:val="22"/>
        </w:rPr>
        <w:t xml:space="preserve"> che </w:t>
      </w:r>
      <w:r w:rsidR="00544DF5" w:rsidRPr="00054127">
        <w:rPr>
          <w:rFonts w:asciiTheme="minorHAnsi" w:hAnsiTheme="minorHAnsi"/>
          <w:color w:val="000000"/>
          <w:sz w:val="22"/>
          <w:szCs w:val="22"/>
        </w:rPr>
        <w:t>in data 26 novembre 2014, era stata fissata la riunione di insediamento della commissione del concorso in oggetto.</w:t>
      </w:r>
      <w:r w:rsidR="00B73E84" w:rsidRPr="00054127">
        <w:rPr>
          <w:rFonts w:asciiTheme="minorHAnsi" w:hAnsiTheme="minorHAnsi"/>
          <w:color w:val="000000"/>
          <w:sz w:val="22"/>
          <w:szCs w:val="22"/>
        </w:rPr>
        <w:t xml:space="preserve"> </w:t>
      </w:r>
      <w:r w:rsidR="00FA7D68">
        <w:rPr>
          <w:rFonts w:asciiTheme="minorHAnsi" w:hAnsiTheme="minorHAnsi"/>
          <w:color w:val="000000"/>
          <w:sz w:val="22"/>
          <w:szCs w:val="22"/>
        </w:rPr>
        <w:t>Poche ore prima dell’in</w:t>
      </w:r>
      <w:r w:rsidR="00544DF5" w:rsidRPr="00054127">
        <w:rPr>
          <w:rFonts w:asciiTheme="minorHAnsi" w:hAnsiTheme="minorHAnsi"/>
          <w:color w:val="000000"/>
          <w:sz w:val="22"/>
          <w:szCs w:val="22"/>
        </w:rPr>
        <w:t xml:space="preserve">sediamento della Commissione, il componente Dott. Luigi Lucchetti comunicava </w:t>
      </w:r>
      <w:r w:rsidR="00063822">
        <w:rPr>
          <w:rFonts w:asciiTheme="minorHAnsi" w:hAnsiTheme="minorHAnsi"/>
          <w:color w:val="000000"/>
          <w:sz w:val="22"/>
          <w:szCs w:val="22"/>
        </w:rPr>
        <w:t xml:space="preserve">telefonicamente al Consigliere Segretario Pisanti </w:t>
      </w:r>
      <w:r w:rsidR="00544DF5" w:rsidRPr="00054127">
        <w:rPr>
          <w:rFonts w:asciiTheme="minorHAnsi" w:hAnsiTheme="minorHAnsi"/>
          <w:color w:val="000000"/>
          <w:sz w:val="22"/>
          <w:szCs w:val="22"/>
        </w:rPr>
        <w:t>la Sua impossibilità a presenziare alla riunio</w:t>
      </w:r>
      <w:r>
        <w:rPr>
          <w:rFonts w:asciiTheme="minorHAnsi" w:hAnsiTheme="minorHAnsi"/>
          <w:color w:val="000000"/>
          <w:sz w:val="22"/>
          <w:szCs w:val="22"/>
        </w:rPr>
        <w:t>ne a causa di un incidente motociclistico avvenuto pochi minuti prima dell’orario fissato</w:t>
      </w:r>
      <w:r w:rsidR="00544DF5" w:rsidRPr="00054127">
        <w:rPr>
          <w:rFonts w:asciiTheme="minorHAnsi" w:hAnsiTheme="minorHAnsi"/>
          <w:color w:val="000000"/>
          <w:sz w:val="22"/>
          <w:szCs w:val="22"/>
        </w:rPr>
        <w:t>.</w:t>
      </w:r>
      <w:r w:rsidR="00B73E84" w:rsidRPr="00054127">
        <w:rPr>
          <w:rFonts w:asciiTheme="minorHAnsi" w:hAnsiTheme="minorHAnsi"/>
          <w:color w:val="000000"/>
          <w:sz w:val="22"/>
          <w:szCs w:val="22"/>
        </w:rPr>
        <w:t xml:space="preserve"> </w:t>
      </w:r>
      <w:r w:rsidR="00FA7D68">
        <w:rPr>
          <w:rFonts w:asciiTheme="minorHAnsi" w:hAnsiTheme="minorHAnsi"/>
          <w:color w:val="000000"/>
          <w:sz w:val="22"/>
          <w:szCs w:val="22"/>
        </w:rPr>
        <w:t>Pisanti avvertiva il Presidente di quanto accaduto e s</w:t>
      </w:r>
      <w:r w:rsidR="00544DF5" w:rsidRPr="00054127">
        <w:rPr>
          <w:rFonts w:asciiTheme="minorHAnsi" w:hAnsiTheme="minorHAnsi"/>
          <w:color w:val="000000"/>
          <w:sz w:val="22"/>
          <w:szCs w:val="22"/>
        </w:rPr>
        <w:t>entita la disponibilità del Dott. Francesco Contartese a far parte della commissione in sostituzione del membro assente e constatata a voce la sua disponibilità</w:t>
      </w:r>
      <w:r>
        <w:rPr>
          <w:rFonts w:asciiTheme="minorHAnsi" w:hAnsiTheme="minorHAnsi"/>
          <w:color w:val="000000"/>
          <w:sz w:val="22"/>
          <w:szCs w:val="22"/>
        </w:rPr>
        <w:t xml:space="preserve"> e visto </w:t>
      </w:r>
      <w:r w:rsidR="00544DF5" w:rsidRPr="00054127">
        <w:rPr>
          <w:rFonts w:asciiTheme="minorHAnsi" w:hAnsiTheme="minorHAnsi"/>
          <w:color w:val="000000"/>
          <w:sz w:val="22"/>
          <w:szCs w:val="22"/>
        </w:rPr>
        <w:t xml:space="preserve">il carattere d’urgenza della nomina del membro supplente della commissione del concorso in oggetto </w:t>
      </w:r>
      <w:r w:rsidR="00544DF5" w:rsidRPr="00054127">
        <w:rPr>
          <w:rFonts w:asciiTheme="minorHAnsi" w:hAnsiTheme="minorHAnsi"/>
          <w:sz w:val="22"/>
          <w:szCs w:val="22"/>
        </w:rPr>
        <w:t>per la copertura di n.1 posto di funzionario contabile, nell’area funzionale C, posizione economica C1 – a tempo pieno e indeterminato</w:t>
      </w:r>
      <w:r>
        <w:rPr>
          <w:rFonts w:asciiTheme="minorHAnsi" w:hAnsiTheme="minorHAnsi"/>
          <w:color w:val="000000"/>
          <w:sz w:val="22"/>
          <w:szCs w:val="22"/>
        </w:rPr>
        <w:t>, i</w:t>
      </w:r>
      <w:r w:rsidR="00B73E84" w:rsidRPr="00054127">
        <w:rPr>
          <w:rFonts w:asciiTheme="minorHAnsi" w:hAnsiTheme="minorHAnsi"/>
          <w:color w:val="000000"/>
          <w:sz w:val="22"/>
          <w:szCs w:val="22"/>
        </w:rPr>
        <w:t>l Presidente con decreto n.14/2014, decretava d</w:t>
      </w:r>
      <w:r w:rsidR="00544DF5" w:rsidRPr="00054127">
        <w:rPr>
          <w:rFonts w:asciiTheme="minorHAnsi" w:eastAsia="Calibri" w:hAnsiTheme="minorHAnsi"/>
          <w:sz w:val="22"/>
          <w:szCs w:val="22"/>
        </w:rPr>
        <w:t xml:space="preserve">i </w:t>
      </w:r>
      <w:r w:rsidR="00544DF5" w:rsidRPr="00054127">
        <w:rPr>
          <w:rFonts w:asciiTheme="minorHAnsi" w:eastAsia="Calibri" w:hAnsiTheme="minorHAnsi"/>
          <w:sz w:val="22"/>
          <w:szCs w:val="22"/>
        </w:rPr>
        <w:lastRenderedPageBreak/>
        <w:t>nominare il Dott. Francesco Contartese quale membro della commissione di cui all’oggetto, in sostituzione del componente assente Dott. Luigi Lucchetti.</w:t>
      </w:r>
    </w:p>
    <w:p w:rsidR="00544DF5" w:rsidRPr="00054127" w:rsidRDefault="00942551" w:rsidP="00544DF5">
      <w:pPr>
        <w:pStyle w:val="Paragrafoelenco"/>
        <w:ind w:left="0"/>
        <w:jc w:val="both"/>
        <w:rPr>
          <w:rFonts w:asciiTheme="minorHAnsi" w:hAnsiTheme="minorHAnsi"/>
          <w:sz w:val="22"/>
          <w:szCs w:val="22"/>
        </w:rPr>
      </w:pPr>
      <w:r>
        <w:rPr>
          <w:rFonts w:asciiTheme="minorHAnsi" w:hAnsiTheme="minorHAnsi"/>
          <w:sz w:val="22"/>
          <w:szCs w:val="22"/>
        </w:rPr>
        <w:t>Inoltre, il P</w:t>
      </w:r>
      <w:r w:rsidR="00B73E84" w:rsidRPr="00054127">
        <w:rPr>
          <w:rFonts w:asciiTheme="minorHAnsi" w:hAnsiTheme="minorHAnsi"/>
          <w:sz w:val="22"/>
          <w:szCs w:val="22"/>
        </w:rPr>
        <w:t>residente comunica che, i</w:t>
      </w:r>
      <w:r w:rsidR="00544DF5" w:rsidRPr="00054127">
        <w:rPr>
          <w:rFonts w:asciiTheme="minorHAnsi" w:hAnsiTheme="minorHAnsi"/>
          <w:sz w:val="22"/>
          <w:szCs w:val="22"/>
        </w:rPr>
        <w:t xml:space="preserve">l </w:t>
      </w:r>
      <w:r w:rsidR="00B73E84" w:rsidRPr="00054127">
        <w:rPr>
          <w:rFonts w:asciiTheme="minorHAnsi" w:hAnsiTheme="minorHAnsi"/>
          <w:sz w:val="22"/>
          <w:szCs w:val="22"/>
        </w:rPr>
        <w:t xml:space="preserve">decreto presidenziale n.14/2014 è stato </w:t>
      </w:r>
      <w:r w:rsidR="00544DF5" w:rsidRPr="00054127">
        <w:rPr>
          <w:rFonts w:asciiTheme="minorHAnsi" w:hAnsiTheme="minorHAnsi"/>
          <w:sz w:val="22"/>
          <w:szCs w:val="22"/>
        </w:rPr>
        <w:t>consegnat</w:t>
      </w:r>
      <w:r w:rsidR="00B73E84" w:rsidRPr="00054127">
        <w:rPr>
          <w:rFonts w:asciiTheme="minorHAnsi" w:hAnsiTheme="minorHAnsi"/>
          <w:sz w:val="22"/>
          <w:szCs w:val="22"/>
        </w:rPr>
        <w:t>o</w:t>
      </w:r>
      <w:r w:rsidR="00544DF5" w:rsidRPr="00054127">
        <w:rPr>
          <w:rFonts w:asciiTheme="minorHAnsi" w:hAnsiTheme="minorHAnsi"/>
          <w:sz w:val="22"/>
          <w:szCs w:val="22"/>
        </w:rPr>
        <w:t xml:space="preserve"> a mano</w:t>
      </w:r>
      <w:r w:rsidR="00B73E84" w:rsidRPr="00054127">
        <w:rPr>
          <w:rFonts w:asciiTheme="minorHAnsi" w:hAnsiTheme="minorHAnsi"/>
          <w:sz w:val="22"/>
          <w:szCs w:val="22"/>
        </w:rPr>
        <w:t xml:space="preserve"> nella stessa data del 26 novembre 2014,</w:t>
      </w:r>
      <w:r w:rsidR="00544DF5" w:rsidRPr="00054127">
        <w:rPr>
          <w:rFonts w:asciiTheme="minorHAnsi" w:hAnsiTheme="minorHAnsi"/>
          <w:sz w:val="22"/>
          <w:szCs w:val="22"/>
        </w:rPr>
        <w:t xml:space="preserve"> al presidente di commissione Dott. Francesco Pennacchi, per opportuna conoscenza.</w:t>
      </w:r>
    </w:p>
    <w:p w:rsidR="00B73E84" w:rsidRPr="00054127" w:rsidRDefault="00B73E84" w:rsidP="00B73E84">
      <w:pPr>
        <w:jc w:val="both"/>
        <w:rPr>
          <w:rFonts w:asciiTheme="minorHAnsi" w:hAnsiTheme="minorHAnsi" w:cstheme="minorHAnsi"/>
          <w:bCs/>
          <w:sz w:val="22"/>
          <w:szCs w:val="22"/>
        </w:rPr>
      </w:pPr>
      <w:r w:rsidRPr="00054127">
        <w:rPr>
          <w:rFonts w:asciiTheme="minorHAnsi" w:hAnsiTheme="minorHAnsi" w:cstheme="minorHAnsi"/>
          <w:bCs/>
          <w:sz w:val="22"/>
          <w:szCs w:val="22"/>
        </w:rPr>
        <w:t>Ascoltata la relazione del Presidente e preso atto del contenuto del decreto,</w:t>
      </w:r>
    </w:p>
    <w:p w:rsidR="00B73E84" w:rsidRPr="00054127" w:rsidRDefault="00B73E84" w:rsidP="00B73E84">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B73E84" w:rsidRPr="00054127" w:rsidRDefault="00B73E84" w:rsidP="00B73E84">
      <w:pP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La ratifica del decreto presidenziale n.14/2014</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E3BC0" w:rsidRPr="00054127" w:rsidTr="000265A0">
        <w:trPr>
          <w:trHeight w:val="251"/>
        </w:trPr>
        <w:tc>
          <w:tcPr>
            <w:tcW w:w="7683" w:type="dxa"/>
          </w:tcPr>
          <w:p w:rsidR="003E3BC0" w:rsidRPr="00054127" w:rsidRDefault="003E3BC0" w:rsidP="000265A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949" w:type="dxa"/>
          </w:tcPr>
          <w:p w:rsidR="003E3BC0" w:rsidRPr="00054127" w:rsidRDefault="003E3BC0" w:rsidP="000265A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3E3BC0" w:rsidRPr="00054127" w:rsidTr="006A609B">
        <w:trPr>
          <w:trHeight w:val="304"/>
        </w:trPr>
        <w:tc>
          <w:tcPr>
            <w:tcW w:w="7683" w:type="dxa"/>
            <w:tcBorders>
              <w:bottom w:val="dotted" w:sz="4" w:space="0" w:color="C6D9F1"/>
            </w:tcBorders>
          </w:tcPr>
          <w:p w:rsidR="003E3BC0" w:rsidRPr="00054127" w:rsidRDefault="003E3BC0" w:rsidP="000265A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C64C19" w:rsidRPr="00054127" w:rsidRDefault="003E3BC0" w:rsidP="000265A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tbl>
      <w:tblPr>
        <w:tblStyle w:val="Grigliatabella"/>
        <w:tblpPr w:leftFromText="141" w:rightFromText="141" w:vertAnchor="text" w:horzAnchor="margin" w:tblpXSpec="center" w:tblpY="122"/>
        <w:tblW w:w="1007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1"/>
        <w:gridCol w:w="3577"/>
        <w:gridCol w:w="856"/>
        <w:gridCol w:w="2559"/>
        <w:gridCol w:w="1300"/>
        <w:gridCol w:w="1305"/>
      </w:tblGrid>
      <w:tr w:rsidR="00D64733" w:rsidRPr="00054127" w:rsidTr="008F3F9D">
        <w:trPr>
          <w:trHeight w:val="437"/>
        </w:trPr>
        <w:tc>
          <w:tcPr>
            <w:tcW w:w="481" w:type="dxa"/>
          </w:tcPr>
          <w:p w:rsidR="00D64733" w:rsidRPr="00054127" w:rsidRDefault="00D64733" w:rsidP="00D64733">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4.</w:t>
            </w:r>
          </w:p>
        </w:tc>
        <w:tc>
          <w:tcPr>
            <w:tcW w:w="9597" w:type="dxa"/>
            <w:gridSpan w:val="5"/>
          </w:tcPr>
          <w:p w:rsidR="00D64733" w:rsidRPr="00054127" w:rsidRDefault="00D64733" w:rsidP="00D64733">
            <w:pPr>
              <w:spacing w:line="360" w:lineRule="auto"/>
              <w:jc w:val="both"/>
              <w:rPr>
                <w:rFonts w:asciiTheme="minorHAnsi" w:hAnsiTheme="minorHAnsi" w:cstheme="minorHAnsi"/>
                <w:sz w:val="22"/>
                <w:szCs w:val="22"/>
              </w:rPr>
            </w:pPr>
            <w:r w:rsidRPr="00054127">
              <w:rPr>
                <w:rFonts w:asciiTheme="minorHAnsi" w:hAnsiTheme="minorHAnsi" w:cstheme="minorHAnsi"/>
                <w:b/>
                <w:sz w:val="22"/>
                <w:szCs w:val="22"/>
              </w:rPr>
              <w:t>Documento programmatico 2015: esame e determinazioni.</w:t>
            </w:r>
          </w:p>
        </w:tc>
      </w:tr>
      <w:tr w:rsidR="008F3F9D" w:rsidRPr="00054127" w:rsidTr="008F3F9D">
        <w:trPr>
          <w:trHeight w:val="225"/>
        </w:trPr>
        <w:tc>
          <w:tcPr>
            <w:tcW w:w="481" w:type="dxa"/>
          </w:tcPr>
          <w:p w:rsidR="008F3F9D" w:rsidRPr="00054127" w:rsidRDefault="008F3F9D"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577" w:type="dxa"/>
          </w:tcPr>
          <w:p w:rsidR="008F3F9D" w:rsidRPr="00054127" w:rsidRDefault="008F3F9D"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56" w:type="dxa"/>
          </w:tcPr>
          <w:p w:rsidR="008F3F9D" w:rsidRPr="00054127" w:rsidRDefault="00D64733" w:rsidP="001256A5">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508</w:t>
            </w:r>
          </w:p>
        </w:tc>
        <w:tc>
          <w:tcPr>
            <w:tcW w:w="2559" w:type="dxa"/>
          </w:tcPr>
          <w:p w:rsidR="008F3F9D" w:rsidRPr="00054127" w:rsidRDefault="008F3F9D" w:rsidP="00AB724C">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5B5979" w:rsidRPr="00054127">
              <w:rPr>
                <w:rFonts w:asciiTheme="minorHAnsi" w:hAnsiTheme="minorHAnsi" w:cstheme="minorHAnsi"/>
                <w:b/>
                <w:sz w:val="22"/>
                <w:szCs w:val="22"/>
              </w:rPr>
              <w:t xml:space="preserve"> </w:t>
            </w:r>
            <w:r w:rsidR="00AB724C" w:rsidRPr="00054127">
              <w:rPr>
                <w:rFonts w:asciiTheme="minorHAnsi" w:hAnsiTheme="minorHAnsi" w:cstheme="minorHAnsi"/>
                <w:b/>
                <w:sz w:val="22"/>
                <w:szCs w:val="22"/>
              </w:rPr>
              <w:t>Sisti</w:t>
            </w:r>
          </w:p>
        </w:tc>
        <w:tc>
          <w:tcPr>
            <w:tcW w:w="1300" w:type="dxa"/>
          </w:tcPr>
          <w:p w:rsidR="008F3F9D" w:rsidRPr="00054127" w:rsidRDefault="008F3F9D" w:rsidP="001256A5">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05" w:type="dxa"/>
          </w:tcPr>
          <w:p w:rsidR="008F3F9D" w:rsidRPr="00054127" w:rsidRDefault="008F3F9D" w:rsidP="001256A5">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054127" w:rsidTr="008F3F9D">
        <w:trPr>
          <w:trHeight w:val="768"/>
        </w:trPr>
        <w:tc>
          <w:tcPr>
            <w:tcW w:w="2796" w:type="dxa"/>
          </w:tcPr>
          <w:p w:rsidR="00FF1CA9" w:rsidRPr="00054127" w:rsidRDefault="00FF1CA9" w:rsidP="00AB724C">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p>
        </w:tc>
        <w:tc>
          <w:tcPr>
            <w:tcW w:w="1611" w:type="dxa"/>
            <w:gridSpan w:val="2"/>
          </w:tcPr>
          <w:p w:rsidR="00FF1CA9" w:rsidRPr="00054127" w:rsidRDefault="00AB724C"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sidR="00FF1CA9" w:rsidRPr="00054127">
              <w:rPr>
                <w:rFonts w:asciiTheme="minorHAnsi" w:hAnsiTheme="minorHAnsi" w:cstheme="minorHAnsi"/>
                <w:bCs/>
                <w:sz w:val="22"/>
                <w:szCs w:val="22"/>
              </w:rPr>
              <w:t>Presidente</w:t>
            </w:r>
          </w:p>
        </w:tc>
        <w:tc>
          <w:tcPr>
            <w:tcW w:w="6049" w:type="dxa"/>
            <w:gridSpan w:val="6"/>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B80539">
        <w:trPr>
          <w:trHeight w:val="313"/>
        </w:trPr>
        <w:tc>
          <w:tcPr>
            <w:tcW w:w="2796" w:type="dxa"/>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FF1CA9" w:rsidRPr="00054127" w:rsidRDefault="00FF1CA9" w:rsidP="00B80539">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3E3BC0"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A6546C"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A6546C"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B80539" w:rsidRPr="00054127" w:rsidRDefault="00B80539"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B80539" w:rsidRPr="00054127" w:rsidRDefault="00B80539"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B8053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sz w:val="22"/>
                <w:szCs w:val="22"/>
              </w:rPr>
            </w:pPr>
          </w:p>
        </w:tc>
      </w:tr>
      <w:tr w:rsidR="00B80539" w:rsidRPr="00054127" w:rsidTr="008F3F9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B80539" w:rsidRPr="00054127" w:rsidRDefault="00B80539"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B80539" w:rsidRPr="00054127" w:rsidRDefault="00B80539"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80539" w:rsidRPr="00054127" w:rsidRDefault="00B80539" w:rsidP="00D2709F">
            <w:pPr>
              <w:ind w:rightChars="-54" w:right="-130"/>
              <w:jc w:val="center"/>
              <w:rPr>
                <w:rFonts w:asciiTheme="minorHAnsi" w:hAnsiTheme="minorHAnsi"/>
                <w:b/>
                <w:bCs/>
                <w:sz w:val="22"/>
                <w:szCs w:val="22"/>
              </w:rPr>
            </w:pPr>
            <w:r>
              <w:rPr>
                <w:rFonts w:asciiTheme="minorHAnsi" w:hAnsiTheme="minorHAnsi"/>
                <w:b/>
                <w:bCs/>
                <w:sz w:val="22"/>
                <w:szCs w:val="22"/>
              </w:rPr>
              <w:t>1</w:t>
            </w:r>
            <w:r w:rsidR="00D2709F">
              <w:rPr>
                <w:rFonts w:asciiTheme="minorHAnsi" w:hAnsiTheme="minorHAnsi"/>
                <w:b/>
                <w:bCs/>
                <w:sz w:val="22"/>
                <w:szCs w:val="22"/>
              </w:rPr>
              <w:t>3</w:t>
            </w:r>
          </w:p>
        </w:tc>
        <w:tc>
          <w:tcPr>
            <w:tcW w:w="878" w:type="dxa"/>
            <w:tcBorders>
              <w:top w:val="single" w:sz="4" w:space="0" w:color="000000"/>
              <w:left w:val="single" w:sz="4" w:space="0" w:color="000000"/>
              <w:bottom w:val="single" w:sz="4" w:space="0" w:color="000000"/>
              <w:right w:val="single" w:sz="4" w:space="0" w:color="000000"/>
            </w:tcBorders>
          </w:tcPr>
          <w:p w:rsidR="00B80539" w:rsidRPr="00054127" w:rsidRDefault="00D2709F" w:rsidP="00B80539">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B80539" w:rsidRPr="00054127" w:rsidRDefault="00B80539" w:rsidP="00D2709F">
            <w:pPr>
              <w:ind w:rightChars="-54" w:right="-130"/>
              <w:jc w:val="center"/>
              <w:rPr>
                <w:rFonts w:asciiTheme="minorHAnsi" w:hAnsiTheme="minorHAnsi"/>
                <w:b/>
                <w:bCs/>
                <w:sz w:val="22"/>
                <w:szCs w:val="22"/>
              </w:rPr>
            </w:pPr>
            <w:r>
              <w:rPr>
                <w:rFonts w:asciiTheme="minorHAnsi" w:hAnsiTheme="minorHAnsi"/>
                <w:b/>
                <w:bCs/>
                <w:sz w:val="22"/>
                <w:szCs w:val="22"/>
              </w:rPr>
              <w:t>1</w:t>
            </w:r>
            <w:r w:rsidR="00D2709F">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B80539" w:rsidRPr="00054127" w:rsidRDefault="00B80539"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B80539" w:rsidRPr="00054127" w:rsidRDefault="00B80539" w:rsidP="007330AA">
            <w:pPr>
              <w:spacing w:before="40" w:after="40"/>
              <w:ind w:left="-109"/>
              <w:jc w:val="center"/>
              <w:rPr>
                <w:rFonts w:asciiTheme="minorHAnsi" w:hAnsiTheme="minorHAnsi" w:cstheme="minorHAnsi"/>
                <w:b/>
                <w:bCs/>
                <w:sz w:val="22"/>
                <w:szCs w:val="22"/>
              </w:rPr>
            </w:pPr>
          </w:p>
        </w:tc>
      </w:tr>
    </w:tbl>
    <w:p w:rsidR="00E51037" w:rsidRDefault="002A2E31"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Il Presidente espone il documento programmatico redatto sulla base dei contributi pervenuti dai Consiglieri.</w:t>
      </w:r>
      <w:r w:rsidR="00E51037">
        <w:rPr>
          <w:rFonts w:asciiTheme="minorHAnsi" w:hAnsiTheme="minorHAnsi" w:cs="ArialMT"/>
          <w:sz w:val="22"/>
          <w:szCs w:val="22"/>
        </w:rPr>
        <w:t xml:space="preserve"> </w:t>
      </w:r>
      <w:r>
        <w:rPr>
          <w:rFonts w:asciiTheme="minorHAnsi" w:hAnsiTheme="minorHAnsi" w:cs="ArialMT"/>
          <w:sz w:val="22"/>
          <w:szCs w:val="22"/>
        </w:rPr>
        <w:t xml:space="preserve">Il Presidente premette, peraltro, che tutte le attività 2015 dei Dipartimenti avrebbero dovuto </w:t>
      </w:r>
      <w:r>
        <w:rPr>
          <w:rFonts w:asciiTheme="minorHAnsi" w:hAnsiTheme="minorHAnsi" w:cs="ArialMT"/>
          <w:sz w:val="22"/>
          <w:szCs w:val="22"/>
        </w:rPr>
        <w:lastRenderedPageBreak/>
        <w:t xml:space="preserve">riguardare Expo che </w:t>
      </w:r>
      <w:r w:rsidR="00B6448F">
        <w:rPr>
          <w:rFonts w:asciiTheme="minorHAnsi" w:hAnsiTheme="minorHAnsi" w:cs="ArialMT"/>
          <w:sz w:val="22"/>
          <w:szCs w:val="22"/>
        </w:rPr>
        <w:t>inizia il</w:t>
      </w:r>
      <w:r>
        <w:rPr>
          <w:rFonts w:asciiTheme="minorHAnsi" w:hAnsiTheme="minorHAnsi" w:cs="ArialMT"/>
          <w:sz w:val="22"/>
          <w:szCs w:val="22"/>
        </w:rPr>
        <w:t xml:space="preserve"> 1 maggio e termina il 31 ottobre, ma tutte le attività </w:t>
      </w:r>
      <w:r w:rsidR="00E51037">
        <w:rPr>
          <w:rFonts w:asciiTheme="minorHAnsi" w:hAnsiTheme="minorHAnsi" w:cs="ArialMT"/>
          <w:sz w:val="22"/>
          <w:szCs w:val="22"/>
        </w:rPr>
        <w:t xml:space="preserve">al di fuori di queste date riguardano il </w:t>
      </w:r>
      <w:proofErr w:type="spellStart"/>
      <w:r w:rsidR="00E51037">
        <w:rPr>
          <w:rFonts w:asciiTheme="minorHAnsi" w:hAnsiTheme="minorHAnsi" w:cs="ArialMT"/>
          <w:sz w:val="22"/>
          <w:szCs w:val="22"/>
        </w:rPr>
        <w:t>pre</w:t>
      </w:r>
      <w:proofErr w:type="spellEnd"/>
      <w:r w:rsidR="00E51037">
        <w:rPr>
          <w:rFonts w:asciiTheme="minorHAnsi" w:hAnsiTheme="minorHAnsi" w:cs="ArialMT"/>
          <w:sz w:val="22"/>
          <w:szCs w:val="22"/>
        </w:rPr>
        <w:t xml:space="preserve"> </w:t>
      </w:r>
      <w:r w:rsidR="00E30DCD">
        <w:rPr>
          <w:rFonts w:asciiTheme="minorHAnsi" w:hAnsiTheme="minorHAnsi" w:cs="ArialMT"/>
          <w:sz w:val="22"/>
          <w:szCs w:val="22"/>
        </w:rPr>
        <w:t>Expo</w:t>
      </w:r>
      <w:r w:rsidR="00E51037">
        <w:rPr>
          <w:rFonts w:asciiTheme="minorHAnsi" w:hAnsiTheme="minorHAnsi" w:cs="ArialMT"/>
          <w:sz w:val="22"/>
          <w:szCs w:val="22"/>
        </w:rPr>
        <w:t xml:space="preserve"> e il dopo </w:t>
      </w:r>
      <w:r w:rsidR="00E30DCD">
        <w:rPr>
          <w:rFonts w:asciiTheme="minorHAnsi" w:hAnsiTheme="minorHAnsi" w:cs="ArialMT"/>
          <w:sz w:val="22"/>
          <w:szCs w:val="22"/>
        </w:rPr>
        <w:t>Expo</w:t>
      </w:r>
      <w:r w:rsidR="00E51037">
        <w:rPr>
          <w:rFonts w:asciiTheme="minorHAnsi" w:hAnsiTheme="minorHAnsi" w:cs="ArialMT"/>
          <w:sz w:val="22"/>
          <w:szCs w:val="22"/>
        </w:rPr>
        <w:t xml:space="preserve">. Sottolinea che l’impegno del Conaf e quindi dei Consiglieri è diretto e non indiretto, con un programma molto nutrito e articolato, con 30 eventi da organizzare </w:t>
      </w:r>
      <w:proofErr w:type="spellStart"/>
      <w:r w:rsidR="00E51037">
        <w:rPr>
          <w:rFonts w:asciiTheme="minorHAnsi" w:hAnsiTheme="minorHAnsi" w:cs="ArialMT"/>
          <w:sz w:val="22"/>
          <w:szCs w:val="22"/>
        </w:rPr>
        <w:t>pre</w:t>
      </w:r>
      <w:proofErr w:type="spellEnd"/>
      <w:r w:rsidR="00E51037">
        <w:rPr>
          <w:rFonts w:asciiTheme="minorHAnsi" w:hAnsiTheme="minorHAnsi" w:cs="ArialMT"/>
          <w:sz w:val="22"/>
          <w:szCs w:val="22"/>
        </w:rPr>
        <w:t xml:space="preserve"> </w:t>
      </w:r>
      <w:r w:rsidR="00E30DCD">
        <w:rPr>
          <w:rFonts w:asciiTheme="minorHAnsi" w:hAnsiTheme="minorHAnsi" w:cs="ArialMT"/>
          <w:sz w:val="22"/>
          <w:szCs w:val="22"/>
        </w:rPr>
        <w:t>Expo</w:t>
      </w:r>
      <w:r w:rsidR="00E51037">
        <w:rPr>
          <w:rFonts w:asciiTheme="minorHAnsi" w:hAnsiTheme="minorHAnsi" w:cs="ArialMT"/>
          <w:sz w:val="22"/>
          <w:szCs w:val="22"/>
        </w:rPr>
        <w:t xml:space="preserve"> in carico al Conaf WAA, oltre al Congresso Mondiale. I temi degli eventi devono essere trattati proprio dai Dipartimenti (progetto Scuola, progetto Università, ecc.).</w:t>
      </w:r>
    </w:p>
    <w:p w:rsidR="00E51037" w:rsidRDefault="00E51037"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Quindi, continua il Presidente, i documenti che dovevano pervenire avrebbero dovuto riguardare proprio l’</w:t>
      </w:r>
      <w:r w:rsidR="00E30DCD">
        <w:rPr>
          <w:rFonts w:asciiTheme="minorHAnsi" w:hAnsiTheme="minorHAnsi" w:cs="ArialMT"/>
          <w:sz w:val="22"/>
          <w:szCs w:val="22"/>
        </w:rPr>
        <w:t>Expo</w:t>
      </w:r>
      <w:r>
        <w:rPr>
          <w:rFonts w:asciiTheme="minorHAnsi" w:hAnsiTheme="minorHAnsi" w:cs="ArialMT"/>
          <w:sz w:val="22"/>
          <w:szCs w:val="22"/>
        </w:rPr>
        <w:t xml:space="preserve"> anche per l’impatto sul bilancio 2015.</w:t>
      </w:r>
    </w:p>
    <w:p w:rsidR="00E51037" w:rsidRDefault="00E51037"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 xml:space="preserve">I contenuti dei contributi inviati, pertanto, sono risultati un po’ generici e vanno resi più specifici, mentre il documento va visto specificatamente per gli eventi e gli itinerari di </w:t>
      </w:r>
      <w:r w:rsidR="00E30DCD">
        <w:rPr>
          <w:rFonts w:asciiTheme="minorHAnsi" w:hAnsiTheme="minorHAnsi" w:cs="ArialMT"/>
          <w:sz w:val="22"/>
          <w:szCs w:val="22"/>
        </w:rPr>
        <w:t>Expo</w:t>
      </w:r>
      <w:r>
        <w:rPr>
          <w:rFonts w:asciiTheme="minorHAnsi" w:hAnsiTheme="minorHAnsi" w:cs="ArialMT"/>
          <w:sz w:val="22"/>
          <w:szCs w:val="22"/>
        </w:rPr>
        <w:t>, confrontandosi anche con i vari siti Web dei padiglioni presenti. Occorre far riferimento ai temi per i 5 continenti con i relativi Paesi.</w:t>
      </w:r>
    </w:p>
    <w:p w:rsidR="00AB724C" w:rsidRPr="00054127" w:rsidRDefault="00A6546C"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Vengono richiamate, a questo punto, le decisioni assunte nel precedente consiglio riportate nell’ultimo verbale. Nel corso della trattazione del punto alle ore 12,00 partecipa alla seduta la vicepresidente Zari.</w:t>
      </w:r>
    </w:p>
    <w:p w:rsidR="00AB724C" w:rsidRDefault="0001427D"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Si decide di convocare una riunione sia del Comitato Expo e subito dopo tra tutti i componenti del Consiglio per disponibilità, tempistica, compiti e sviluppo del progetto</w:t>
      </w:r>
      <w:r w:rsidR="00AA03B9">
        <w:rPr>
          <w:rFonts w:asciiTheme="minorHAnsi" w:hAnsiTheme="minorHAnsi" w:cs="ArialMT"/>
          <w:sz w:val="22"/>
          <w:szCs w:val="22"/>
        </w:rPr>
        <w:t>, con un mansionario delle attività organizzative. Il Presidente ricorda di aver inviato a settembre il Piano in cui c’è il dettaglio di quello di cui si sta discutendo, denominato Piano degli eventi di Expo, Piano di comunicazione, ecc. ecc.</w:t>
      </w:r>
    </w:p>
    <w:p w:rsidR="00AA03B9" w:rsidRDefault="00AA03B9" w:rsidP="00111B57">
      <w:pPr>
        <w:autoSpaceDE w:val="0"/>
        <w:autoSpaceDN w:val="0"/>
        <w:adjustRightInd w:val="0"/>
        <w:jc w:val="both"/>
        <w:rPr>
          <w:rFonts w:asciiTheme="minorHAnsi" w:hAnsiTheme="minorHAnsi" w:cs="ArialMT"/>
          <w:sz w:val="22"/>
          <w:szCs w:val="22"/>
        </w:rPr>
      </w:pPr>
      <w:r>
        <w:rPr>
          <w:rFonts w:asciiTheme="minorHAnsi" w:hAnsiTheme="minorHAnsi" w:cs="ArialMT"/>
          <w:sz w:val="22"/>
          <w:szCs w:val="22"/>
        </w:rPr>
        <w:t xml:space="preserve">Il Presidente vorrebbe solo sapere chi è disponibile o meno, sulla base della guida degli eventi a suo tempo inviata. </w:t>
      </w:r>
    </w:p>
    <w:p w:rsidR="003E3BC0" w:rsidRDefault="003E3BC0" w:rsidP="003E3BC0">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E51037" w:rsidRPr="00E51037" w:rsidRDefault="00E51037" w:rsidP="00E51037">
      <w:pPr>
        <w:jc w:val="both"/>
        <w:rPr>
          <w:rFonts w:asciiTheme="minorHAnsi" w:hAnsiTheme="minorHAnsi" w:cstheme="minorHAnsi"/>
          <w:bCs/>
          <w:sz w:val="22"/>
          <w:szCs w:val="22"/>
        </w:rPr>
      </w:pPr>
      <w:r w:rsidRPr="00E51037">
        <w:rPr>
          <w:rFonts w:asciiTheme="minorHAnsi" w:hAnsiTheme="minorHAnsi" w:cstheme="minorHAnsi"/>
          <w:bCs/>
          <w:sz w:val="22"/>
          <w:szCs w:val="22"/>
        </w:rPr>
        <w:t>Ascoltata la relazione del Presidente, dopo ampia e approfondita discussione,</w:t>
      </w:r>
    </w:p>
    <w:p w:rsidR="003E3BC0" w:rsidRDefault="003E3BC0" w:rsidP="003E3BC0">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E51037" w:rsidRPr="00D44F7B" w:rsidRDefault="00D44F7B" w:rsidP="00D44F7B">
      <w:pPr>
        <w:pStyle w:val="Paragrafoelenco"/>
        <w:numPr>
          <w:ilvl w:val="0"/>
          <w:numId w:val="17"/>
        </w:numPr>
        <w:jc w:val="both"/>
        <w:rPr>
          <w:rFonts w:asciiTheme="minorHAnsi" w:hAnsiTheme="minorHAnsi" w:cstheme="minorHAnsi"/>
          <w:b/>
          <w:bCs/>
          <w:sz w:val="22"/>
          <w:szCs w:val="22"/>
          <w:u w:val="single"/>
        </w:rPr>
      </w:pPr>
      <w:r w:rsidRPr="00D44F7B">
        <w:rPr>
          <w:rFonts w:asciiTheme="minorHAnsi" w:hAnsiTheme="minorHAnsi" w:cstheme="minorHAnsi"/>
          <w:b/>
          <w:bCs/>
          <w:sz w:val="22"/>
          <w:szCs w:val="22"/>
          <w:u w:val="single"/>
        </w:rPr>
        <w:t>L’approvazione del documento programmatico 2015, dando mandato al Presidente di operare i perfezionamenti necessari.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938"/>
        <w:gridCol w:w="2344"/>
      </w:tblGrid>
      <w:tr w:rsidR="003E3BC0" w:rsidRPr="00D44F7B" w:rsidTr="00EF4470">
        <w:trPr>
          <w:trHeight w:val="321"/>
        </w:trPr>
        <w:tc>
          <w:tcPr>
            <w:tcW w:w="7938" w:type="dxa"/>
          </w:tcPr>
          <w:p w:rsidR="003E3BC0" w:rsidRPr="00D44F7B" w:rsidRDefault="003E3BC0" w:rsidP="007330AA">
            <w:pPr>
              <w:jc w:val="both"/>
              <w:rPr>
                <w:rFonts w:asciiTheme="minorHAnsi" w:hAnsiTheme="minorHAnsi" w:cstheme="minorHAnsi"/>
                <w:bCs/>
                <w:sz w:val="22"/>
                <w:szCs w:val="22"/>
              </w:rPr>
            </w:pPr>
            <w:r w:rsidRPr="00D44F7B">
              <w:rPr>
                <w:rFonts w:asciiTheme="minorHAnsi" w:hAnsiTheme="minorHAnsi" w:cstheme="minorHAnsi"/>
                <w:bCs/>
                <w:sz w:val="22"/>
                <w:szCs w:val="22"/>
              </w:rPr>
              <w:t>e  di individuare quale Responsabile del Procedimento del presente atto:</w:t>
            </w:r>
          </w:p>
        </w:tc>
        <w:tc>
          <w:tcPr>
            <w:tcW w:w="2344" w:type="dxa"/>
          </w:tcPr>
          <w:p w:rsidR="003E3BC0" w:rsidRPr="00D44F7B" w:rsidRDefault="003E3BC0" w:rsidP="007330AA">
            <w:pPr>
              <w:jc w:val="both"/>
              <w:rPr>
                <w:rFonts w:asciiTheme="minorHAnsi" w:hAnsiTheme="minorHAnsi" w:cstheme="minorHAnsi"/>
                <w:bCs/>
                <w:sz w:val="22"/>
                <w:szCs w:val="22"/>
              </w:rPr>
            </w:pPr>
            <w:r w:rsidRPr="00D44F7B">
              <w:rPr>
                <w:rFonts w:asciiTheme="minorHAnsi" w:hAnsiTheme="minorHAnsi" w:cstheme="minorHAnsi"/>
                <w:bCs/>
                <w:sz w:val="22"/>
                <w:szCs w:val="22"/>
              </w:rPr>
              <w:t>Barbara Bruni</w:t>
            </w:r>
          </w:p>
        </w:tc>
      </w:tr>
      <w:tr w:rsidR="003E3BC0" w:rsidRPr="00054127" w:rsidTr="00EF4470">
        <w:trPr>
          <w:trHeight w:val="321"/>
        </w:trPr>
        <w:tc>
          <w:tcPr>
            <w:tcW w:w="7938" w:type="dxa"/>
            <w:tcBorders>
              <w:bottom w:val="dotted" w:sz="4" w:space="0" w:color="C6D9F1"/>
            </w:tcBorders>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344" w:type="dxa"/>
            <w:tcBorders>
              <w:bottom w:val="dotted" w:sz="4" w:space="0" w:color="C6D9F1"/>
            </w:tcBorders>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5345EF" w:rsidRPr="00054127" w:rsidRDefault="005345EF" w:rsidP="003E3BC0">
      <w:pPr>
        <w:rPr>
          <w:rFonts w:asciiTheme="minorHAnsi" w:hAnsiTheme="minorHAnsi" w:cs="Calibri"/>
          <w:bCs/>
          <w:sz w:val="22"/>
          <w:szCs w:val="22"/>
        </w:rPr>
      </w:pPr>
    </w:p>
    <w:p w:rsidR="00BA2188" w:rsidRDefault="00EF4470" w:rsidP="00E51037">
      <w:pPr>
        <w:contextualSpacing/>
        <w:rPr>
          <w:rFonts w:asciiTheme="minorHAnsi" w:hAnsiTheme="minorHAnsi" w:cs="Calibri"/>
          <w:bCs/>
          <w:sz w:val="22"/>
          <w:szCs w:val="22"/>
        </w:rPr>
      </w:pPr>
      <w:r w:rsidRPr="00EF4470">
        <w:rPr>
          <w:rFonts w:asciiTheme="minorHAnsi" w:hAnsiTheme="minorHAnsi" w:cs="Calibri"/>
          <w:bCs/>
          <w:sz w:val="22"/>
          <w:szCs w:val="22"/>
        </w:rPr>
        <w:t xml:space="preserve">Il punto </w:t>
      </w:r>
      <w:r>
        <w:rPr>
          <w:rFonts w:asciiTheme="minorHAnsi" w:hAnsiTheme="minorHAnsi" w:cs="Calibri"/>
          <w:bCs/>
          <w:sz w:val="22"/>
          <w:szCs w:val="22"/>
        </w:rPr>
        <w:t xml:space="preserve">5. </w:t>
      </w:r>
      <w:r w:rsidRPr="00EF4470">
        <w:rPr>
          <w:rFonts w:asciiTheme="minorHAnsi" w:hAnsiTheme="minorHAnsi" w:cs="Calibri"/>
          <w:bCs/>
          <w:sz w:val="22"/>
          <w:szCs w:val="22"/>
        </w:rPr>
        <w:t xml:space="preserve"> viene posposto, vista la presenza del Revisore dei Conti Dott. Alessio Ventura.</w:t>
      </w:r>
    </w:p>
    <w:p w:rsidR="00EF4470" w:rsidRDefault="00EF4470" w:rsidP="00E51037">
      <w:pPr>
        <w:contextualSpacing/>
        <w:rPr>
          <w:rFonts w:asciiTheme="minorHAnsi" w:hAnsiTheme="minorHAnsi" w:cs="Calibri"/>
          <w:bCs/>
          <w:sz w:val="22"/>
          <w:szCs w:val="22"/>
        </w:rPr>
      </w:pPr>
      <w:r>
        <w:rPr>
          <w:rFonts w:asciiTheme="minorHAnsi" w:hAnsiTheme="minorHAnsi" w:cs="Calibri"/>
          <w:bCs/>
          <w:sz w:val="22"/>
          <w:szCs w:val="22"/>
        </w:rPr>
        <w:t>Si passa, pertanto alla discussione del punto 6.  all’ordine del giorno.</w:t>
      </w:r>
    </w:p>
    <w:p w:rsidR="00EF4470" w:rsidRDefault="00EF4470" w:rsidP="00E51037">
      <w:pPr>
        <w:contextualSpacing/>
        <w:rPr>
          <w:rFonts w:asciiTheme="minorHAnsi" w:hAnsiTheme="minorHAnsi" w:cs="Calibri"/>
          <w:bCs/>
          <w:sz w:val="22"/>
          <w:szCs w:val="22"/>
        </w:rPr>
      </w:pPr>
    </w:p>
    <w:tbl>
      <w:tblPr>
        <w:tblStyle w:val="Grigliatabella"/>
        <w:tblpPr w:leftFromText="141" w:rightFromText="141" w:vertAnchor="text" w:horzAnchor="margin" w:tblpXSpec="center" w:tblpY="122"/>
        <w:tblW w:w="1028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01"/>
        <w:gridCol w:w="904"/>
        <w:gridCol w:w="2701"/>
        <w:gridCol w:w="1373"/>
        <w:gridCol w:w="1376"/>
      </w:tblGrid>
      <w:tr w:rsidR="00EF4470" w:rsidRPr="00054127" w:rsidTr="00EF4470">
        <w:trPr>
          <w:trHeight w:val="271"/>
        </w:trPr>
        <w:tc>
          <w:tcPr>
            <w:tcW w:w="534" w:type="dxa"/>
          </w:tcPr>
          <w:p w:rsidR="00EF4470" w:rsidRPr="00054127" w:rsidRDefault="00EF4470" w:rsidP="00EF4470">
            <w:pPr>
              <w:jc w:val="both"/>
              <w:rPr>
                <w:rFonts w:asciiTheme="minorHAnsi" w:hAnsiTheme="minorHAnsi" w:cstheme="minorHAnsi"/>
                <w:b/>
                <w:sz w:val="22"/>
                <w:szCs w:val="22"/>
              </w:rPr>
            </w:pPr>
            <w:r w:rsidRPr="00054127">
              <w:rPr>
                <w:rFonts w:asciiTheme="minorHAnsi" w:hAnsiTheme="minorHAnsi" w:cstheme="minorHAnsi"/>
                <w:b/>
                <w:sz w:val="22"/>
                <w:szCs w:val="22"/>
              </w:rPr>
              <w:t>6.</w:t>
            </w:r>
          </w:p>
        </w:tc>
        <w:tc>
          <w:tcPr>
            <w:tcW w:w="9755" w:type="dxa"/>
            <w:gridSpan w:val="5"/>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b/>
                <w:sz w:val="22"/>
                <w:szCs w:val="22"/>
              </w:rPr>
              <w:t>Bilancio preventivo 2015: esame e determinazioni</w:t>
            </w:r>
          </w:p>
        </w:tc>
      </w:tr>
      <w:tr w:rsidR="00EF4470" w:rsidRPr="00054127" w:rsidTr="00EF4470">
        <w:trPr>
          <w:trHeight w:val="246"/>
        </w:trPr>
        <w:tc>
          <w:tcPr>
            <w:tcW w:w="534" w:type="dxa"/>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01" w:type="dxa"/>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904" w:type="dxa"/>
          </w:tcPr>
          <w:p w:rsidR="00EF4470" w:rsidRPr="00054127" w:rsidRDefault="00EF4470" w:rsidP="00EF4470">
            <w:pPr>
              <w:jc w:val="both"/>
              <w:rPr>
                <w:rFonts w:asciiTheme="minorHAnsi" w:hAnsiTheme="minorHAnsi" w:cstheme="minorHAnsi"/>
                <w:b/>
                <w:sz w:val="22"/>
                <w:szCs w:val="22"/>
              </w:rPr>
            </w:pPr>
            <w:r w:rsidRPr="00054127">
              <w:rPr>
                <w:rFonts w:asciiTheme="minorHAnsi" w:hAnsiTheme="minorHAnsi" w:cstheme="minorHAnsi"/>
                <w:b/>
                <w:sz w:val="22"/>
                <w:szCs w:val="22"/>
              </w:rPr>
              <w:t>510</w:t>
            </w:r>
          </w:p>
        </w:tc>
        <w:tc>
          <w:tcPr>
            <w:tcW w:w="2701" w:type="dxa"/>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Pisanti</w:t>
            </w:r>
          </w:p>
        </w:tc>
        <w:tc>
          <w:tcPr>
            <w:tcW w:w="1373" w:type="dxa"/>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76" w:type="dxa"/>
          </w:tcPr>
          <w:p w:rsidR="00EF4470" w:rsidRPr="00054127" w:rsidRDefault="00EF4470" w:rsidP="00EF4470">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293"/>
        <w:gridCol w:w="329"/>
        <w:gridCol w:w="1376"/>
        <w:gridCol w:w="853"/>
        <w:gridCol w:w="878"/>
        <w:gridCol w:w="998"/>
        <w:gridCol w:w="999"/>
        <w:gridCol w:w="874"/>
      </w:tblGrid>
      <w:tr w:rsidR="00EF4470" w:rsidRPr="00054127" w:rsidTr="00EF4470">
        <w:trPr>
          <w:trHeight w:val="768"/>
        </w:trPr>
        <w:tc>
          <w:tcPr>
            <w:tcW w:w="2856" w:type="dxa"/>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p>
        </w:tc>
        <w:tc>
          <w:tcPr>
            <w:tcW w:w="1622" w:type="dxa"/>
            <w:gridSpan w:val="2"/>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5978" w:type="dxa"/>
            <w:gridSpan w:val="6"/>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F4470" w:rsidRPr="00054127" w:rsidTr="00EF4470">
        <w:trPr>
          <w:trHeight w:val="236"/>
        </w:trPr>
        <w:tc>
          <w:tcPr>
            <w:tcW w:w="2856" w:type="dxa"/>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00" w:type="dxa"/>
            <w:gridSpan w:val="8"/>
          </w:tcPr>
          <w:p w:rsidR="00EF4470" w:rsidRPr="00054127" w:rsidRDefault="00EF4470" w:rsidP="00EF4470">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F4470" w:rsidRPr="00054127" w:rsidRDefault="00EF4470" w:rsidP="00EF44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F4470" w:rsidRPr="00054127" w:rsidRDefault="00EF4470" w:rsidP="00EF447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F4470" w:rsidRPr="00054127" w:rsidRDefault="00EF4470" w:rsidP="00EF44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F4470" w:rsidRPr="00054127" w:rsidRDefault="00EF4470" w:rsidP="00EF447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F4470" w:rsidRPr="00054127" w:rsidRDefault="00EF4470" w:rsidP="00EF44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F4470" w:rsidRPr="00054127" w:rsidRDefault="00EF4470" w:rsidP="00EF447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Mattia Busti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F4470" w:rsidRPr="00054127" w:rsidRDefault="00EF4470" w:rsidP="00EF447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F4470" w:rsidRPr="00054127" w:rsidRDefault="00EF4470" w:rsidP="00EF44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sz w:val="22"/>
                <w:szCs w:val="22"/>
              </w:rPr>
            </w:pPr>
          </w:p>
        </w:tc>
      </w:tr>
      <w:tr w:rsidR="00EF4470" w:rsidRPr="00054127" w:rsidTr="00EF44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F4470" w:rsidRPr="00054127" w:rsidRDefault="00EF4470" w:rsidP="00EF44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F4470" w:rsidRPr="00054127" w:rsidRDefault="00EF4470" w:rsidP="00EF447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EF4470" w:rsidRPr="00054127" w:rsidRDefault="00EF4470" w:rsidP="00EF447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F4470" w:rsidRPr="00054127" w:rsidRDefault="00EF4470" w:rsidP="00EF4470">
            <w:pPr>
              <w:spacing w:before="40" w:after="40"/>
              <w:ind w:left="-109"/>
              <w:jc w:val="center"/>
              <w:rPr>
                <w:rFonts w:asciiTheme="minorHAnsi" w:hAnsiTheme="minorHAnsi" w:cstheme="minorHAnsi"/>
                <w:b/>
                <w:bCs/>
                <w:sz w:val="22"/>
                <w:szCs w:val="22"/>
              </w:rPr>
            </w:pPr>
          </w:p>
        </w:tc>
      </w:tr>
    </w:tbl>
    <w:p w:rsidR="00EF4470" w:rsidRDefault="00EF4470" w:rsidP="00EF4470">
      <w:pPr>
        <w:contextualSpacing/>
        <w:jc w:val="both"/>
        <w:rPr>
          <w:rFonts w:asciiTheme="minorHAnsi" w:hAnsiTheme="minorHAnsi" w:cs="Arial"/>
          <w:sz w:val="22"/>
          <w:szCs w:val="22"/>
        </w:rPr>
      </w:pPr>
      <w:r>
        <w:rPr>
          <w:rFonts w:asciiTheme="minorHAnsi" w:hAnsiTheme="minorHAnsi" w:cs="Arial"/>
          <w:sz w:val="22"/>
          <w:szCs w:val="22"/>
        </w:rPr>
        <w:t>E’ presente il revisore dei Conti Dott. Alessio Ventura, che interviene e dà lettura della propria relazione, esprimendo parere favorevole al bilancio.</w:t>
      </w:r>
    </w:p>
    <w:p w:rsidR="00EF4470" w:rsidRDefault="00EF4470" w:rsidP="00EF4470">
      <w:pPr>
        <w:contextualSpacing/>
        <w:jc w:val="both"/>
        <w:rPr>
          <w:rFonts w:asciiTheme="minorHAnsi" w:hAnsiTheme="minorHAnsi" w:cs="Arial"/>
          <w:sz w:val="22"/>
          <w:szCs w:val="22"/>
        </w:rPr>
      </w:pPr>
      <w:r>
        <w:rPr>
          <w:rFonts w:asciiTheme="minorHAnsi" w:hAnsiTheme="minorHAnsi" w:cs="Arial"/>
          <w:sz w:val="22"/>
          <w:szCs w:val="22"/>
        </w:rPr>
        <w:t>Preventivamente vengono distribuite ai Consiglieri copie cartacee degli schemi di bilancio e della relazione di accompagnamento del bilancio preventivo e il parere dl revisore dei conti.</w:t>
      </w:r>
    </w:p>
    <w:p w:rsidR="00EF4470" w:rsidRDefault="00EF4470" w:rsidP="00EF4470">
      <w:pPr>
        <w:contextualSpacing/>
        <w:jc w:val="both"/>
        <w:rPr>
          <w:rFonts w:asciiTheme="minorHAnsi" w:hAnsiTheme="minorHAnsi" w:cs="Arial"/>
          <w:sz w:val="22"/>
          <w:szCs w:val="22"/>
        </w:rPr>
      </w:pPr>
      <w:r w:rsidRPr="00F90600">
        <w:rPr>
          <w:rFonts w:asciiTheme="minorHAnsi" w:hAnsiTheme="minorHAnsi" w:cs="Arial"/>
          <w:sz w:val="22"/>
          <w:szCs w:val="22"/>
        </w:rPr>
        <w:t>Il Presidente evidenzia la necessità approvare il Bilancio di Previsione 2015 redatto secondo gli schemi contabili approvati dal Consiglio nel rispetto degli artt. 25 e 26 del regolamento sulla contabilità, amministrazione e sull’attività contrattuale del CONAF, in conformità delle norme poste in materia dalla l</w:t>
      </w:r>
      <w:r>
        <w:rPr>
          <w:rFonts w:asciiTheme="minorHAnsi" w:hAnsiTheme="minorHAnsi" w:cs="Arial"/>
          <w:sz w:val="22"/>
          <w:szCs w:val="22"/>
        </w:rPr>
        <w:t>egge n. 70/75 e del DPR 97/2003. Sottolinea:</w:t>
      </w:r>
    </w:p>
    <w:p w:rsidR="00EF4470" w:rsidRDefault="00EF4470" w:rsidP="00E12913">
      <w:pPr>
        <w:pStyle w:val="Paragrafoelenco"/>
        <w:numPr>
          <w:ilvl w:val="0"/>
          <w:numId w:val="2"/>
        </w:numPr>
        <w:jc w:val="both"/>
        <w:rPr>
          <w:rFonts w:asciiTheme="minorHAnsi" w:hAnsiTheme="minorHAnsi" w:cs="Arial"/>
          <w:sz w:val="22"/>
          <w:szCs w:val="22"/>
        </w:rPr>
      </w:pPr>
      <w:r w:rsidRPr="007B6910">
        <w:rPr>
          <w:rFonts w:asciiTheme="minorHAnsi" w:hAnsiTheme="minorHAnsi" w:cs="Arial"/>
          <w:sz w:val="22"/>
          <w:szCs w:val="22"/>
        </w:rPr>
        <w:t>che il Bilancio di previsione 2015 scaturisce dalle considerazioni e valutazioni delle attività previste nel Documento Programmatico 2015 redatto ai sensi dell’ art. 6 del Regolamento Generale del CONAF ed approvato con delibera n. 508 del 16/12/2014;</w:t>
      </w:r>
    </w:p>
    <w:p w:rsidR="00EF4470" w:rsidRDefault="00EF4470" w:rsidP="00E12913">
      <w:pPr>
        <w:pStyle w:val="Paragrafoelenco"/>
        <w:numPr>
          <w:ilvl w:val="0"/>
          <w:numId w:val="2"/>
        </w:numPr>
        <w:jc w:val="both"/>
        <w:rPr>
          <w:rFonts w:asciiTheme="minorHAnsi" w:hAnsiTheme="minorHAnsi" w:cs="Arial"/>
          <w:sz w:val="22"/>
          <w:szCs w:val="22"/>
        </w:rPr>
      </w:pPr>
      <w:r w:rsidRPr="007B6910">
        <w:rPr>
          <w:rFonts w:asciiTheme="minorHAnsi" w:hAnsiTheme="minorHAnsi" w:cs="Arial"/>
          <w:sz w:val="22"/>
          <w:szCs w:val="22"/>
        </w:rPr>
        <w:t>che il Bilancio di Previsione 2015, il prospetto del risultato amministrativo presunto 2014, la relazione del Consigliere Segretario al Bilancio Preventivo 2015 e la relazione del Revisore Unico, vengono allegati alla suddetta proposta di Delibera e ne formano parte integrante e Sostanziale;</w:t>
      </w:r>
    </w:p>
    <w:p w:rsidR="00EF4470" w:rsidRDefault="00EF4470" w:rsidP="00E12913">
      <w:pPr>
        <w:pStyle w:val="Paragrafoelenco"/>
        <w:numPr>
          <w:ilvl w:val="0"/>
          <w:numId w:val="2"/>
        </w:numPr>
        <w:jc w:val="both"/>
        <w:rPr>
          <w:rFonts w:asciiTheme="minorHAnsi" w:hAnsiTheme="minorHAnsi" w:cs="Arial"/>
          <w:sz w:val="22"/>
          <w:szCs w:val="22"/>
        </w:rPr>
      </w:pPr>
      <w:r w:rsidRPr="007B6910">
        <w:rPr>
          <w:rFonts w:asciiTheme="minorHAnsi" w:hAnsiTheme="minorHAnsi" w:cs="Arial"/>
          <w:sz w:val="22"/>
          <w:szCs w:val="22"/>
        </w:rPr>
        <w:t>che il Bilancio di Previsione 2015 espone nei suoi valori una situazione previsionale con entrate ed uscite totali pari a € 4.199.150,00 dove viene ricompreso nell’ammontare delle entrate, quale valore attivo ed esposto negli schemi di bilancio, il risultato di amministrazione presunto 2014 per un ammontare di € 207.150,00;</w:t>
      </w:r>
    </w:p>
    <w:p w:rsidR="00EF4470" w:rsidRDefault="00EF4470" w:rsidP="00E12913">
      <w:pPr>
        <w:pStyle w:val="Paragrafoelenco"/>
        <w:numPr>
          <w:ilvl w:val="0"/>
          <w:numId w:val="2"/>
        </w:numPr>
        <w:jc w:val="both"/>
        <w:rPr>
          <w:rFonts w:asciiTheme="minorHAnsi" w:hAnsiTheme="minorHAnsi" w:cs="Arial"/>
          <w:sz w:val="22"/>
          <w:szCs w:val="22"/>
        </w:rPr>
      </w:pPr>
      <w:r w:rsidRPr="007B6910">
        <w:rPr>
          <w:rFonts w:asciiTheme="minorHAnsi" w:hAnsiTheme="minorHAnsi" w:cs="Arial"/>
          <w:sz w:val="22"/>
          <w:szCs w:val="22"/>
        </w:rPr>
        <w:t xml:space="preserve">che nei documenti allegati di cui sopra vengono evidenziate tutte le </w:t>
      </w:r>
      <w:proofErr w:type="spellStart"/>
      <w:r w:rsidRPr="007B6910">
        <w:rPr>
          <w:rFonts w:asciiTheme="minorHAnsi" w:hAnsiTheme="minorHAnsi" w:cs="Arial"/>
          <w:sz w:val="22"/>
          <w:szCs w:val="22"/>
        </w:rPr>
        <w:t>appostazioni</w:t>
      </w:r>
      <w:proofErr w:type="spellEnd"/>
      <w:r w:rsidRPr="007B6910">
        <w:rPr>
          <w:rFonts w:asciiTheme="minorHAnsi" w:hAnsiTheme="minorHAnsi" w:cs="Arial"/>
          <w:sz w:val="22"/>
          <w:szCs w:val="22"/>
        </w:rPr>
        <w:t xml:space="preserve"> dei capitoli di Bilancio di Previsione 2015 evidenziandone le cause giustificative, le attività che si porranno in essere, nonché le analisi ed il Parere del Revisore Unico Conaf </w:t>
      </w:r>
      <w:r>
        <w:rPr>
          <w:rFonts w:asciiTheme="minorHAnsi" w:hAnsiTheme="minorHAnsi" w:cs="Arial"/>
          <w:sz w:val="22"/>
          <w:szCs w:val="22"/>
        </w:rPr>
        <w:t>dott. Alessio Ventura.</w:t>
      </w:r>
    </w:p>
    <w:p w:rsidR="005F7914" w:rsidRDefault="00EF4470" w:rsidP="00EF4470">
      <w:pPr>
        <w:contextualSpacing/>
        <w:jc w:val="both"/>
        <w:rPr>
          <w:rFonts w:asciiTheme="minorHAnsi" w:hAnsiTheme="minorHAnsi" w:cs="Arial"/>
          <w:sz w:val="22"/>
          <w:szCs w:val="22"/>
        </w:rPr>
      </w:pPr>
      <w:r>
        <w:rPr>
          <w:rFonts w:asciiTheme="minorHAnsi" w:hAnsiTheme="minorHAnsi" w:cs="Arial"/>
          <w:sz w:val="22"/>
          <w:szCs w:val="22"/>
        </w:rPr>
        <w:t xml:space="preserve">Il Presidente </w:t>
      </w:r>
      <w:r w:rsidR="00B6448F">
        <w:rPr>
          <w:rFonts w:asciiTheme="minorHAnsi" w:hAnsiTheme="minorHAnsi" w:cs="Arial"/>
          <w:sz w:val="22"/>
          <w:szCs w:val="22"/>
        </w:rPr>
        <w:t>ricorda Expo è un</w:t>
      </w:r>
      <w:r w:rsidR="005F7914">
        <w:rPr>
          <w:rFonts w:asciiTheme="minorHAnsi" w:hAnsiTheme="minorHAnsi" w:cs="Arial"/>
          <w:sz w:val="22"/>
          <w:szCs w:val="22"/>
        </w:rPr>
        <w:t xml:space="preserve"> Padiglione espositivo che sarà riutilizzato e che in questa realizzazione siamo nel pieno delle nostre funzioni.</w:t>
      </w:r>
    </w:p>
    <w:p w:rsidR="009C001C" w:rsidRDefault="009C001C" w:rsidP="00EF4470">
      <w:pPr>
        <w:contextualSpacing/>
        <w:jc w:val="both"/>
        <w:rPr>
          <w:rFonts w:asciiTheme="minorHAnsi" w:hAnsiTheme="minorHAnsi" w:cs="Arial"/>
          <w:sz w:val="22"/>
          <w:szCs w:val="22"/>
        </w:rPr>
      </w:pPr>
      <w:r>
        <w:rPr>
          <w:rFonts w:asciiTheme="minorHAnsi" w:hAnsiTheme="minorHAnsi" w:cs="Arial"/>
          <w:sz w:val="22"/>
          <w:szCs w:val="22"/>
        </w:rPr>
        <w:t xml:space="preserve">Richiama i contenuti principali del Bilancio dell’Expo e del </w:t>
      </w:r>
      <w:proofErr w:type="spellStart"/>
      <w:r>
        <w:rPr>
          <w:rFonts w:asciiTheme="minorHAnsi" w:hAnsiTheme="minorHAnsi" w:cs="Arial"/>
          <w:sz w:val="22"/>
          <w:szCs w:val="22"/>
        </w:rPr>
        <w:t>VI</w:t>
      </w:r>
      <w:proofErr w:type="spellEnd"/>
      <w:r>
        <w:rPr>
          <w:rFonts w:asciiTheme="minorHAnsi" w:hAnsiTheme="minorHAnsi" w:cs="Arial"/>
          <w:sz w:val="22"/>
          <w:szCs w:val="22"/>
        </w:rPr>
        <w:t xml:space="preserve"> Congresso Mondiale.</w:t>
      </w:r>
    </w:p>
    <w:p w:rsidR="00EF4470" w:rsidRDefault="005F7914" w:rsidP="00EF4470">
      <w:pPr>
        <w:contextualSpacing/>
        <w:jc w:val="both"/>
        <w:rPr>
          <w:rFonts w:asciiTheme="minorHAnsi" w:hAnsiTheme="minorHAnsi" w:cs="Arial"/>
          <w:sz w:val="22"/>
          <w:szCs w:val="22"/>
        </w:rPr>
      </w:pPr>
      <w:r>
        <w:rPr>
          <w:rFonts w:asciiTheme="minorHAnsi" w:hAnsiTheme="minorHAnsi" w:cs="Arial"/>
          <w:sz w:val="22"/>
          <w:szCs w:val="22"/>
        </w:rPr>
        <w:t>C</w:t>
      </w:r>
      <w:r w:rsidR="00EF4470">
        <w:rPr>
          <w:rFonts w:asciiTheme="minorHAnsi" w:hAnsiTheme="minorHAnsi" w:cs="Arial"/>
          <w:sz w:val="22"/>
          <w:szCs w:val="22"/>
        </w:rPr>
        <w:t>ede la parola al Consigliere segretario Pisanti, che dà lettura della relazione di accompagnamento al bilancio preventivo 2015.</w:t>
      </w:r>
    </w:p>
    <w:p w:rsidR="00EF4470" w:rsidRPr="007B6910" w:rsidRDefault="00EF4470" w:rsidP="00EF4470">
      <w:pPr>
        <w:contextualSpacing/>
        <w:jc w:val="both"/>
        <w:rPr>
          <w:rFonts w:asciiTheme="minorHAnsi" w:hAnsiTheme="minorHAnsi" w:cs="Arial"/>
          <w:sz w:val="22"/>
          <w:szCs w:val="22"/>
        </w:rPr>
      </w:pPr>
      <w:r>
        <w:rPr>
          <w:rFonts w:asciiTheme="minorHAnsi" w:hAnsiTheme="minorHAnsi" w:cs="Arial"/>
          <w:sz w:val="22"/>
          <w:szCs w:val="22"/>
        </w:rPr>
        <w:t>Viene avviata la votazione. Il bilancio preventivo 2015 viene approvato all’unanimità dei presenti.</w:t>
      </w:r>
    </w:p>
    <w:p w:rsidR="00EF4470" w:rsidRPr="00054127" w:rsidRDefault="00EF4470" w:rsidP="00EF4470">
      <w:pPr>
        <w:tabs>
          <w:tab w:val="left" w:pos="837"/>
        </w:tabs>
        <w:jc w:val="center"/>
        <w:rPr>
          <w:rFonts w:asciiTheme="minorHAnsi" w:hAnsiTheme="minorHAnsi" w:cs="Arial"/>
          <w:b/>
          <w:sz w:val="22"/>
          <w:szCs w:val="22"/>
          <w:u w:val="single"/>
        </w:rPr>
      </w:pPr>
      <w:r w:rsidRPr="00054127">
        <w:rPr>
          <w:rFonts w:asciiTheme="minorHAnsi" w:hAnsiTheme="minorHAnsi" w:cs="Arial"/>
          <w:b/>
          <w:sz w:val="22"/>
          <w:szCs w:val="22"/>
          <w:u w:val="single"/>
        </w:rPr>
        <w:lastRenderedPageBreak/>
        <w:t>IL CONSIGLIO</w:t>
      </w:r>
    </w:p>
    <w:p w:rsidR="00EF4470" w:rsidRPr="007B6910" w:rsidRDefault="00EF4470" w:rsidP="00EF4470">
      <w:pPr>
        <w:tabs>
          <w:tab w:val="left" w:pos="837"/>
        </w:tabs>
        <w:jc w:val="both"/>
        <w:rPr>
          <w:rFonts w:asciiTheme="minorHAnsi" w:hAnsiTheme="minorHAnsi" w:cs="Arial"/>
          <w:sz w:val="22"/>
          <w:szCs w:val="22"/>
        </w:rPr>
      </w:pPr>
      <w:r w:rsidRPr="007B6910">
        <w:rPr>
          <w:rFonts w:asciiTheme="minorHAnsi" w:hAnsiTheme="minorHAnsi" w:cs="Arial"/>
          <w:sz w:val="22"/>
          <w:szCs w:val="22"/>
        </w:rPr>
        <w:t>Ascoltate le relazioni del Presidente, del  Consigliere Segretario e del Revisore dei Conti,</w:t>
      </w:r>
    </w:p>
    <w:p w:rsidR="00EF4470" w:rsidRPr="00054127" w:rsidRDefault="00EF4470" w:rsidP="00EF4470">
      <w:pPr>
        <w:tabs>
          <w:tab w:val="left" w:pos="837"/>
        </w:tabs>
        <w:jc w:val="center"/>
        <w:rPr>
          <w:rFonts w:asciiTheme="minorHAnsi" w:hAnsiTheme="minorHAnsi" w:cs="Arial"/>
          <w:b/>
          <w:sz w:val="22"/>
          <w:szCs w:val="22"/>
          <w:u w:val="single"/>
        </w:rPr>
      </w:pPr>
      <w:r w:rsidRPr="00054127">
        <w:rPr>
          <w:rFonts w:asciiTheme="minorHAnsi" w:hAnsiTheme="minorHAnsi" w:cs="Arial"/>
          <w:b/>
          <w:sz w:val="22"/>
          <w:szCs w:val="22"/>
          <w:u w:val="single"/>
        </w:rPr>
        <w:t>DELIBERA</w:t>
      </w:r>
    </w:p>
    <w:p w:rsidR="00EF4470" w:rsidRPr="007B6910" w:rsidRDefault="00EF4470" w:rsidP="00E12913">
      <w:pPr>
        <w:pStyle w:val="Paragrafoelenco"/>
        <w:numPr>
          <w:ilvl w:val="0"/>
          <w:numId w:val="6"/>
        </w:numPr>
        <w:tabs>
          <w:tab w:val="left" w:pos="837"/>
        </w:tabs>
        <w:rPr>
          <w:rFonts w:asciiTheme="minorHAnsi" w:hAnsiTheme="minorHAnsi" w:cs="Arial"/>
          <w:b/>
          <w:sz w:val="22"/>
          <w:szCs w:val="22"/>
          <w:u w:val="single"/>
        </w:rPr>
      </w:pPr>
      <w:r>
        <w:rPr>
          <w:rFonts w:asciiTheme="minorHAnsi" w:hAnsiTheme="minorHAnsi" w:cs="Arial"/>
          <w:b/>
          <w:sz w:val="22"/>
          <w:szCs w:val="22"/>
          <w:u w:val="single"/>
        </w:rPr>
        <w:t>L’approvazione del bilancio preventivo 2015.</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EF4470" w:rsidRPr="00054127" w:rsidTr="005F7914">
        <w:trPr>
          <w:trHeight w:val="321"/>
        </w:trPr>
        <w:tc>
          <w:tcPr>
            <w:tcW w:w="7797" w:type="dxa"/>
          </w:tcPr>
          <w:p w:rsidR="00EF4470" w:rsidRPr="00054127" w:rsidRDefault="00FB3141"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E</w:t>
            </w:r>
            <w:r w:rsidR="00EF4470" w:rsidRPr="00054127">
              <w:rPr>
                <w:rFonts w:asciiTheme="minorHAnsi" w:hAnsiTheme="minorHAnsi" w:cstheme="minorHAnsi"/>
                <w:bCs/>
                <w:sz w:val="22"/>
                <w:szCs w:val="22"/>
              </w:rPr>
              <w:t xml:space="preserve">  di individuare quale Responsabile del Procedimento del presente atto:</w:t>
            </w:r>
          </w:p>
        </w:tc>
        <w:tc>
          <w:tcPr>
            <w:tcW w:w="2485" w:type="dxa"/>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EF4470" w:rsidRPr="00054127" w:rsidTr="005F7914">
        <w:trPr>
          <w:trHeight w:val="321"/>
        </w:trPr>
        <w:tc>
          <w:tcPr>
            <w:tcW w:w="7797" w:type="dxa"/>
            <w:tcBorders>
              <w:bottom w:val="dotted" w:sz="4" w:space="0" w:color="C6D9F1"/>
            </w:tcBorders>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485" w:type="dxa"/>
            <w:tcBorders>
              <w:bottom w:val="dotted" w:sz="4" w:space="0" w:color="C6D9F1"/>
            </w:tcBorders>
          </w:tcPr>
          <w:p w:rsidR="00EF4470" w:rsidRPr="00054127" w:rsidRDefault="00EF4470" w:rsidP="00EF4470">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FB3141" w:rsidRDefault="00FB3141" w:rsidP="00EF4470">
      <w:pPr>
        <w:tabs>
          <w:tab w:val="left" w:pos="7905"/>
        </w:tabs>
        <w:ind w:left="108"/>
        <w:rPr>
          <w:rFonts w:asciiTheme="minorHAnsi" w:hAnsiTheme="minorHAnsi" w:cstheme="minorHAnsi"/>
          <w:bCs/>
          <w:sz w:val="22"/>
          <w:szCs w:val="22"/>
        </w:rPr>
      </w:pPr>
    </w:p>
    <w:p w:rsidR="00FB3141" w:rsidRDefault="00FB3141" w:rsidP="00EF4470">
      <w:pPr>
        <w:tabs>
          <w:tab w:val="left" w:pos="7905"/>
        </w:tabs>
        <w:ind w:left="108"/>
        <w:rPr>
          <w:rFonts w:asciiTheme="minorHAnsi" w:hAnsiTheme="minorHAnsi" w:cstheme="minorHAnsi"/>
          <w:bCs/>
          <w:sz w:val="22"/>
          <w:szCs w:val="22"/>
        </w:rPr>
      </w:pPr>
      <w:r>
        <w:rPr>
          <w:rFonts w:asciiTheme="minorHAnsi" w:hAnsiTheme="minorHAnsi" w:cstheme="minorHAnsi"/>
          <w:bCs/>
          <w:sz w:val="22"/>
          <w:szCs w:val="22"/>
        </w:rPr>
        <w:t>Alle ore 14,45 viene interrotta la seduta per la pausa pranzo.</w:t>
      </w:r>
    </w:p>
    <w:p w:rsidR="00FB3141" w:rsidRDefault="00FB3141" w:rsidP="00EF4470">
      <w:pPr>
        <w:tabs>
          <w:tab w:val="left" w:pos="7905"/>
        </w:tabs>
        <w:ind w:left="108"/>
        <w:rPr>
          <w:rFonts w:asciiTheme="minorHAnsi" w:hAnsiTheme="minorHAnsi" w:cstheme="minorHAnsi"/>
          <w:bCs/>
          <w:sz w:val="22"/>
          <w:szCs w:val="22"/>
        </w:rPr>
      </w:pPr>
      <w:r>
        <w:rPr>
          <w:rFonts w:asciiTheme="minorHAnsi" w:hAnsiTheme="minorHAnsi" w:cstheme="minorHAnsi"/>
          <w:bCs/>
          <w:sz w:val="22"/>
          <w:szCs w:val="22"/>
        </w:rPr>
        <w:t>Alle ore 16,30 riprende la seduta dopo la pausa pranzo.</w:t>
      </w:r>
    </w:p>
    <w:p w:rsidR="00FB3141" w:rsidRPr="00054127" w:rsidRDefault="00FB3141" w:rsidP="00EF4470">
      <w:pPr>
        <w:tabs>
          <w:tab w:val="left" w:pos="7905"/>
        </w:tabs>
        <w:ind w:left="108"/>
        <w:rPr>
          <w:rFonts w:asciiTheme="minorHAnsi" w:hAnsiTheme="minorHAnsi" w:cstheme="minorHAnsi"/>
          <w:bCs/>
          <w:sz w:val="22"/>
          <w:szCs w:val="22"/>
        </w:rPr>
      </w:pPr>
      <w:r>
        <w:rPr>
          <w:rFonts w:asciiTheme="minorHAnsi" w:hAnsiTheme="minorHAnsi" w:cstheme="minorHAnsi"/>
          <w:bCs/>
          <w:sz w:val="22"/>
          <w:szCs w:val="22"/>
        </w:rPr>
        <w:t>In assenza del Presidente</w:t>
      </w:r>
      <w:r w:rsidR="00D44F7B">
        <w:rPr>
          <w:rFonts w:asciiTheme="minorHAnsi" w:hAnsiTheme="minorHAnsi" w:cstheme="minorHAnsi"/>
          <w:bCs/>
          <w:sz w:val="22"/>
          <w:szCs w:val="22"/>
        </w:rPr>
        <w:t>, impegnati presso il Quirinale per gli auguri al Presidente della Repubblica,</w:t>
      </w:r>
      <w:r>
        <w:rPr>
          <w:rFonts w:asciiTheme="minorHAnsi" w:hAnsiTheme="minorHAnsi" w:cstheme="minorHAnsi"/>
          <w:bCs/>
          <w:sz w:val="22"/>
          <w:szCs w:val="22"/>
        </w:rPr>
        <w:t xml:space="preserve"> assume la presidente la Dott.ssa Zari.</w:t>
      </w:r>
    </w:p>
    <w:tbl>
      <w:tblPr>
        <w:tblStyle w:val="Grigliatabella"/>
        <w:tblpPr w:leftFromText="141" w:rightFromText="141" w:vertAnchor="text" w:horzAnchor="margin" w:tblpXSpec="center" w:tblpY="122"/>
        <w:tblW w:w="1024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3635"/>
        <w:gridCol w:w="869"/>
        <w:gridCol w:w="2602"/>
        <w:gridCol w:w="1322"/>
        <w:gridCol w:w="1326"/>
      </w:tblGrid>
      <w:tr w:rsidR="00D64733" w:rsidRPr="00054127" w:rsidTr="00E51037">
        <w:trPr>
          <w:trHeight w:val="275"/>
        </w:trPr>
        <w:tc>
          <w:tcPr>
            <w:tcW w:w="488" w:type="dxa"/>
          </w:tcPr>
          <w:p w:rsidR="00D64733" w:rsidRPr="00054127" w:rsidRDefault="00D64733" w:rsidP="00E51037">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w:t>
            </w:r>
          </w:p>
        </w:tc>
        <w:tc>
          <w:tcPr>
            <w:tcW w:w="9754" w:type="dxa"/>
            <w:gridSpan w:val="5"/>
          </w:tcPr>
          <w:p w:rsidR="00D64733" w:rsidRPr="00054127" w:rsidRDefault="00D64733" w:rsidP="00E51037">
            <w:pPr>
              <w:contextualSpacing/>
              <w:jc w:val="both"/>
              <w:rPr>
                <w:rFonts w:asciiTheme="minorHAnsi" w:hAnsiTheme="minorHAnsi" w:cstheme="minorHAnsi"/>
                <w:sz w:val="22"/>
                <w:szCs w:val="22"/>
              </w:rPr>
            </w:pPr>
            <w:r w:rsidRPr="00054127">
              <w:rPr>
                <w:rFonts w:asciiTheme="minorHAnsi" w:hAnsiTheme="minorHAnsi" w:cstheme="minorHAnsi"/>
                <w:b/>
                <w:sz w:val="22"/>
                <w:szCs w:val="22"/>
              </w:rPr>
              <w:t>Piano di comunicazione 2015: esame e determinazioni.</w:t>
            </w:r>
          </w:p>
        </w:tc>
      </w:tr>
      <w:tr w:rsidR="00AB724C" w:rsidRPr="00054127" w:rsidTr="00BA2188">
        <w:trPr>
          <w:trHeight w:val="228"/>
        </w:trPr>
        <w:tc>
          <w:tcPr>
            <w:tcW w:w="488" w:type="dxa"/>
          </w:tcPr>
          <w:p w:rsidR="00AB724C" w:rsidRPr="00054127" w:rsidRDefault="00AB724C" w:rsidP="00E51037">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635" w:type="dxa"/>
          </w:tcPr>
          <w:p w:rsidR="00AB724C" w:rsidRPr="00054127" w:rsidRDefault="00AB724C" w:rsidP="00E51037">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69" w:type="dxa"/>
          </w:tcPr>
          <w:p w:rsidR="00AB724C" w:rsidRPr="00054127" w:rsidRDefault="00D64733" w:rsidP="00E51037">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509</w:t>
            </w:r>
          </w:p>
        </w:tc>
        <w:tc>
          <w:tcPr>
            <w:tcW w:w="2602" w:type="dxa"/>
          </w:tcPr>
          <w:p w:rsidR="00AB724C" w:rsidRPr="00054127" w:rsidRDefault="00AB724C" w:rsidP="00E51037">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w:t>
            </w:r>
            <w:r w:rsidR="00D64733" w:rsidRPr="00FB3141">
              <w:rPr>
                <w:rFonts w:asciiTheme="minorHAnsi" w:hAnsiTheme="minorHAnsi" w:cstheme="minorHAnsi"/>
                <w:sz w:val="22"/>
                <w:szCs w:val="22"/>
              </w:rPr>
              <w:t xml:space="preserve">Zari </w:t>
            </w:r>
          </w:p>
        </w:tc>
        <w:tc>
          <w:tcPr>
            <w:tcW w:w="1322" w:type="dxa"/>
          </w:tcPr>
          <w:p w:rsidR="00AB724C" w:rsidRPr="00054127" w:rsidRDefault="00AB724C" w:rsidP="00E51037">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26" w:type="dxa"/>
          </w:tcPr>
          <w:p w:rsidR="00AB724C" w:rsidRPr="00054127" w:rsidRDefault="00AB724C" w:rsidP="00E51037">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FF1CA9" w:rsidRPr="00054127" w:rsidTr="00BA2188">
        <w:trPr>
          <w:trHeight w:val="768"/>
        </w:trPr>
        <w:tc>
          <w:tcPr>
            <w:tcW w:w="2796" w:type="dxa"/>
          </w:tcPr>
          <w:p w:rsidR="00FF1CA9" w:rsidRPr="00FB3141" w:rsidRDefault="00FF1CA9" w:rsidP="00E51037">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sidR="00FB3141" w:rsidRPr="00FB3141">
              <w:rPr>
                <w:rFonts w:asciiTheme="minorHAnsi" w:hAnsiTheme="minorHAnsi" w:cstheme="minorHAnsi"/>
                <w:bCs/>
                <w:sz w:val="22"/>
                <w:szCs w:val="22"/>
              </w:rPr>
              <w:t xml:space="preserve">Rosanna </w:t>
            </w:r>
            <w:r w:rsidR="00FB3141" w:rsidRPr="00FB3141">
              <w:rPr>
                <w:rFonts w:asciiTheme="minorHAnsi" w:hAnsiTheme="minorHAnsi"/>
                <w:sz w:val="22"/>
                <w:szCs w:val="22"/>
              </w:rPr>
              <w:t>Zari</w:t>
            </w:r>
          </w:p>
        </w:tc>
        <w:tc>
          <w:tcPr>
            <w:tcW w:w="1611" w:type="dxa"/>
            <w:gridSpan w:val="2"/>
          </w:tcPr>
          <w:p w:rsidR="00FF1CA9" w:rsidRPr="00054127" w:rsidRDefault="00FF1CA9" w:rsidP="00E51037">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sidR="00FB3141">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FF1CA9" w:rsidRPr="00054127" w:rsidRDefault="00FF1CA9" w:rsidP="00E51037">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BA2188">
        <w:trPr>
          <w:trHeight w:val="456"/>
        </w:trPr>
        <w:tc>
          <w:tcPr>
            <w:tcW w:w="2796" w:type="dxa"/>
          </w:tcPr>
          <w:p w:rsidR="00FF1CA9" w:rsidRPr="00054127" w:rsidRDefault="00FF1CA9" w:rsidP="00E51037">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FF1CA9" w:rsidRPr="00054127" w:rsidRDefault="00FF1CA9" w:rsidP="00E51037">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E51037">
            <w:pPr>
              <w:contextualSpacing/>
              <w:jc w:val="both"/>
              <w:rPr>
                <w:rFonts w:asciiTheme="minorHAnsi" w:hAnsiTheme="minorHAnsi" w:cstheme="minorHAnsi"/>
                <w:sz w:val="22"/>
                <w:szCs w:val="22"/>
              </w:rPr>
            </w:pPr>
          </w:p>
        </w:tc>
      </w:tr>
      <w:tr w:rsidR="003E3BC0"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FB3141" w:rsidP="0098141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FB3141"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BA2188">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D2709F" w:rsidRPr="00054127" w:rsidRDefault="00D2709F"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D2709F" w:rsidRPr="00054127" w:rsidRDefault="00D2709F"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sz w:val="22"/>
                <w:szCs w:val="22"/>
              </w:rPr>
            </w:pPr>
          </w:p>
        </w:tc>
      </w:tr>
      <w:tr w:rsidR="00D2709F" w:rsidRPr="00054127" w:rsidTr="00FB3141">
        <w:tblPrEx>
          <w:tblBorders>
            <w:top w:val="single" w:sz="4" w:space="0" w:color="000000"/>
            <w:left w:val="single" w:sz="4" w:space="0" w:color="000000"/>
            <w:bottom w:val="single" w:sz="4" w:space="0" w:color="000000"/>
            <w:right w:val="single" w:sz="4" w:space="0" w:color="000000"/>
          </w:tblBorders>
        </w:tblPrEx>
        <w:trPr>
          <w:trHeight w:val="415"/>
        </w:trPr>
        <w:tc>
          <w:tcPr>
            <w:tcW w:w="4149" w:type="dxa"/>
            <w:gridSpan w:val="2"/>
            <w:tcBorders>
              <w:bottom w:val="single" w:sz="4" w:space="0" w:color="000000"/>
            </w:tcBorders>
          </w:tcPr>
          <w:p w:rsidR="00D2709F" w:rsidRPr="00054127" w:rsidRDefault="00D2709F"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D2709F" w:rsidRPr="00054127" w:rsidRDefault="00D2709F"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D2709F" w:rsidRPr="00054127" w:rsidRDefault="00D2709F" w:rsidP="0098141F">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D2709F" w:rsidRPr="00054127" w:rsidRDefault="00D2709F"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D2709F" w:rsidRPr="00054127" w:rsidRDefault="00D2709F" w:rsidP="007330AA">
            <w:pPr>
              <w:spacing w:before="40" w:after="40"/>
              <w:ind w:left="-109"/>
              <w:jc w:val="center"/>
              <w:rPr>
                <w:rFonts w:asciiTheme="minorHAnsi" w:hAnsiTheme="minorHAnsi" w:cstheme="minorHAnsi"/>
                <w:b/>
                <w:bCs/>
                <w:sz w:val="22"/>
                <w:szCs w:val="22"/>
              </w:rPr>
            </w:pPr>
          </w:p>
        </w:tc>
      </w:tr>
    </w:tbl>
    <w:p w:rsidR="00FB3141" w:rsidRPr="00054127" w:rsidRDefault="00FB3141" w:rsidP="008F77C5">
      <w:pPr>
        <w:pStyle w:val="Testonormale"/>
        <w:jc w:val="both"/>
        <w:rPr>
          <w:rFonts w:asciiTheme="minorHAnsi" w:hAnsiTheme="minorHAnsi"/>
          <w:sz w:val="22"/>
          <w:szCs w:val="22"/>
        </w:rPr>
      </w:pPr>
      <w:r>
        <w:rPr>
          <w:rFonts w:asciiTheme="minorHAnsi" w:hAnsiTheme="minorHAnsi"/>
          <w:sz w:val="22"/>
          <w:szCs w:val="22"/>
        </w:rPr>
        <w:lastRenderedPageBreak/>
        <w:t>Relaziona la Vicepresidente che illustra i contenuti del Piano di Comunicazione 2015</w:t>
      </w:r>
      <w:r w:rsidR="008F77C5">
        <w:rPr>
          <w:rFonts w:asciiTheme="minorHAnsi" w:hAnsiTheme="minorHAnsi"/>
          <w:sz w:val="22"/>
          <w:szCs w:val="22"/>
        </w:rPr>
        <w:t>, soffermandosi su alcune novità rispetto al Piano 2014. Si apre un ampio dibattito all’interno del Consiglio.</w:t>
      </w:r>
    </w:p>
    <w:p w:rsidR="003E3BC0" w:rsidRPr="00054127" w:rsidRDefault="003E3BC0" w:rsidP="008F77C5">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3E3BC0" w:rsidRPr="00054127" w:rsidRDefault="008F77C5" w:rsidP="008F77C5">
      <w:pPr>
        <w:jc w:val="both"/>
        <w:rPr>
          <w:rFonts w:asciiTheme="minorHAnsi" w:hAnsiTheme="minorHAnsi" w:cstheme="minorHAnsi"/>
          <w:bCs/>
          <w:sz w:val="22"/>
          <w:szCs w:val="22"/>
        </w:rPr>
      </w:pPr>
      <w:r>
        <w:rPr>
          <w:rFonts w:asciiTheme="minorHAnsi" w:hAnsiTheme="minorHAnsi" w:cstheme="minorHAnsi"/>
          <w:bCs/>
          <w:sz w:val="22"/>
          <w:szCs w:val="22"/>
        </w:rPr>
        <w:t>Dopo ampia e approfondita discussione,</w:t>
      </w:r>
    </w:p>
    <w:p w:rsidR="003E3BC0" w:rsidRPr="00054127" w:rsidRDefault="003E3BC0" w:rsidP="008F77C5">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8F77C5" w:rsidRPr="008F77C5" w:rsidRDefault="008F77C5" w:rsidP="008F77C5">
      <w:pPr>
        <w:tabs>
          <w:tab w:val="left" w:pos="8046"/>
        </w:tabs>
        <w:jc w:val="both"/>
        <w:rPr>
          <w:rFonts w:asciiTheme="minorHAnsi" w:hAnsiTheme="minorHAnsi" w:cstheme="minorHAnsi"/>
          <w:sz w:val="22"/>
          <w:szCs w:val="22"/>
        </w:rPr>
      </w:pPr>
      <w:r w:rsidRPr="008F77C5">
        <w:rPr>
          <w:rFonts w:asciiTheme="minorHAnsi" w:hAnsiTheme="minorHAnsi" w:cstheme="minorHAnsi"/>
          <w:sz w:val="22"/>
          <w:szCs w:val="22"/>
        </w:rPr>
        <w:t>L’approvazione del Piano di comunicazione 2015, il cui testo è allegato al presente verbale e ne costituisce parte unica ed integrante.</w:t>
      </w:r>
    </w:p>
    <w:p w:rsidR="00187D25" w:rsidRPr="00054127" w:rsidRDefault="00187D25" w:rsidP="007330AA">
      <w:pPr>
        <w:tabs>
          <w:tab w:val="left" w:pos="8046"/>
        </w:tabs>
        <w:ind w:left="108"/>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r w:rsidRPr="00054127">
        <w:rPr>
          <w:rFonts w:asciiTheme="minorHAnsi" w:hAnsiTheme="minorHAnsi" w:cstheme="minorHAnsi"/>
          <w:bCs/>
          <w:sz w:val="22"/>
          <w:szCs w:val="22"/>
        </w:rPr>
        <w:tab/>
        <w:t>Barbara Bruni</w:t>
      </w:r>
    </w:p>
    <w:p w:rsidR="00187D25" w:rsidRDefault="00187D25" w:rsidP="007330AA">
      <w:pPr>
        <w:tabs>
          <w:tab w:val="left" w:pos="8046"/>
        </w:tabs>
        <w:ind w:left="108"/>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r w:rsidRPr="00054127">
        <w:rPr>
          <w:rFonts w:asciiTheme="minorHAnsi" w:hAnsiTheme="minorHAnsi" w:cstheme="minorHAnsi"/>
          <w:bCs/>
          <w:sz w:val="22"/>
          <w:szCs w:val="22"/>
        </w:rPr>
        <w:tab/>
        <w:t>Andrea Sisti</w:t>
      </w:r>
    </w:p>
    <w:p w:rsidR="00187D25" w:rsidRDefault="00187D25">
      <w:pPr>
        <w:rPr>
          <w:rFonts w:asciiTheme="minorHAnsi" w:hAnsiTheme="minorHAnsi" w:cstheme="minorHAnsi"/>
          <w:bCs/>
          <w:sz w:val="22"/>
          <w:szCs w:val="22"/>
        </w:rPr>
      </w:pPr>
    </w:p>
    <w:p w:rsidR="00187D25" w:rsidRDefault="00187D25" w:rsidP="00187D25">
      <w:pPr>
        <w:rPr>
          <w:rFonts w:asciiTheme="minorHAnsi" w:hAnsiTheme="minorHAnsi"/>
          <w:sz w:val="22"/>
          <w:szCs w:val="22"/>
        </w:rPr>
      </w:pPr>
      <w:r>
        <w:rPr>
          <w:rFonts w:asciiTheme="minorHAnsi" w:hAnsiTheme="minorHAnsi"/>
          <w:sz w:val="22"/>
          <w:szCs w:val="22"/>
        </w:rPr>
        <w:t>Alle ore 17,30 partecipa alla seduta il Consigliere D’Antonio, mentre si allontana  il Consigliere Coretti.</w:t>
      </w:r>
    </w:p>
    <w:p w:rsidR="003806C2" w:rsidRDefault="003806C2" w:rsidP="007330AA">
      <w:pPr>
        <w:tabs>
          <w:tab w:val="left" w:pos="8046"/>
        </w:tabs>
        <w:ind w:left="108"/>
        <w:rPr>
          <w:rFonts w:asciiTheme="minorHAnsi" w:hAnsiTheme="minorHAnsi" w:cstheme="minorHAnsi"/>
          <w:bCs/>
          <w:sz w:val="22"/>
          <w:szCs w:val="22"/>
        </w:rPr>
      </w:pPr>
    </w:p>
    <w:p w:rsidR="003806C2" w:rsidRDefault="003806C2" w:rsidP="003806C2">
      <w:pPr>
        <w:tabs>
          <w:tab w:val="left" w:pos="8046"/>
        </w:tabs>
        <w:ind w:left="108"/>
        <w:jc w:val="both"/>
        <w:rPr>
          <w:rFonts w:asciiTheme="minorHAnsi" w:hAnsiTheme="minorHAnsi" w:cstheme="minorHAnsi"/>
          <w:bCs/>
          <w:sz w:val="22"/>
          <w:szCs w:val="22"/>
        </w:rPr>
      </w:pPr>
      <w:r>
        <w:rPr>
          <w:rFonts w:asciiTheme="minorHAnsi" w:hAnsiTheme="minorHAnsi" w:cstheme="minorHAnsi"/>
          <w:bCs/>
          <w:sz w:val="22"/>
          <w:szCs w:val="22"/>
        </w:rPr>
        <w:t>I punti 7, 8 e 9 all’ordine del giorno vengono momentaneamente posposti,  in attesa del rientro del Presidente dal Quirinale. Si passa alla discussione del punto 10.</w:t>
      </w:r>
    </w:p>
    <w:p w:rsidR="00055EC7" w:rsidRPr="00054127" w:rsidRDefault="00055EC7" w:rsidP="00E4185D">
      <w:pPr>
        <w:tabs>
          <w:tab w:val="left" w:pos="7338"/>
        </w:tabs>
        <w:ind w:left="108"/>
        <w:rPr>
          <w:rFonts w:asciiTheme="minorHAnsi" w:hAnsiTheme="minorHAnsi" w:cstheme="minorHAnsi"/>
          <w:bCs/>
          <w:sz w:val="22"/>
          <w:szCs w:val="22"/>
        </w:rPr>
      </w:pPr>
      <w:r w:rsidRPr="00054127">
        <w:rPr>
          <w:rFonts w:asciiTheme="minorHAnsi" w:hAnsiTheme="minorHAnsi" w:cstheme="minorHAnsi"/>
          <w:bCs/>
          <w:sz w:val="22"/>
          <w:szCs w:val="22"/>
        </w:rPr>
        <w:tab/>
      </w: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64"/>
        <w:gridCol w:w="2997"/>
        <w:gridCol w:w="830"/>
        <w:gridCol w:w="2483"/>
        <w:gridCol w:w="1262"/>
        <w:gridCol w:w="1265"/>
      </w:tblGrid>
      <w:tr w:rsidR="003C623D" w:rsidRPr="00054127" w:rsidTr="00260906">
        <w:trPr>
          <w:trHeight w:val="471"/>
        </w:trPr>
        <w:tc>
          <w:tcPr>
            <w:tcW w:w="675" w:type="dxa"/>
          </w:tcPr>
          <w:p w:rsidR="003C623D" w:rsidRPr="00054127" w:rsidRDefault="003C623D" w:rsidP="00F64C51">
            <w:pPr>
              <w:jc w:val="both"/>
              <w:rPr>
                <w:rFonts w:asciiTheme="minorHAnsi" w:hAnsiTheme="minorHAnsi" w:cstheme="minorHAnsi"/>
                <w:b/>
                <w:sz w:val="22"/>
                <w:szCs w:val="22"/>
              </w:rPr>
            </w:pPr>
            <w:r w:rsidRPr="00054127">
              <w:rPr>
                <w:rFonts w:asciiTheme="minorHAnsi" w:hAnsiTheme="minorHAnsi" w:cstheme="minorHAnsi"/>
                <w:b/>
                <w:sz w:val="22"/>
                <w:szCs w:val="22"/>
              </w:rPr>
              <w:t>10</w:t>
            </w:r>
            <w:r w:rsidR="00F64C51">
              <w:rPr>
                <w:rFonts w:asciiTheme="minorHAnsi" w:hAnsiTheme="minorHAnsi" w:cstheme="minorHAnsi"/>
                <w:b/>
                <w:sz w:val="22"/>
                <w:szCs w:val="22"/>
              </w:rPr>
              <w:t>.</w:t>
            </w:r>
          </w:p>
        </w:tc>
        <w:tc>
          <w:tcPr>
            <w:tcW w:w="9101" w:type="dxa"/>
            <w:gridSpan w:val="6"/>
          </w:tcPr>
          <w:p w:rsidR="003C623D" w:rsidRPr="00054127" w:rsidRDefault="003C623D" w:rsidP="00F64C51">
            <w:pPr>
              <w:jc w:val="both"/>
              <w:rPr>
                <w:rFonts w:asciiTheme="minorHAnsi" w:hAnsiTheme="minorHAnsi" w:cstheme="minorHAnsi"/>
                <w:b/>
                <w:sz w:val="22"/>
                <w:szCs w:val="22"/>
              </w:rPr>
            </w:pPr>
            <w:r w:rsidRPr="00054127">
              <w:rPr>
                <w:rFonts w:asciiTheme="minorHAnsi" w:hAnsiTheme="minorHAnsi" w:cstheme="minorHAnsi"/>
                <w:b/>
                <w:sz w:val="22"/>
                <w:szCs w:val="22"/>
              </w:rPr>
              <w:t>Approvazione capitolato e relativa lettera d’invito per l’affidamento del servizio di ufficio stampa: esame e determinazioni</w:t>
            </w:r>
          </w:p>
        </w:tc>
      </w:tr>
      <w:tr w:rsidR="003D7911" w:rsidRPr="00054127" w:rsidTr="00260906">
        <w:trPr>
          <w:trHeight w:val="182"/>
        </w:trPr>
        <w:tc>
          <w:tcPr>
            <w:tcW w:w="675" w:type="dxa"/>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261" w:type="dxa"/>
            <w:gridSpan w:val="2"/>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30" w:type="dxa"/>
          </w:tcPr>
          <w:p w:rsidR="003D7911" w:rsidRPr="00054127" w:rsidRDefault="003C623D" w:rsidP="00F64C51">
            <w:pPr>
              <w:jc w:val="both"/>
              <w:rPr>
                <w:rFonts w:asciiTheme="minorHAnsi" w:hAnsiTheme="minorHAnsi" w:cstheme="minorHAnsi"/>
                <w:b/>
                <w:sz w:val="22"/>
                <w:szCs w:val="22"/>
              </w:rPr>
            </w:pPr>
            <w:r w:rsidRPr="00054127">
              <w:rPr>
                <w:rFonts w:asciiTheme="minorHAnsi" w:hAnsiTheme="minorHAnsi" w:cstheme="minorHAnsi"/>
                <w:b/>
                <w:sz w:val="22"/>
                <w:szCs w:val="22"/>
              </w:rPr>
              <w:t>51</w:t>
            </w:r>
            <w:r w:rsidR="00794472">
              <w:rPr>
                <w:rFonts w:asciiTheme="minorHAnsi" w:hAnsiTheme="minorHAnsi" w:cstheme="minorHAnsi"/>
                <w:b/>
                <w:sz w:val="22"/>
                <w:szCs w:val="22"/>
              </w:rPr>
              <w:t>4</w:t>
            </w:r>
          </w:p>
        </w:tc>
        <w:tc>
          <w:tcPr>
            <w:tcW w:w="2483" w:type="dxa"/>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280928" w:rsidRPr="00054127">
              <w:rPr>
                <w:rFonts w:asciiTheme="minorHAnsi" w:hAnsiTheme="minorHAnsi" w:cstheme="minorHAnsi"/>
                <w:b/>
                <w:sz w:val="22"/>
                <w:szCs w:val="22"/>
              </w:rPr>
              <w:t xml:space="preserve"> </w:t>
            </w:r>
            <w:r w:rsidR="003C623D" w:rsidRPr="00054127">
              <w:rPr>
                <w:rFonts w:asciiTheme="minorHAnsi" w:hAnsiTheme="minorHAnsi" w:cstheme="minorHAnsi"/>
                <w:b/>
                <w:sz w:val="22"/>
                <w:szCs w:val="22"/>
              </w:rPr>
              <w:t>Zari</w:t>
            </w:r>
          </w:p>
        </w:tc>
        <w:tc>
          <w:tcPr>
            <w:tcW w:w="1262" w:type="dxa"/>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5" w:type="dxa"/>
          </w:tcPr>
          <w:p w:rsidR="003D7911" w:rsidRPr="00054127" w:rsidRDefault="003D7911" w:rsidP="00F64C51">
            <w:pPr>
              <w:jc w:val="center"/>
              <w:rPr>
                <w:rFonts w:asciiTheme="minorHAnsi" w:hAnsiTheme="minorHAnsi" w:cstheme="minorHAnsi"/>
                <w:sz w:val="22"/>
                <w:szCs w:val="22"/>
              </w:rPr>
            </w:pPr>
            <w:r w:rsidRPr="00054127">
              <w:rPr>
                <w:rFonts w:asciiTheme="minorHAnsi" w:hAnsiTheme="minorHAnsi" w:cstheme="minorHAnsi"/>
                <w:sz w:val="22"/>
                <w:szCs w:val="22"/>
              </w:rPr>
              <w:t>1</w:t>
            </w:r>
          </w:p>
        </w:tc>
      </w:tr>
      <w:tr w:rsidR="003D7911" w:rsidRPr="00054127" w:rsidTr="00E4185D">
        <w:trPr>
          <w:trHeight w:val="368"/>
        </w:trPr>
        <w:tc>
          <w:tcPr>
            <w:tcW w:w="939" w:type="dxa"/>
            <w:gridSpan w:val="2"/>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Note:</w:t>
            </w:r>
          </w:p>
        </w:tc>
        <w:tc>
          <w:tcPr>
            <w:tcW w:w="8837" w:type="dxa"/>
            <w:gridSpan w:val="5"/>
          </w:tcPr>
          <w:p w:rsidR="003D7911" w:rsidRPr="00054127" w:rsidRDefault="003D7911" w:rsidP="00F64C51">
            <w:pPr>
              <w:jc w:val="both"/>
              <w:rPr>
                <w:rFonts w:asciiTheme="minorHAnsi" w:hAnsiTheme="minorHAnsi" w:cstheme="minorHAnsi"/>
                <w:sz w:val="22"/>
                <w:szCs w:val="22"/>
              </w:rPr>
            </w:pPr>
            <w:r w:rsidRPr="00054127">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187D25" w:rsidRPr="00054127" w:rsidTr="00E4185D">
        <w:trPr>
          <w:trHeight w:val="768"/>
        </w:trPr>
        <w:tc>
          <w:tcPr>
            <w:tcW w:w="2796" w:type="dxa"/>
          </w:tcPr>
          <w:p w:rsidR="00187D25" w:rsidRPr="00FB3141" w:rsidRDefault="00187D25" w:rsidP="00CE3DF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gridSpan w:val="2"/>
          </w:tcPr>
          <w:p w:rsidR="00187D25" w:rsidRPr="00054127" w:rsidRDefault="00187D25" w:rsidP="00CE3DF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187D25" w:rsidRPr="00054127" w:rsidRDefault="00187D25" w:rsidP="00F64C51">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E4185D">
        <w:trPr>
          <w:trHeight w:val="456"/>
        </w:trPr>
        <w:tc>
          <w:tcPr>
            <w:tcW w:w="2796" w:type="dxa"/>
          </w:tcPr>
          <w:p w:rsidR="00FF1CA9" w:rsidRPr="00054127" w:rsidRDefault="00FF1CA9" w:rsidP="00F64C51">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FF1CA9" w:rsidRPr="00054127" w:rsidRDefault="00FF1CA9" w:rsidP="00F64C51">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F64C51">
            <w:pPr>
              <w:jc w:val="both"/>
              <w:rPr>
                <w:rFonts w:asciiTheme="minorHAnsi" w:hAnsiTheme="minorHAnsi" w:cstheme="minorHAnsi"/>
                <w:sz w:val="22"/>
                <w:szCs w:val="22"/>
              </w:rPr>
            </w:pPr>
          </w:p>
        </w:tc>
      </w:tr>
      <w:tr w:rsidR="003D7911"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054127" w:rsidRDefault="003D7911" w:rsidP="00E4185D">
            <w:pPr>
              <w:spacing w:before="40" w:after="40"/>
              <w:ind w:rightChars="190" w:right="456"/>
              <w:jc w:val="both"/>
              <w:rPr>
                <w:rFonts w:asciiTheme="minorHAnsi" w:hAnsiTheme="minorHAnsi" w:cstheme="minorHAnsi"/>
                <w:b/>
                <w:bCs/>
                <w:sz w:val="22"/>
                <w:szCs w:val="22"/>
              </w:rPr>
            </w:pPr>
            <w:bookmarkStart w:id="0" w:name="_GoBack" w:colFirst="0" w:colLast="7"/>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054127" w:rsidRDefault="003D7911" w:rsidP="00E4185D">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Graziano Martello</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A6E0E" w:rsidRPr="00054127" w:rsidRDefault="009A6E0E" w:rsidP="00E4185D">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9A6E0E" w:rsidRPr="00054127" w:rsidRDefault="009A6E0E"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EF447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sz w:val="22"/>
                <w:szCs w:val="22"/>
              </w:rPr>
            </w:pPr>
          </w:p>
        </w:tc>
      </w:tr>
      <w:tr w:rsidR="009A6E0E"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A6E0E" w:rsidRPr="00054127" w:rsidRDefault="009A6E0E" w:rsidP="00E4185D">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A6E0E" w:rsidRPr="00054127" w:rsidRDefault="009A6E0E"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A6E0E" w:rsidRPr="00054127" w:rsidRDefault="009A6E0E" w:rsidP="00055EC7">
            <w:pPr>
              <w:ind w:rightChars="-54" w:right="-130"/>
              <w:jc w:val="center"/>
              <w:rPr>
                <w:rFonts w:asciiTheme="minorHAnsi" w:hAnsiTheme="minorHAnsi"/>
                <w:b/>
                <w:bCs/>
                <w:sz w:val="22"/>
                <w:szCs w:val="22"/>
              </w:rPr>
            </w:pPr>
            <w:r>
              <w:rPr>
                <w:rFonts w:asciiTheme="minorHAnsi" w:hAnsiTheme="minorHAnsi"/>
                <w:b/>
                <w:bCs/>
                <w:sz w:val="22"/>
                <w:szCs w:val="22"/>
              </w:rPr>
              <w:t>1</w:t>
            </w:r>
            <w:r w:rsidR="00055EC7">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9A6E0E" w:rsidRPr="00054127" w:rsidRDefault="00055EC7" w:rsidP="00EF447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A6E0E" w:rsidRPr="00054127" w:rsidRDefault="009A6E0E" w:rsidP="00055EC7">
            <w:pPr>
              <w:ind w:rightChars="-54" w:right="-130"/>
              <w:jc w:val="center"/>
              <w:rPr>
                <w:rFonts w:asciiTheme="minorHAnsi" w:hAnsiTheme="minorHAnsi"/>
                <w:b/>
                <w:bCs/>
                <w:sz w:val="22"/>
                <w:szCs w:val="22"/>
              </w:rPr>
            </w:pPr>
            <w:r>
              <w:rPr>
                <w:rFonts w:asciiTheme="minorHAnsi" w:hAnsiTheme="minorHAnsi"/>
                <w:b/>
                <w:bCs/>
                <w:sz w:val="22"/>
                <w:szCs w:val="22"/>
              </w:rPr>
              <w:t>1</w:t>
            </w:r>
            <w:r w:rsidR="00055EC7">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9A6E0E" w:rsidRPr="00054127" w:rsidRDefault="009A6E0E"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A6E0E" w:rsidRPr="00054127" w:rsidRDefault="009A6E0E" w:rsidP="00E4185D">
            <w:pPr>
              <w:spacing w:before="40" w:after="40"/>
              <w:ind w:left="-109"/>
              <w:jc w:val="center"/>
              <w:rPr>
                <w:rFonts w:asciiTheme="minorHAnsi" w:hAnsiTheme="minorHAnsi" w:cstheme="minorHAnsi"/>
                <w:b/>
                <w:bCs/>
                <w:sz w:val="22"/>
                <w:szCs w:val="22"/>
              </w:rPr>
            </w:pPr>
          </w:p>
        </w:tc>
      </w:tr>
    </w:tbl>
    <w:bookmarkEnd w:id="0"/>
    <w:p w:rsidR="0098141F" w:rsidRPr="0098141F" w:rsidRDefault="009A6E0E" w:rsidP="009A6E0E">
      <w:pPr>
        <w:jc w:val="both"/>
        <w:rPr>
          <w:rFonts w:asciiTheme="minorHAnsi" w:hAnsiTheme="minorHAnsi" w:cstheme="minorHAnsi"/>
          <w:sz w:val="22"/>
          <w:szCs w:val="22"/>
        </w:rPr>
      </w:pPr>
      <w:r w:rsidRPr="009A6E0E">
        <w:rPr>
          <w:rFonts w:asciiTheme="minorHAnsi" w:hAnsiTheme="minorHAnsi"/>
          <w:sz w:val="22"/>
          <w:szCs w:val="22"/>
        </w:rPr>
        <w:t xml:space="preserve">La vicepresidente Zari ricorda al Consiglio che </w:t>
      </w:r>
      <w:r w:rsidR="0098141F" w:rsidRPr="009A6E0E">
        <w:rPr>
          <w:rFonts w:asciiTheme="minorHAnsi" w:hAnsiTheme="minorHAnsi" w:cstheme="minorHAnsi"/>
          <w:sz w:val="22"/>
          <w:szCs w:val="22"/>
        </w:rPr>
        <w:t>in data 14/07/2014 è scaduto il contratto con la Società PRIMAMEDIA per il se</w:t>
      </w:r>
      <w:r>
        <w:rPr>
          <w:rFonts w:asciiTheme="minorHAnsi" w:hAnsiTheme="minorHAnsi" w:cstheme="minorHAnsi"/>
          <w:sz w:val="22"/>
          <w:szCs w:val="22"/>
        </w:rPr>
        <w:t xml:space="preserve">rvizio Ufficio Stampa del CONAF. Sottolinea che </w:t>
      </w:r>
      <w:r w:rsidR="0098141F" w:rsidRPr="0098141F">
        <w:rPr>
          <w:rFonts w:asciiTheme="minorHAnsi" w:hAnsiTheme="minorHAnsi" w:cstheme="minorHAnsi"/>
          <w:sz w:val="22"/>
          <w:szCs w:val="22"/>
        </w:rPr>
        <w:t>il CONAF</w:t>
      </w:r>
      <w:r>
        <w:rPr>
          <w:rFonts w:asciiTheme="minorHAnsi" w:hAnsiTheme="minorHAnsi" w:cstheme="minorHAnsi"/>
          <w:sz w:val="22"/>
          <w:szCs w:val="22"/>
        </w:rPr>
        <w:t>,</w:t>
      </w:r>
      <w:r w:rsidR="0098141F" w:rsidRPr="0098141F">
        <w:rPr>
          <w:rFonts w:asciiTheme="minorHAnsi" w:hAnsiTheme="minorHAnsi" w:cstheme="minorHAnsi"/>
          <w:sz w:val="22"/>
          <w:szCs w:val="22"/>
        </w:rPr>
        <w:t xml:space="preserve"> al fine di garantire e promuovere un’informazione completa e tempestiva concernente la propria attività istituzionale, nonché  diffondere all’esterno il valore, la competenza e la professionalità della categoria dei Dottori Agronomi e dei Dottori Forestali, promuove una comunicazione istituzionale  attraverso l’affidamento del servizio ad una ditta esterna qualificata con lo scopo di migliorare i flussi comunicativi e di rendere più efficiente il coordinamento e la programmazione </w:t>
      </w:r>
      <w:r>
        <w:rPr>
          <w:rFonts w:asciiTheme="minorHAnsi" w:hAnsiTheme="minorHAnsi" w:cstheme="minorHAnsi"/>
          <w:sz w:val="22"/>
          <w:szCs w:val="22"/>
        </w:rPr>
        <w:t>delle attività di comunicazione. Che</w:t>
      </w:r>
      <w:r w:rsidR="0098141F" w:rsidRPr="0098141F">
        <w:rPr>
          <w:rFonts w:asciiTheme="minorHAnsi" w:hAnsiTheme="minorHAnsi" w:cstheme="minorHAnsi"/>
          <w:sz w:val="22"/>
          <w:szCs w:val="22"/>
        </w:rPr>
        <w:t xml:space="preserve">, pertanto il CONAF, essendo privo di personale interno qualificato, deve conferire a soggetto esterno, dotato dei requisiti di legge e con acquisita conoscenza ed esperienza nel mondo delle pubbliche amministrazioni, </w:t>
      </w:r>
      <w:proofErr w:type="spellStart"/>
      <w:r w:rsidR="0098141F" w:rsidRPr="0098141F">
        <w:rPr>
          <w:rFonts w:asciiTheme="minorHAnsi" w:hAnsiTheme="minorHAnsi" w:cstheme="minorHAnsi"/>
          <w:sz w:val="22"/>
          <w:szCs w:val="22"/>
        </w:rPr>
        <w:t>nonchè</w:t>
      </w:r>
      <w:proofErr w:type="spellEnd"/>
      <w:r w:rsidR="0098141F" w:rsidRPr="0098141F">
        <w:rPr>
          <w:rFonts w:asciiTheme="minorHAnsi" w:hAnsiTheme="minorHAnsi" w:cstheme="minorHAnsi"/>
          <w:sz w:val="22"/>
          <w:szCs w:val="22"/>
        </w:rPr>
        <w:t xml:space="preserve"> delle problematiche connesse alle attività di informazione e di comunicazione degli Enti, l’incarico per lo svolgimento delle funzioni relative all’Ufficio e Rassegna Stampa, con i requisiti  di cui a</w:t>
      </w:r>
      <w:r>
        <w:rPr>
          <w:rFonts w:asciiTheme="minorHAnsi" w:hAnsiTheme="minorHAnsi" w:cstheme="minorHAnsi"/>
          <w:sz w:val="22"/>
          <w:szCs w:val="22"/>
        </w:rPr>
        <w:t xml:space="preserve">ll’ art. 9 della legge 150/2000. </w:t>
      </w:r>
      <w:r w:rsidR="0098141F" w:rsidRPr="0098141F">
        <w:rPr>
          <w:rFonts w:asciiTheme="minorHAnsi" w:hAnsiTheme="minorHAnsi" w:cstheme="minorHAnsi"/>
          <w:sz w:val="22"/>
          <w:szCs w:val="22"/>
        </w:rPr>
        <w:t xml:space="preserve">Da qui la necessità di procedere attraverso una gara informale all’individuazione di una Ditta, che possa fornire e un servizio efficiente per l’attività dell’Ufficio stampa e che si occupi altresì della Redazione della </w:t>
      </w:r>
      <w:proofErr w:type="spellStart"/>
      <w:r w:rsidR="0098141F" w:rsidRPr="0098141F">
        <w:rPr>
          <w:rFonts w:asciiTheme="minorHAnsi" w:hAnsiTheme="minorHAnsi" w:cstheme="minorHAnsi"/>
          <w:sz w:val="22"/>
          <w:szCs w:val="22"/>
        </w:rPr>
        <w:t>RivistaAF</w:t>
      </w:r>
      <w:proofErr w:type="spellEnd"/>
      <w:r w:rsidR="0098141F" w:rsidRPr="0098141F">
        <w:rPr>
          <w:rFonts w:asciiTheme="minorHAnsi" w:hAnsiTheme="minorHAnsi" w:cstheme="minorHAnsi"/>
          <w:sz w:val="22"/>
          <w:szCs w:val="22"/>
        </w:rPr>
        <w:t xml:space="preserve">, degli eventi EXPO2015 e </w:t>
      </w:r>
      <w:proofErr w:type="spellStart"/>
      <w:r w:rsidR="0098141F" w:rsidRPr="0098141F">
        <w:rPr>
          <w:rFonts w:asciiTheme="minorHAnsi" w:hAnsiTheme="minorHAnsi" w:cstheme="minorHAnsi"/>
          <w:sz w:val="22"/>
          <w:szCs w:val="22"/>
        </w:rPr>
        <w:t>Agronomists</w:t>
      </w:r>
      <w:proofErr w:type="spellEnd"/>
      <w:r w:rsidR="0098141F" w:rsidRPr="0098141F">
        <w:rPr>
          <w:rFonts w:asciiTheme="minorHAnsi" w:hAnsiTheme="minorHAnsi" w:cstheme="minorHAnsi"/>
          <w:sz w:val="22"/>
          <w:szCs w:val="22"/>
        </w:rPr>
        <w:t xml:space="preserve"> World </w:t>
      </w:r>
      <w:proofErr w:type="spellStart"/>
      <w:r w:rsidR="0098141F" w:rsidRPr="0098141F">
        <w:rPr>
          <w:rFonts w:asciiTheme="minorHAnsi" w:hAnsiTheme="minorHAnsi" w:cstheme="minorHAnsi"/>
          <w:sz w:val="22"/>
          <w:szCs w:val="22"/>
        </w:rPr>
        <w:t>Congress</w:t>
      </w:r>
      <w:proofErr w:type="spellEnd"/>
      <w:r w:rsidR="0098141F" w:rsidRPr="0098141F">
        <w:rPr>
          <w:rFonts w:asciiTheme="minorHAnsi" w:hAnsiTheme="minorHAnsi" w:cstheme="minorHAnsi"/>
          <w:sz w:val="22"/>
          <w:szCs w:val="22"/>
        </w:rPr>
        <w:t xml:space="preserve"> come me</w:t>
      </w:r>
      <w:r>
        <w:rPr>
          <w:rFonts w:asciiTheme="minorHAnsi" w:hAnsiTheme="minorHAnsi" w:cstheme="minorHAnsi"/>
          <w:sz w:val="22"/>
          <w:szCs w:val="22"/>
        </w:rPr>
        <w:t xml:space="preserve">glio specificato nel capitolato. </w:t>
      </w:r>
      <w:r w:rsidR="00C06F60">
        <w:rPr>
          <w:rFonts w:asciiTheme="minorHAnsi" w:hAnsiTheme="minorHAnsi" w:cstheme="minorHAnsi"/>
          <w:sz w:val="22"/>
          <w:szCs w:val="22"/>
        </w:rPr>
        <w:t>Pertanto, visti anche i contenuti del</w:t>
      </w:r>
      <w:r w:rsidR="0098141F" w:rsidRPr="0098141F">
        <w:rPr>
          <w:rFonts w:asciiTheme="minorHAnsi" w:hAnsiTheme="minorHAnsi" w:cstheme="minorHAnsi"/>
          <w:sz w:val="22"/>
          <w:szCs w:val="22"/>
        </w:rPr>
        <w:t xml:space="preserve"> Capitolato speciale d’appalto per il servizio in oggetto, red</w:t>
      </w:r>
      <w:r>
        <w:rPr>
          <w:rFonts w:asciiTheme="minorHAnsi" w:hAnsiTheme="minorHAnsi" w:cstheme="minorHAnsi"/>
          <w:sz w:val="22"/>
          <w:szCs w:val="22"/>
        </w:rPr>
        <w:t>atto dall’Ufficio comunicazione,</w:t>
      </w:r>
      <w:r w:rsidR="00C06F60">
        <w:rPr>
          <w:rFonts w:asciiTheme="minorHAnsi" w:hAnsiTheme="minorHAnsi" w:cstheme="minorHAnsi"/>
          <w:sz w:val="22"/>
          <w:szCs w:val="22"/>
        </w:rPr>
        <w:t xml:space="preserve"> la Vicepresidente p</w:t>
      </w:r>
      <w:r>
        <w:rPr>
          <w:rFonts w:asciiTheme="minorHAnsi" w:hAnsiTheme="minorHAnsi" w:cstheme="minorHAnsi"/>
          <w:sz w:val="22"/>
          <w:szCs w:val="22"/>
        </w:rPr>
        <w:t xml:space="preserve">ropone di </w:t>
      </w:r>
      <w:r w:rsidR="0098141F" w:rsidRPr="0098141F">
        <w:rPr>
          <w:rFonts w:asciiTheme="minorHAnsi" w:hAnsiTheme="minorHAnsi" w:cstheme="minorHAnsi"/>
          <w:sz w:val="22"/>
          <w:szCs w:val="22"/>
        </w:rPr>
        <w:t xml:space="preserve">procedere all’individuazione della Ditta, mediante gara informale ai sensi dell’articolo 61 comma b) del Regolamento sull’amministrazione, contabilità e </w:t>
      </w:r>
      <w:r>
        <w:rPr>
          <w:rFonts w:asciiTheme="minorHAnsi" w:hAnsiTheme="minorHAnsi" w:cstheme="minorHAnsi"/>
          <w:sz w:val="22"/>
          <w:szCs w:val="22"/>
        </w:rPr>
        <w:t xml:space="preserve">attività contrattuale </w:t>
      </w:r>
      <w:r w:rsidRPr="009A6E0E">
        <w:rPr>
          <w:rFonts w:asciiTheme="minorHAnsi" w:hAnsiTheme="minorHAnsi" w:cstheme="minorHAnsi"/>
          <w:sz w:val="22"/>
          <w:szCs w:val="22"/>
        </w:rPr>
        <w:t xml:space="preserve">dell’ente, con </w:t>
      </w:r>
      <w:r w:rsidR="0098141F" w:rsidRPr="009A6E0E">
        <w:rPr>
          <w:rFonts w:asciiTheme="minorHAnsi" w:hAnsiTheme="minorHAnsi" w:cstheme="minorHAnsi"/>
          <w:sz w:val="22"/>
          <w:szCs w:val="22"/>
        </w:rPr>
        <w:t>importo a base di gara è di € 90.000,00 oltre IVA per la durata di tre anni</w:t>
      </w:r>
      <w:r w:rsidRPr="009A6E0E">
        <w:rPr>
          <w:rFonts w:asciiTheme="minorHAnsi" w:hAnsiTheme="minorHAnsi" w:cstheme="minorHAnsi"/>
          <w:sz w:val="22"/>
          <w:szCs w:val="22"/>
        </w:rPr>
        <w:t>.</w:t>
      </w:r>
      <w:r w:rsidR="00F64C51">
        <w:rPr>
          <w:rFonts w:asciiTheme="minorHAnsi" w:hAnsiTheme="minorHAnsi" w:cstheme="minorHAnsi"/>
          <w:sz w:val="22"/>
          <w:szCs w:val="22"/>
        </w:rPr>
        <w:t xml:space="preserve"> La vicepresidente legge i contenuti del Capitolato.</w:t>
      </w:r>
    </w:p>
    <w:p w:rsidR="003D7911" w:rsidRPr="00054127" w:rsidRDefault="003D7911" w:rsidP="003D7911">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3D7911" w:rsidRPr="00054127" w:rsidRDefault="009A6E0E" w:rsidP="00406A91">
      <w:pPr>
        <w:jc w:val="both"/>
        <w:rPr>
          <w:rFonts w:asciiTheme="minorHAnsi" w:hAnsiTheme="minorHAnsi" w:cstheme="minorHAnsi"/>
          <w:bCs/>
          <w:sz w:val="22"/>
          <w:szCs w:val="22"/>
        </w:rPr>
      </w:pPr>
      <w:r>
        <w:rPr>
          <w:rFonts w:asciiTheme="minorHAnsi" w:hAnsiTheme="minorHAnsi" w:cstheme="minorHAnsi"/>
          <w:bCs/>
          <w:sz w:val="22"/>
          <w:szCs w:val="22"/>
        </w:rPr>
        <w:t>Dopo ampia e approfondita discussione,</w:t>
      </w:r>
    </w:p>
    <w:p w:rsidR="003D7911" w:rsidRPr="00054127" w:rsidRDefault="003D7911" w:rsidP="003D7911">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A30EF7" w:rsidRPr="00C06F60" w:rsidRDefault="00C06F60" w:rsidP="00E12913">
      <w:pPr>
        <w:pStyle w:val="Paragrafoelenco"/>
        <w:numPr>
          <w:ilvl w:val="0"/>
          <w:numId w:val="8"/>
        </w:numPr>
        <w:jc w:val="both"/>
        <w:rPr>
          <w:rFonts w:asciiTheme="minorHAnsi" w:hAnsiTheme="minorHAnsi" w:cstheme="minorHAnsi"/>
          <w:b/>
          <w:bCs/>
          <w:sz w:val="22"/>
          <w:szCs w:val="22"/>
          <w:u w:val="single"/>
        </w:rPr>
      </w:pPr>
      <w:r w:rsidRPr="00C06F60">
        <w:rPr>
          <w:rFonts w:asciiTheme="minorHAnsi" w:hAnsiTheme="minorHAnsi" w:cstheme="minorHAnsi"/>
          <w:b/>
          <w:sz w:val="22"/>
          <w:szCs w:val="22"/>
          <w:u w:val="single"/>
        </w:rPr>
        <w:t>L’approvazione del capitolato e della relativa lettera d’invito per l’affidamento del servizio di ufficio stampa</w:t>
      </w:r>
      <w:r w:rsidR="009A6E0E" w:rsidRPr="00C06F60">
        <w:rPr>
          <w:rFonts w:asciiTheme="minorHAnsi" w:hAnsiTheme="minorHAnsi" w:cstheme="minorHAnsi"/>
          <w:b/>
          <w:bCs/>
          <w:sz w:val="22"/>
          <w:szCs w:val="22"/>
          <w:u w:val="single"/>
        </w:rPr>
        <w:t xml:space="preserve"> </w:t>
      </w:r>
      <w:r w:rsidR="009A6E0E" w:rsidRPr="00C06F60">
        <w:rPr>
          <w:rFonts w:asciiTheme="minorHAnsi" w:hAnsiTheme="minorHAnsi" w:cstheme="minorHAnsi"/>
          <w:b/>
          <w:sz w:val="22"/>
          <w:szCs w:val="22"/>
          <w:u w:val="single"/>
        </w:rPr>
        <w:t>per l’individuazione della Ditta, mediante gara informale ai sensi dell’articolo 61 comma b) del Regolamento sull’amministrazione, contabilità e attività contrattuale dell’ente, con importo a base di gara è di € 90.000,00 oltre IVA per la durata di tre anni.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D7911" w:rsidRPr="00054127" w:rsidTr="00E4185D">
        <w:trPr>
          <w:trHeight w:val="321"/>
        </w:trPr>
        <w:tc>
          <w:tcPr>
            <w:tcW w:w="7230" w:type="dxa"/>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3D7911" w:rsidRPr="00054127" w:rsidTr="00E4185D">
        <w:trPr>
          <w:trHeight w:val="321"/>
        </w:trPr>
        <w:tc>
          <w:tcPr>
            <w:tcW w:w="7230" w:type="dxa"/>
            <w:tcBorders>
              <w:bottom w:val="dotted" w:sz="4" w:space="0" w:color="C6D9F1"/>
            </w:tcBorders>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4E063C" w:rsidRDefault="004E063C" w:rsidP="003D7911">
      <w:pPr>
        <w:rPr>
          <w:rFonts w:asciiTheme="minorHAnsi" w:hAnsiTheme="minorHAnsi"/>
          <w:sz w:val="22"/>
          <w:szCs w:val="22"/>
        </w:rPr>
      </w:pPr>
    </w:p>
    <w:tbl>
      <w:tblPr>
        <w:tblStyle w:val="Grigliatabella"/>
        <w:tblpPr w:leftFromText="141" w:rightFromText="141" w:vertAnchor="text" w:horzAnchor="margin" w:tblpXSpec="center" w:tblpY="122"/>
        <w:tblW w:w="988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04"/>
        <w:gridCol w:w="839"/>
        <w:gridCol w:w="2510"/>
        <w:gridCol w:w="1276"/>
        <w:gridCol w:w="1278"/>
      </w:tblGrid>
      <w:tr w:rsidR="0027700C" w:rsidRPr="00054127" w:rsidTr="00FB05E3">
        <w:trPr>
          <w:trHeight w:val="374"/>
        </w:trPr>
        <w:tc>
          <w:tcPr>
            <w:tcW w:w="675" w:type="dxa"/>
          </w:tcPr>
          <w:p w:rsidR="0027700C" w:rsidRPr="00054127" w:rsidRDefault="0027700C" w:rsidP="003F469C">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11</w:t>
            </w:r>
            <w:r w:rsidR="00FB05E3">
              <w:rPr>
                <w:rFonts w:asciiTheme="minorHAnsi" w:hAnsiTheme="minorHAnsi" w:cstheme="minorHAnsi"/>
                <w:b/>
                <w:sz w:val="22"/>
                <w:szCs w:val="22"/>
              </w:rPr>
              <w:t>.</w:t>
            </w:r>
          </w:p>
        </w:tc>
        <w:tc>
          <w:tcPr>
            <w:tcW w:w="9207" w:type="dxa"/>
            <w:gridSpan w:val="5"/>
          </w:tcPr>
          <w:p w:rsidR="0027700C" w:rsidRPr="00054127" w:rsidRDefault="0027700C" w:rsidP="00544DF5">
            <w:pPr>
              <w:rPr>
                <w:rFonts w:asciiTheme="minorHAnsi" w:hAnsiTheme="minorHAnsi" w:cstheme="minorHAnsi"/>
                <w:b/>
                <w:sz w:val="22"/>
                <w:szCs w:val="22"/>
              </w:rPr>
            </w:pPr>
            <w:r w:rsidRPr="00054127">
              <w:rPr>
                <w:rFonts w:asciiTheme="minorHAnsi" w:hAnsiTheme="minorHAnsi" w:cstheme="minorHAnsi"/>
                <w:b/>
                <w:sz w:val="22"/>
                <w:szCs w:val="22"/>
              </w:rPr>
              <w:t>Approvazione capitolato e relativa lettera d’invito per l’affidamento del servizio di monitoraggio parlamentare: esame e determinazioni.</w:t>
            </w:r>
          </w:p>
        </w:tc>
      </w:tr>
      <w:tr w:rsidR="003F469C" w:rsidRPr="00054127" w:rsidTr="00FB05E3">
        <w:trPr>
          <w:trHeight w:val="192"/>
        </w:trPr>
        <w:tc>
          <w:tcPr>
            <w:tcW w:w="675" w:type="dxa"/>
          </w:tcPr>
          <w:p w:rsidR="003F469C" w:rsidRPr="00054127" w:rsidRDefault="003F469C" w:rsidP="003F469C">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304" w:type="dxa"/>
          </w:tcPr>
          <w:p w:rsidR="003F469C" w:rsidRPr="00054127" w:rsidRDefault="003F469C" w:rsidP="003F469C">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39" w:type="dxa"/>
          </w:tcPr>
          <w:p w:rsidR="003F469C" w:rsidRPr="00054127" w:rsidRDefault="0027700C" w:rsidP="003F469C">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515</w:t>
            </w:r>
          </w:p>
        </w:tc>
        <w:tc>
          <w:tcPr>
            <w:tcW w:w="2510" w:type="dxa"/>
          </w:tcPr>
          <w:p w:rsidR="003F469C" w:rsidRPr="00054127" w:rsidRDefault="003F469C" w:rsidP="0027700C">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27700C" w:rsidRPr="00054127">
              <w:rPr>
                <w:rFonts w:asciiTheme="minorHAnsi" w:hAnsiTheme="minorHAnsi" w:cstheme="minorHAnsi"/>
                <w:b/>
                <w:sz w:val="22"/>
                <w:szCs w:val="22"/>
              </w:rPr>
              <w:t>Zari</w:t>
            </w:r>
          </w:p>
        </w:tc>
        <w:tc>
          <w:tcPr>
            <w:tcW w:w="1276" w:type="dxa"/>
          </w:tcPr>
          <w:p w:rsidR="003F469C" w:rsidRPr="00054127" w:rsidRDefault="003F469C" w:rsidP="003F469C">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78" w:type="dxa"/>
          </w:tcPr>
          <w:p w:rsidR="003F469C" w:rsidRPr="00054127" w:rsidRDefault="003F469C" w:rsidP="003F469C">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187D25" w:rsidRPr="00054127" w:rsidTr="00E4185D">
        <w:trPr>
          <w:trHeight w:val="768"/>
        </w:trPr>
        <w:tc>
          <w:tcPr>
            <w:tcW w:w="2796" w:type="dxa"/>
          </w:tcPr>
          <w:p w:rsidR="00187D25" w:rsidRPr="00FB3141" w:rsidRDefault="00187D25" w:rsidP="00CE3DF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gridSpan w:val="2"/>
          </w:tcPr>
          <w:p w:rsidR="00187D25" w:rsidRPr="00054127" w:rsidRDefault="00187D25" w:rsidP="00CE3DF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187D25" w:rsidRPr="00054127" w:rsidRDefault="00187D25"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E4185D">
        <w:trPr>
          <w:trHeight w:val="456"/>
        </w:trPr>
        <w:tc>
          <w:tcPr>
            <w:tcW w:w="2796" w:type="dxa"/>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lastRenderedPageBreak/>
              <w:t>Verbalizza Riccardo Pisanti</w:t>
            </w:r>
          </w:p>
        </w:tc>
        <w:tc>
          <w:tcPr>
            <w:tcW w:w="7660" w:type="dxa"/>
            <w:gridSpan w:val="8"/>
          </w:tcPr>
          <w:p w:rsidR="00FF1CA9" w:rsidRPr="00054127" w:rsidRDefault="00FF1CA9" w:rsidP="005F4282">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5F4282">
            <w:pPr>
              <w:jc w:val="both"/>
              <w:rPr>
                <w:rFonts w:asciiTheme="minorHAnsi" w:hAnsiTheme="minorHAnsi" w:cstheme="minorHAnsi"/>
                <w:sz w:val="22"/>
                <w:szCs w:val="22"/>
              </w:rPr>
            </w:pPr>
          </w:p>
        </w:tc>
      </w:tr>
      <w:tr w:rsidR="003D7911"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D7911" w:rsidRPr="00054127" w:rsidRDefault="003D7911" w:rsidP="00E4185D">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D7911" w:rsidRPr="00054127" w:rsidRDefault="003D7911" w:rsidP="00E4185D">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D7911" w:rsidRPr="00054127" w:rsidRDefault="003D7911" w:rsidP="00E4185D">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E4185D">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E4185D">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sz w:val="22"/>
                <w:szCs w:val="22"/>
              </w:rPr>
            </w:pPr>
          </w:p>
        </w:tc>
      </w:tr>
      <w:tr w:rsidR="00EC5AD6" w:rsidRPr="00054127" w:rsidTr="00E4185D">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E4185D">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E4185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E4185D">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E4185D">
            <w:pPr>
              <w:spacing w:before="40" w:after="40"/>
              <w:ind w:left="-109"/>
              <w:jc w:val="center"/>
              <w:rPr>
                <w:rFonts w:asciiTheme="minorHAnsi" w:hAnsiTheme="minorHAnsi" w:cstheme="minorHAnsi"/>
                <w:b/>
                <w:bCs/>
                <w:sz w:val="22"/>
                <w:szCs w:val="22"/>
              </w:rPr>
            </w:pPr>
          </w:p>
        </w:tc>
      </w:tr>
    </w:tbl>
    <w:p w:rsidR="008A2635" w:rsidRPr="008A2635" w:rsidRDefault="00187D25" w:rsidP="008A2635">
      <w:pPr>
        <w:jc w:val="both"/>
        <w:rPr>
          <w:rFonts w:asciiTheme="minorHAnsi" w:hAnsiTheme="minorHAnsi" w:cstheme="minorHAnsi"/>
          <w:sz w:val="22"/>
          <w:szCs w:val="22"/>
        </w:rPr>
      </w:pPr>
      <w:r w:rsidRPr="008A2635">
        <w:rPr>
          <w:rFonts w:asciiTheme="minorHAnsi" w:hAnsiTheme="minorHAnsi" w:cstheme="minorHAnsi"/>
          <w:bCs/>
          <w:sz w:val="22"/>
          <w:szCs w:val="22"/>
        </w:rPr>
        <w:t xml:space="preserve">La Vicepresidente illustra i contenuti </w:t>
      </w:r>
      <w:r w:rsidR="008F77C5" w:rsidRPr="008A2635">
        <w:rPr>
          <w:rFonts w:asciiTheme="minorHAnsi" w:hAnsiTheme="minorHAnsi" w:cstheme="minorHAnsi"/>
          <w:bCs/>
          <w:sz w:val="22"/>
          <w:szCs w:val="22"/>
        </w:rPr>
        <w:t>del capitolato</w:t>
      </w:r>
      <w:r w:rsidR="008A2635" w:rsidRPr="008A2635">
        <w:rPr>
          <w:rFonts w:asciiTheme="minorHAnsi" w:hAnsiTheme="minorHAnsi" w:cstheme="minorHAnsi"/>
          <w:bCs/>
          <w:sz w:val="22"/>
          <w:szCs w:val="22"/>
        </w:rPr>
        <w:t xml:space="preserve"> </w:t>
      </w:r>
      <w:r w:rsidR="008A2635" w:rsidRPr="008A2635">
        <w:rPr>
          <w:rFonts w:asciiTheme="minorHAnsi" w:hAnsiTheme="minorHAnsi" w:cstheme="minorHAnsi"/>
          <w:sz w:val="22"/>
          <w:szCs w:val="22"/>
        </w:rPr>
        <w:t>per l’affidamento del servizio di monitoraggio parla</w:t>
      </w:r>
      <w:r w:rsidR="008A2635">
        <w:rPr>
          <w:rFonts w:asciiTheme="minorHAnsi" w:hAnsiTheme="minorHAnsi" w:cstheme="minorHAnsi"/>
          <w:sz w:val="22"/>
          <w:szCs w:val="22"/>
        </w:rPr>
        <w:t>mentare.</w:t>
      </w:r>
    </w:p>
    <w:p w:rsidR="008F07AD" w:rsidRPr="00054127" w:rsidRDefault="008F07AD" w:rsidP="008F07AD">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187D25" w:rsidRPr="008A2635" w:rsidRDefault="008A2635" w:rsidP="008A2635">
      <w:pPr>
        <w:jc w:val="both"/>
        <w:rPr>
          <w:rFonts w:asciiTheme="minorHAnsi" w:hAnsiTheme="minorHAnsi" w:cstheme="minorHAnsi"/>
          <w:bCs/>
          <w:sz w:val="22"/>
          <w:szCs w:val="22"/>
        </w:rPr>
      </w:pPr>
      <w:r>
        <w:rPr>
          <w:rFonts w:asciiTheme="minorHAnsi" w:hAnsiTheme="minorHAnsi" w:cstheme="minorHAnsi"/>
          <w:bCs/>
          <w:sz w:val="22"/>
          <w:szCs w:val="22"/>
        </w:rPr>
        <w:t>Dopo ampia e approfondita discussione,</w:t>
      </w:r>
    </w:p>
    <w:p w:rsidR="008F07AD" w:rsidRPr="00054127" w:rsidRDefault="008F07AD" w:rsidP="008F07AD">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8A2635" w:rsidRPr="008A2635" w:rsidRDefault="008A2635" w:rsidP="00E12913">
      <w:pPr>
        <w:pStyle w:val="Paragrafoelenco"/>
        <w:numPr>
          <w:ilvl w:val="0"/>
          <w:numId w:val="10"/>
        </w:numPr>
        <w:ind w:left="284"/>
        <w:jc w:val="both"/>
        <w:rPr>
          <w:rFonts w:asciiTheme="minorHAnsi" w:hAnsiTheme="minorHAnsi"/>
          <w:caps/>
          <w:sz w:val="22"/>
          <w:szCs w:val="22"/>
        </w:rPr>
      </w:pPr>
      <w:r w:rsidRPr="008A2635">
        <w:rPr>
          <w:rFonts w:asciiTheme="minorHAnsi" w:hAnsiTheme="minorHAnsi" w:cstheme="minorHAnsi"/>
          <w:b/>
          <w:bCs/>
          <w:sz w:val="22"/>
          <w:szCs w:val="22"/>
          <w:u w:val="single"/>
        </w:rPr>
        <w:t xml:space="preserve">Di approvare il capitolato </w:t>
      </w:r>
      <w:r w:rsidRPr="008A2635">
        <w:rPr>
          <w:rFonts w:asciiTheme="minorHAnsi" w:hAnsiTheme="minorHAnsi" w:cstheme="minorHAnsi"/>
          <w:sz w:val="22"/>
          <w:szCs w:val="22"/>
        </w:rPr>
        <w:t>per l’affidamento del servizio di monitoraggio parlamentare.</w:t>
      </w:r>
    </w:p>
    <w:p w:rsidR="008F07AD" w:rsidRPr="008A2635" w:rsidRDefault="008A2635" w:rsidP="00E12913">
      <w:pPr>
        <w:pStyle w:val="Paragrafoelenco"/>
        <w:numPr>
          <w:ilvl w:val="0"/>
          <w:numId w:val="10"/>
        </w:numPr>
        <w:ind w:left="284"/>
        <w:jc w:val="both"/>
        <w:rPr>
          <w:rFonts w:asciiTheme="minorHAnsi" w:hAnsiTheme="minorHAnsi"/>
          <w:caps/>
          <w:sz w:val="22"/>
          <w:szCs w:val="22"/>
        </w:rPr>
      </w:pPr>
      <w:r>
        <w:rPr>
          <w:rFonts w:asciiTheme="minorHAnsi" w:hAnsiTheme="minorHAnsi" w:cstheme="minorHAnsi"/>
          <w:b/>
          <w:bCs/>
          <w:sz w:val="22"/>
          <w:szCs w:val="22"/>
          <w:u w:val="single"/>
        </w:rPr>
        <w:t xml:space="preserve">Di dare </w:t>
      </w:r>
      <w:r w:rsidR="00F53333" w:rsidRPr="008A2635">
        <w:rPr>
          <w:rFonts w:asciiTheme="minorHAnsi" w:hAnsiTheme="minorHAnsi" w:cstheme="minorHAnsi"/>
          <w:b/>
          <w:bCs/>
          <w:sz w:val="22"/>
          <w:szCs w:val="22"/>
          <w:u w:val="single"/>
        </w:rPr>
        <w:t xml:space="preserve">mandato alla </w:t>
      </w:r>
      <w:r>
        <w:rPr>
          <w:rFonts w:asciiTheme="minorHAnsi" w:hAnsiTheme="minorHAnsi" w:cstheme="minorHAnsi"/>
          <w:b/>
          <w:bCs/>
          <w:sz w:val="22"/>
          <w:szCs w:val="22"/>
          <w:u w:val="single"/>
        </w:rPr>
        <w:t>V</w:t>
      </w:r>
      <w:r w:rsidR="00F53333" w:rsidRPr="008A2635">
        <w:rPr>
          <w:rFonts w:asciiTheme="minorHAnsi" w:hAnsiTheme="minorHAnsi" w:cstheme="minorHAnsi"/>
          <w:b/>
          <w:bCs/>
          <w:sz w:val="22"/>
          <w:szCs w:val="22"/>
          <w:u w:val="single"/>
        </w:rPr>
        <w:t>icepresidente di rivedere il capitolato espungendo alcune attività considerate superflue anche sulla base delle precedenti esperienze e conseguente riduzione a € 60.000,00 oltre IVA.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3D7911" w:rsidRPr="00054127" w:rsidTr="00B80496">
        <w:trPr>
          <w:trHeight w:val="321"/>
        </w:trPr>
        <w:tc>
          <w:tcPr>
            <w:tcW w:w="7797" w:type="dxa"/>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485" w:type="dxa"/>
          </w:tcPr>
          <w:p w:rsidR="003D7911" w:rsidRPr="00054127" w:rsidRDefault="003D7911" w:rsidP="00E4185D">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bl>
    <w:p w:rsidR="00FB05E3" w:rsidRDefault="00FB05E3" w:rsidP="00FB05E3">
      <w:pPr>
        <w:tabs>
          <w:tab w:val="left" w:pos="534"/>
        </w:tabs>
        <w:rPr>
          <w:rFonts w:asciiTheme="minorHAnsi" w:hAnsiTheme="minorHAnsi" w:cstheme="minorHAnsi"/>
          <w:b/>
          <w:sz w:val="22"/>
          <w:szCs w:val="22"/>
        </w:rPr>
      </w:pPr>
    </w:p>
    <w:p w:rsidR="00FB05E3" w:rsidRDefault="00FB05E3">
      <w:pPr>
        <w:rPr>
          <w:rFonts w:asciiTheme="minorHAnsi" w:hAnsiTheme="minorHAnsi" w:cstheme="minorHAnsi"/>
          <w:b/>
          <w:sz w:val="22"/>
          <w:szCs w:val="22"/>
        </w:rPr>
      </w:pPr>
      <w:r>
        <w:rPr>
          <w:rFonts w:asciiTheme="minorHAnsi" w:hAnsiTheme="minorHAnsi" w:cstheme="minorHAnsi"/>
          <w:b/>
          <w:sz w:val="22"/>
          <w:szCs w:val="22"/>
        </w:rPr>
        <w:br w:type="page"/>
      </w:r>
    </w:p>
    <w:p w:rsidR="00FB05E3" w:rsidRDefault="00FB05E3" w:rsidP="00FB05E3">
      <w:pPr>
        <w:tabs>
          <w:tab w:val="left" w:pos="534"/>
        </w:tabs>
        <w:jc w:val="both"/>
        <w:rPr>
          <w:rFonts w:asciiTheme="minorHAnsi" w:hAnsiTheme="minorHAnsi" w:cstheme="minorHAnsi"/>
          <w:b/>
          <w:sz w:val="22"/>
          <w:szCs w:val="22"/>
        </w:rPr>
      </w:pPr>
      <w:r w:rsidRPr="00054127">
        <w:rPr>
          <w:rFonts w:asciiTheme="minorHAnsi" w:hAnsiTheme="minorHAnsi" w:cstheme="minorHAnsi"/>
          <w:b/>
          <w:sz w:val="22"/>
          <w:szCs w:val="22"/>
        </w:rPr>
        <w:lastRenderedPageBreak/>
        <w:t>12</w:t>
      </w:r>
      <w:r>
        <w:rPr>
          <w:rFonts w:asciiTheme="minorHAnsi" w:hAnsiTheme="minorHAnsi" w:cstheme="minorHAnsi"/>
          <w:b/>
          <w:sz w:val="22"/>
          <w:szCs w:val="22"/>
        </w:rPr>
        <w:t>.</w:t>
      </w:r>
      <w:r w:rsidRPr="00054127">
        <w:rPr>
          <w:rFonts w:asciiTheme="minorHAnsi" w:hAnsiTheme="minorHAnsi" w:cstheme="minorHAnsi"/>
          <w:b/>
          <w:sz w:val="22"/>
          <w:szCs w:val="22"/>
        </w:rPr>
        <w:tab/>
        <w:t>Approvazione capitolato e relativa lettera d’invito per l’affidamento del servizio di raccolta pubblicitaria: esame e determinazioni.</w:t>
      </w:r>
    </w:p>
    <w:p w:rsidR="00FB05E3" w:rsidRDefault="00FB05E3" w:rsidP="00FB05E3">
      <w:pPr>
        <w:tabs>
          <w:tab w:val="left" w:pos="534"/>
          <w:tab w:val="left" w:pos="3894"/>
          <w:tab w:val="left" w:pos="4715"/>
          <w:tab w:val="left" w:pos="7171"/>
          <w:tab w:val="left" w:pos="8420"/>
        </w:tabs>
        <w:rPr>
          <w:rFonts w:asciiTheme="minorHAnsi" w:hAnsiTheme="minorHAnsi" w:cstheme="minorHAnsi"/>
          <w:sz w:val="22"/>
          <w:szCs w:val="22"/>
        </w:rPr>
      </w:pPr>
      <w:r w:rsidRPr="00054127">
        <w:rPr>
          <w:rFonts w:asciiTheme="minorHAnsi" w:hAnsiTheme="minorHAnsi" w:cstheme="minorHAnsi"/>
          <w:sz w:val="22"/>
          <w:szCs w:val="22"/>
        </w:rPr>
        <w:t>a)</w:t>
      </w:r>
      <w:r w:rsidRPr="00054127">
        <w:rPr>
          <w:rFonts w:asciiTheme="minorHAnsi" w:hAnsiTheme="minorHAnsi" w:cstheme="minorHAnsi"/>
          <w:sz w:val="22"/>
          <w:szCs w:val="22"/>
        </w:rPr>
        <w:tab/>
        <w:t xml:space="preserve">Proposta atto deliberativo n. </w:t>
      </w:r>
      <w:r w:rsidRPr="00054127">
        <w:rPr>
          <w:rFonts w:asciiTheme="minorHAnsi" w:hAnsiTheme="minorHAnsi" w:cstheme="minorHAnsi"/>
          <w:sz w:val="22"/>
          <w:szCs w:val="22"/>
        </w:rPr>
        <w:tab/>
      </w:r>
      <w:r w:rsidRPr="00054127">
        <w:rPr>
          <w:rFonts w:asciiTheme="minorHAnsi" w:hAnsiTheme="minorHAnsi" w:cstheme="minorHAnsi"/>
          <w:b/>
          <w:sz w:val="22"/>
          <w:szCs w:val="22"/>
        </w:rPr>
        <w:t>516</w:t>
      </w:r>
      <w:r w:rsidRPr="00054127">
        <w:rPr>
          <w:rFonts w:asciiTheme="minorHAnsi" w:hAnsiTheme="minorHAnsi" w:cstheme="minorHAnsi"/>
          <w:b/>
          <w:sz w:val="22"/>
          <w:szCs w:val="22"/>
        </w:rPr>
        <w:tab/>
      </w: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Pisanti</w:t>
      </w:r>
      <w:r w:rsidRPr="00054127">
        <w:rPr>
          <w:rFonts w:asciiTheme="minorHAnsi" w:hAnsiTheme="minorHAnsi" w:cstheme="minorHAnsi"/>
          <w:sz w:val="22"/>
          <w:szCs w:val="22"/>
        </w:rPr>
        <w:tab/>
        <w:t>Allegato</w:t>
      </w:r>
      <w:r w:rsidRPr="00054127">
        <w:rPr>
          <w:rFonts w:asciiTheme="minorHAnsi" w:hAnsiTheme="minorHAnsi" w:cstheme="minorHAnsi"/>
          <w:sz w:val="22"/>
          <w:szCs w:val="22"/>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611"/>
        <w:gridCol w:w="6049"/>
      </w:tblGrid>
      <w:tr w:rsidR="00FB05E3" w:rsidRPr="00054127" w:rsidTr="000301DA">
        <w:trPr>
          <w:trHeight w:val="768"/>
        </w:trPr>
        <w:tc>
          <w:tcPr>
            <w:tcW w:w="2796" w:type="dxa"/>
          </w:tcPr>
          <w:p w:rsidR="00FB05E3" w:rsidRPr="00FB3141" w:rsidRDefault="00FB05E3" w:rsidP="000301D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tcPr>
          <w:p w:rsidR="00FB05E3" w:rsidRPr="00054127" w:rsidRDefault="00FB05E3"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tcPr>
          <w:p w:rsidR="00FB05E3" w:rsidRPr="00054127" w:rsidRDefault="00FB05E3" w:rsidP="000301DA">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05E3" w:rsidRPr="00054127" w:rsidTr="00FB05E3">
        <w:trPr>
          <w:trHeight w:val="181"/>
        </w:trPr>
        <w:tc>
          <w:tcPr>
            <w:tcW w:w="2796" w:type="dxa"/>
          </w:tcPr>
          <w:p w:rsidR="00FB05E3" w:rsidRPr="00054127" w:rsidRDefault="00FB05E3" w:rsidP="000301DA">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2"/>
          </w:tcPr>
          <w:p w:rsidR="00FB05E3" w:rsidRPr="00054127" w:rsidRDefault="00FB05E3" w:rsidP="00FB05E3">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bl>
    <w:tbl>
      <w:tblPr>
        <w:tblpPr w:leftFromText="141" w:rightFromText="141" w:vertAnchor="text" w:horzAnchor="margin" w:tblpY="-6874"/>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611"/>
        <w:gridCol w:w="6049"/>
      </w:tblGrid>
      <w:tr w:rsidR="00FB05E3" w:rsidRPr="00054127" w:rsidTr="00FB05E3">
        <w:trPr>
          <w:trHeight w:val="768"/>
        </w:trPr>
        <w:tc>
          <w:tcPr>
            <w:tcW w:w="2796" w:type="dxa"/>
          </w:tcPr>
          <w:p w:rsidR="00FB05E3" w:rsidRPr="00FB3141" w:rsidRDefault="00FB05E3" w:rsidP="00FB05E3">
            <w:pPr>
              <w:contextualSpacing/>
              <w:jc w:val="both"/>
              <w:rPr>
                <w:rFonts w:asciiTheme="minorHAnsi" w:hAnsiTheme="minorHAnsi"/>
                <w:sz w:val="22"/>
                <w:szCs w:val="22"/>
              </w:rPr>
            </w:pPr>
          </w:p>
        </w:tc>
        <w:tc>
          <w:tcPr>
            <w:tcW w:w="1611" w:type="dxa"/>
          </w:tcPr>
          <w:p w:rsidR="00FB05E3" w:rsidRPr="00054127" w:rsidRDefault="00FB05E3" w:rsidP="00FB05E3">
            <w:pPr>
              <w:contextualSpacing/>
              <w:jc w:val="both"/>
              <w:rPr>
                <w:rFonts w:asciiTheme="minorHAnsi" w:hAnsiTheme="minorHAnsi" w:cstheme="minorHAnsi"/>
                <w:bCs/>
                <w:sz w:val="22"/>
                <w:szCs w:val="22"/>
              </w:rPr>
            </w:pPr>
          </w:p>
        </w:tc>
        <w:tc>
          <w:tcPr>
            <w:tcW w:w="6049" w:type="dxa"/>
          </w:tcPr>
          <w:p w:rsidR="00FB05E3" w:rsidRPr="00054127" w:rsidRDefault="00FB05E3" w:rsidP="00FB05E3">
            <w:pPr>
              <w:jc w:val="both"/>
              <w:rPr>
                <w:rFonts w:asciiTheme="minorHAnsi" w:hAnsiTheme="minorHAnsi" w:cstheme="minorHAnsi"/>
                <w:bCs/>
                <w:sz w:val="22"/>
                <w:szCs w:val="22"/>
              </w:rPr>
            </w:pPr>
          </w:p>
        </w:tc>
      </w:tr>
      <w:tr w:rsidR="00FB05E3" w:rsidRPr="00054127" w:rsidTr="00FB05E3">
        <w:trPr>
          <w:trHeight w:val="456"/>
        </w:trPr>
        <w:tc>
          <w:tcPr>
            <w:tcW w:w="2796" w:type="dxa"/>
          </w:tcPr>
          <w:p w:rsidR="00FB05E3" w:rsidRPr="00054127" w:rsidRDefault="00FB05E3" w:rsidP="00FB05E3">
            <w:pPr>
              <w:jc w:val="both"/>
              <w:rPr>
                <w:rFonts w:asciiTheme="minorHAnsi" w:hAnsiTheme="minorHAnsi" w:cstheme="minorHAnsi"/>
                <w:bCs/>
                <w:sz w:val="22"/>
                <w:szCs w:val="22"/>
              </w:rPr>
            </w:pPr>
          </w:p>
        </w:tc>
        <w:tc>
          <w:tcPr>
            <w:tcW w:w="7660" w:type="dxa"/>
            <w:gridSpan w:val="2"/>
          </w:tcPr>
          <w:p w:rsidR="00FB05E3" w:rsidRPr="00054127" w:rsidRDefault="00FB05E3" w:rsidP="00FB05E3">
            <w:pPr>
              <w:jc w:val="both"/>
              <w:rPr>
                <w:rFonts w:asciiTheme="minorHAnsi" w:hAnsiTheme="minorHAnsi" w:cstheme="minorHAnsi"/>
                <w:sz w:val="22"/>
                <w:szCs w:val="22"/>
              </w:rPr>
            </w:pPr>
          </w:p>
        </w:tc>
      </w:tr>
    </w:tbl>
    <w:tbl>
      <w:tblPr>
        <w:tblW w:w="10456" w:type="dxa"/>
        <w:tblInd w:w="-106" w:type="dxa"/>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Look w:val="00A0"/>
      </w:tblPr>
      <w:tblGrid>
        <w:gridCol w:w="4149"/>
        <w:gridCol w:w="1705"/>
        <w:gridCol w:w="853"/>
        <w:gridCol w:w="878"/>
        <w:gridCol w:w="998"/>
        <w:gridCol w:w="999"/>
        <w:gridCol w:w="874"/>
      </w:tblGrid>
      <w:tr w:rsidR="00FB05E3" w:rsidRPr="00054127" w:rsidTr="000301DA">
        <w:trPr>
          <w:trHeight w:val="170"/>
        </w:trPr>
        <w:tc>
          <w:tcPr>
            <w:tcW w:w="4149" w:type="dxa"/>
            <w:tcBorders>
              <w:top w:val="single" w:sz="4" w:space="0" w:color="000000"/>
              <w:bottom w:val="single" w:sz="4" w:space="0" w:color="000000"/>
            </w:tcBorders>
            <w:shd w:val="pct5" w:color="auto" w:fill="auto"/>
          </w:tcPr>
          <w:p w:rsidR="00FB05E3" w:rsidRPr="00054127" w:rsidRDefault="00FB05E3" w:rsidP="000301DA">
            <w:pPr>
              <w:spacing w:before="40" w:after="40"/>
              <w:ind w:rightChars="190" w:right="456"/>
              <w:jc w:val="both"/>
              <w:rPr>
                <w:rFonts w:asciiTheme="minorHAnsi" w:hAnsiTheme="minorHAnsi" w:cstheme="minorHAnsi"/>
                <w:b/>
                <w:bCs/>
                <w:sz w:val="22"/>
                <w:szCs w:val="22"/>
              </w:rPr>
            </w:pPr>
            <w:r>
              <w:rPr>
                <w:rFonts w:asciiTheme="minorHAnsi" w:hAnsiTheme="minorHAnsi" w:cstheme="minorHAnsi"/>
                <w:bCs/>
                <w:sz w:val="22"/>
                <w:szCs w:val="22"/>
              </w:rPr>
              <w:t xml:space="preserve"> </w:t>
            </w:r>
            <w:r w:rsidRPr="00054127">
              <w:rPr>
                <w:rFonts w:asciiTheme="minorHAnsi" w:hAnsiTheme="minorHAnsi" w:cstheme="minorHAnsi"/>
                <w:b/>
                <w:bCs/>
                <w:i/>
                <w:iCs/>
                <w:sz w:val="22"/>
                <w:szCs w:val="22"/>
              </w:rPr>
              <w:t>Consiglieri</w:t>
            </w:r>
          </w:p>
        </w:tc>
        <w:tc>
          <w:tcPr>
            <w:tcW w:w="1705" w:type="dxa"/>
            <w:tcBorders>
              <w:top w:val="single" w:sz="4" w:space="0" w:color="000000"/>
              <w:bottom w:val="single" w:sz="4" w:space="0" w:color="000000"/>
              <w:right w:val="single" w:sz="4" w:space="0" w:color="000000"/>
            </w:tcBorders>
            <w:shd w:val="pct5" w:color="auto" w:fill="auto"/>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05E3" w:rsidRPr="00054127" w:rsidRDefault="00FB05E3" w:rsidP="000301D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B05E3" w:rsidRPr="00054127" w:rsidRDefault="00FB05E3" w:rsidP="000301D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B05E3" w:rsidRPr="00054127" w:rsidRDefault="00FB05E3" w:rsidP="000301D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05E3" w:rsidRPr="00054127" w:rsidRDefault="00FB05E3" w:rsidP="000301D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FB05E3" w:rsidRPr="00054127" w:rsidRDefault="00FB05E3" w:rsidP="000301D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FB05E3" w:rsidRPr="00054127" w:rsidTr="000301DA">
        <w:trPr>
          <w:trHeight w:val="170"/>
        </w:trPr>
        <w:tc>
          <w:tcPr>
            <w:tcW w:w="4149" w:type="dxa"/>
            <w:tcBorders>
              <w:top w:val="single" w:sz="4" w:space="0" w:color="000000"/>
            </w:tcBorders>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tcBorders>
              <w:top w:val="single" w:sz="4" w:space="0" w:color="000000"/>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Pr>
          <w:p w:rsidR="00FB05E3" w:rsidRPr="00054127" w:rsidRDefault="00FB05E3" w:rsidP="000301D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tcBorders>
              <w:right w:val="single" w:sz="4" w:space="0" w:color="000000"/>
            </w:tcBorders>
          </w:tcPr>
          <w:p w:rsidR="00FB05E3" w:rsidRPr="00054127" w:rsidRDefault="00FB05E3" w:rsidP="000301D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sz w:val="22"/>
                <w:szCs w:val="22"/>
              </w:rPr>
            </w:pPr>
          </w:p>
        </w:tc>
      </w:tr>
      <w:tr w:rsidR="00FB05E3" w:rsidRPr="00054127" w:rsidTr="000301DA">
        <w:trPr>
          <w:trHeight w:val="170"/>
        </w:trPr>
        <w:tc>
          <w:tcPr>
            <w:tcW w:w="4149" w:type="dxa"/>
            <w:tcBorders>
              <w:bottom w:val="single" w:sz="4" w:space="0" w:color="000000"/>
            </w:tcBorders>
          </w:tcPr>
          <w:p w:rsidR="00FB05E3" w:rsidRPr="00054127" w:rsidRDefault="00FB05E3" w:rsidP="000301D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tcBorders>
              <w:bottom w:val="single" w:sz="4" w:space="0" w:color="000000"/>
              <w:right w:val="single" w:sz="4" w:space="0" w:color="000000"/>
            </w:tcBorders>
          </w:tcPr>
          <w:p w:rsidR="00FB05E3" w:rsidRPr="00054127" w:rsidRDefault="00FB05E3" w:rsidP="000301D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B05E3" w:rsidRPr="00054127" w:rsidRDefault="00FB05E3" w:rsidP="000301D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FB05E3" w:rsidRPr="00054127" w:rsidRDefault="00FB05E3" w:rsidP="000301DA">
            <w:pPr>
              <w:spacing w:before="40" w:after="40"/>
              <w:ind w:left="-109"/>
              <w:jc w:val="center"/>
              <w:rPr>
                <w:rFonts w:asciiTheme="minorHAnsi" w:hAnsiTheme="minorHAnsi" w:cstheme="minorHAnsi"/>
                <w:b/>
                <w:bCs/>
                <w:sz w:val="22"/>
                <w:szCs w:val="22"/>
              </w:rPr>
            </w:pPr>
          </w:p>
        </w:tc>
      </w:tr>
    </w:tbl>
    <w:p w:rsidR="00124201" w:rsidRPr="00124201" w:rsidRDefault="00124201" w:rsidP="00124201">
      <w:pPr>
        <w:jc w:val="both"/>
        <w:rPr>
          <w:rFonts w:asciiTheme="minorHAnsi" w:hAnsiTheme="minorHAnsi" w:cstheme="minorHAnsi"/>
          <w:bCs/>
          <w:sz w:val="22"/>
          <w:szCs w:val="22"/>
        </w:rPr>
      </w:pPr>
      <w:r>
        <w:rPr>
          <w:rFonts w:asciiTheme="minorHAnsi" w:hAnsiTheme="minorHAnsi" w:cstheme="minorHAnsi"/>
          <w:bCs/>
          <w:sz w:val="22"/>
          <w:szCs w:val="22"/>
        </w:rPr>
        <w:t xml:space="preserve">Relaziona la Vicepresidente </w:t>
      </w:r>
      <w:r w:rsidR="00F2217A">
        <w:rPr>
          <w:rFonts w:asciiTheme="minorHAnsi" w:hAnsiTheme="minorHAnsi" w:cstheme="minorHAnsi"/>
          <w:bCs/>
          <w:sz w:val="22"/>
          <w:szCs w:val="22"/>
        </w:rPr>
        <w:t xml:space="preserve">sulla concessionaria per la raccolta della </w:t>
      </w:r>
      <w:r w:rsidR="005E0844">
        <w:rPr>
          <w:rFonts w:asciiTheme="minorHAnsi" w:hAnsiTheme="minorHAnsi" w:cstheme="minorHAnsi"/>
          <w:bCs/>
          <w:sz w:val="22"/>
          <w:szCs w:val="22"/>
        </w:rPr>
        <w:t>pubblicità</w:t>
      </w:r>
      <w:r w:rsidR="00F2217A">
        <w:rPr>
          <w:rFonts w:asciiTheme="minorHAnsi" w:hAnsiTheme="minorHAnsi" w:cstheme="minorHAnsi"/>
          <w:bCs/>
          <w:sz w:val="22"/>
          <w:szCs w:val="22"/>
        </w:rPr>
        <w:t>. Occorre procedere è stato fatto il rinnovo fino al 31 dicembre 2014 e occorre prevedere una nuova gara. Non ci sono spese solo 300 euro per la pubblicazione del Bando. Inviteremo 5 soggetti a trattativa privata.</w:t>
      </w:r>
    </w:p>
    <w:p w:rsidR="00001710" w:rsidRPr="00054127" w:rsidRDefault="00001710" w:rsidP="00001710">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124201" w:rsidRPr="00FB05E3" w:rsidRDefault="00FB05E3" w:rsidP="00FB05E3">
      <w:pPr>
        <w:jc w:val="both"/>
        <w:rPr>
          <w:rFonts w:asciiTheme="minorHAnsi" w:hAnsiTheme="minorHAnsi" w:cstheme="minorHAnsi"/>
          <w:bCs/>
          <w:sz w:val="22"/>
          <w:szCs w:val="22"/>
        </w:rPr>
      </w:pPr>
      <w:r w:rsidRPr="00FB05E3">
        <w:rPr>
          <w:rFonts w:asciiTheme="minorHAnsi" w:hAnsiTheme="minorHAnsi" w:cstheme="minorHAnsi"/>
          <w:bCs/>
          <w:sz w:val="22"/>
          <w:szCs w:val="22"/>
        </w:rPr>
        <w:t>Dopo ampia e approfondita discussione,</w:t>
      </w:r>
    </w:p>
    <w:p w:rsidR="00001710" w:rsidRPr="00054127" w:rsidRDefault="00001710" w:rsidP="00001710">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75437B" w:rsidRPr="00F2217A" w:rsidRDefault="00F2217A" w:rsidP="00E12913">
      <w:pPr>
        <w:pStyle w:val="Paragrafoelenco"/>
        <w:numPr>
          <w:ilvl w:val="0"/>
          <w:numId w:val="11"/>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Si approva il capitolato predisposto dall’Ufficio.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3E3BC0" w:rsidRPr="00054127" w:rsidTr="006F1460">
        <w:trPr>
          <w:trHeight w:val="321"/>
        </w:trPr>
        <w:tc>
          <w:tcPr>
            <w:tcW w:w="7797"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485"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3E3BC0" w:rsidRPr="00054127" w:rsidTr="006F1460">
        <w:trPr>
          <w:trHeight w:val="321"/>
        </w:trPr>
        <w:tc>
          <w:tcPr>
            <w:tcW w:w="7797"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485"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FB05E3" w:rsidRDefault="00FB05E3" w:rsidP="003E3BC0">
      <w:pPr>
        <w:pStyle w:val="Default"/>
        <w:tabs>
          <w:tab w:val="left" w:pos="392"/>
        </w:tabs>
        <w:ind w:left="-176"/>
        <w:rPr>
          <w:rFonts w:asciiTheme="minorHAnsi" w:hAnsiTheme="minorHAnsi" w:cstheme="minorHAnsi"/>
          <w:b/>
          <w:sz w:val="22"/>
          <w:szCs w:val="22"/>
        </w:rPr>
      </w:pPr>
    </w:p>
    <w:p w:rsidR="00FB05E3" w:rsidRDefault="00FB05E3">
      <w:pPr>
        <w:rPr>
          <w:rFonts w:asciiTheme="minorHAnsi" w:hAnsiTheme="minorHAnsi" w:cstheme="minorHAnsi"/>
          <w:b/>
          <w:color w:val="000000"/>
          <w:sz w:val="22"/>
          <w:szCs w:val="22"/>
        </w:rPr>
      </w:pPr>
      <w:r>
        <w:rPr>
          <w:rFonts w:asciiTheme="minorHAnsi" w:hAnsiTheme="minorHAnsi" w:cstheme="minorHAnsi"/>
          <w:b/>
          <w:sz w:val="22"/>
          <w:szCs w:val="22"/>
        </w:rPr>
        <w:br w:type="page"/>
      </w:r>
    </w:p>
    <w:tbl>
      <w:tblPr>
        <w:tblStyle w:val="Grigliatabella"/>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077"/>
        <w:gridCol w:w="821"/>
        <w:gridCol w:w="2456"/>
        <w:gridCol w:w="1249"/>
        <w:gridCol w:w="1894"/>
      </w:tblGrid>
      <w:tr w:rsidR="00633C22" w:rsidRPr="00054127" w:rsidTr="008D0B40">
        <w:trPr>
          <w:trHeight w:val="554"/>
        </w:trPr>
        <w:tc>
          <w:tcPr>
            <w:tcW w:w="817" w:type="dxa"/>
          </w:tcPr>
          <w:p w:rsidR="00633C22" w:rsidRPr="00054127" w:rsidRDefault="00633C22" w:rsidP="008D0B4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lastRenderedPageBreak/>
              <w:t>13</w:t>
            </w:r>
            <w:r w:rsidR="008D0B40">
              <w:rPr>
                <w:rFonts w:asciiTheme="minorHAnsi" w:hAnsiTheme="minorHAnsi" w:cstheme="minorHAnsi"/>
                <w:b/>
                <w:sz w:val="22"/>
                <w:szCs w:val="22"/>
              </w:rPr>
              <w:t>.</w:t>
            </w:r>
          </w:p>
        </w:tc>
        <w:tc>
          <w:tcPr>
            <w:tcW w:w="9497" w:type="dxa"/>
            <w:gridSpan w:val="5"/>
          </w:tcPr>
          <w:p w:rsidR="00633C22" w:rsidRPr="00054127" w:rsidRDefault="00633C22" w:rsidP="008D0B40">
            <w:pPr>
              <w:contextualSpacing/>
              <w:rPr>
                <w:rFonts w:asciiTheme="minorHAnsi" w:hAnsiTheme="minorHAnsi" w:cstheme="minorHAnsi"/>
                <w:b/>
                <w:sz w:val="22"/>
                <w:szCs w:val="22"/>
              </w:rPr>
            </w:pPr>
            <w:r w:rsidRPr="00054127">
              <w:rPr>
                <w:rFonts w:asciiTheme="minorHAnsi" w:hAnsiTheme="minorHAnsi" w:cstheme="minorHAnsi"/>
                <w:b/>
                <w:sz w:val="22"/>
                <w:szCs w:val="22"/>
              </w:rPr>
              <w:t xml:space="preserve">Rinnovo contratto di consulenza incarico di revisione di sicurezza nei luoghi di lavoro, adempimenti derivanti dall’applicazione del </w:t>
            </w:r>
            <w:proofErr w:type="spellStart"/>
            <w:r w:rsidRPr="00054127">
              <w:rPr>
                <w:rFonts w:asciiTheme="minorHAnsi" w:hAnsiTheme="minorHAnsi" w:cstheme="minorHAnsi"/>
                <w:b/>
                <w:sz w:val="22"/>
                <w:szCs w:val="22"/>
              </w:rPr>
              <w:t>D.Lgs.</w:t>
            </w:r>
            <w:proofErr w:type="spellEnd"/>
            <w:r w:rsidRPr="00054127">
              <w:rPr>
                <w:rFonts w:asciiTheme="minorHAnsi" w:hAnsiTheme="minorHAnsi" w:cstheme="minorHAnsi"/>
                <w:b/>
                <w:sz w:val="22"/>
                <w:szCs w:val="22"/>
              </w:rPr>
              <w:t xml:space="preserve"> 81/08: esame e determinazioni.</w:t>
            </w:r>
          </w:p>
        </w:tc>
      </w:tr>
      <w:tr w:rsidR="00E11E47" w:rsidRPr="00054127" w:rsidTr="008D0B40">
        <w:trPr>
          <w:trHeight w:val="186"/>
        </w:trPr>
        <w:tc>
          <w:tcPr>
            <w:tcW w:w="817" w:type="dxa"/>
          </w:tcPr>
          <w:p w:rsidR="00E11E47" w:rsidRPr="00054127" w:rsidRDefault="00E11E47" w:rsidP="008D0B40">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077" w:type="dxa"/>
          </w:tcPr>
          <w:p w:rsidR="00E11E47" w:rsidRPr="00054127" w:rsidRDefault="00E11E47" w:rsidP="008D0B4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1" w:type="dxa"/>
          </w:tcPr>
          <w:p w:rsidR="00E11E47" w:rsidRPr="00054127" w:rsidRDefault="0091209E" w:rsidP="008D0B4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517</w:t>
            </w:r>
          </w:p>
        </w:tc>
        <w:tc>
          <w:tcPr>
            <w:tcW w:w="2456" w:type="dxa"/>
          </w:tcPr>
          <w:p w:rsidR="00E11E47" w:rsidRPr="00054127" w:rsidRDefault="00E11E47" w:rsidP="008D0B4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w:t>
            </w:r>
            <w:r w:rsidR="00DF18F5" w:rsidRPr="00054127">
              <w:rPr>
                <w:rFonts w:asciiTheme="minorHAnsi" w:hAnsiTheme="minorHAnsi" w:cstheme="minorHAnsi"/>
                <w:b/>
                <w:sz w:val="22"/>
                <w:szCs w:val="22"/>
              </w:rPr>
              <w:t>Pisanti</w:t>
            </w:r>
          </w:p>
        </w:tc>
        <w:tc>
          <w:tcPr>
            <w:tcW w:w="1249" w:type="dxa"/>
          </w:tcPr>
          <w:p w:rsidR="00E11E47" w:rsidRPr="00054127" w:rsidRDefault="00E11E47" w:rsidP="008D0B40">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894" w:type="dxa"/>
          </w:tcPr>
          <w:p w:rsidR="00E11E47" w:rsidRPr="00054127" w:rsidRDefault="00E11E47" w:rsidP="008D0B40">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CE3DFA" w:rsidRPr="00054127" w:rsidTr="00095415">
        <w:trPr>
          <w:trHeight w:val="768"/>
        </w:trPr>
        <w:tc>
          <w:tcPr>
            <w:tcW w:w="2796" w:type="dxa"/>
          </w:tcPr>
          <w:p w:rsidR="00CE3DFA" w:rsidRPr="00FB3141" w:rsidRDefault="00CE3DFA" w:rsidP="00CE3DF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gridSpan w:val="2"/>
          </w:tcPr>
          <w:p w:rsidR="00CE3DFA" w:rsidRPr="00054127" w:rsidRDefault="00CE3DFA" w:rsidP="00CE3DF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CE3DFA" w:rsidRPr="00054127" w:rsidRDefault="00CE3DFA" w:rsidP="008D0B4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095415">
        <w:trPr>
          <w:trHeight w:val="456"/>
        </w:trPr>
        <w:tc>
          <w:tcPr>
            <w:tcW w:w="2796" w:type="dxa"/>
          </w:tcPr>
          <w:p w:rsidR="00FF1CA9" w:rsidRPr="00054127" w:rsidRDefault="00FF1CA9" w:rsidP="008D0B4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FF1CA9" w:rsidRPr="00054127" w:rsidRDefault="00FF1CA9" w:rsidP="008D0B4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8D0B40">
            <w:pPr>
              <w:contextualSpacing/>
              <w:jc w:val="both"/>
              <w:rPr>
                <w:rFonts w:asciiTheme="minorHAnsi" w:hAnsiTheme="minorHAnsi" w:cstheme="minorHAnsi"/>
                <w:sz w:val="22"/>
                <w:szCs w:val="22"/>
              </w:rPr>
            </w:pPr>
          </w:p>
        </w:tc>
      </w:tr>
      <w:tr w:rsidR="003E3BC0"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095415">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b/>
                <w:bCs/>
                <w:sz w:val="22"/>
                <w:szCs w:val="22"/>
              </w:rPr>
            </w:pPr>
          </w:p>
        </w:tc>
      </w:tr>
    </w:tbl>
    <w:p w:rsidR="006B7D71" w:rsidRDefault="00054127" w:rsidP="006B7D71">
      <w:pPr>
        <w:jc w:val="both"/>
        <w:rPr>
          <w:rFonts w:asciiTheme="minorHAnsi" w:hAnsiTheme="minorHAnsi" w:cs="Arial"/>
          <w:sz w:val="22"/>
          <w:szCs w:val="22"/>
        </w:rPr>
      </w:pPr>
      <w:r w:rsidRPr="00054127">
        <w:rPr>
          <w:rFonts w:asciiTheme="minorHAnsi" w:hAnsiTheme="minorHAnsi" w:cstheme="minorHAnsi"/>
          <w:bCs/>
          <w:sz w:val="22"/>
          <w:szCs w:val="22"/>
        </w:rPr>
        <w:t xml:space="preserve">Relaziona sul punto il segretario Dott. Riccardo Pisanti che </w:t>
      </w:r>
      <w:r w:rsidR="00C06F60">
        <w:rPr>
          <w:rFonts w:asciiTheme="minorHAnsi" w:hAnsiTheme="minorHAnsi" w:cstheme="minorHAnsi"/>
          <w:bCs/>
          <w:sz w:val="22"/>
          <w:szCs w:val="22"/>
        </w:rPr>
        <w:t>i</w:t>
      </w:r>
      <w:r w:rsidRPr="00054127">
        <w:rPr>
          <w:rFonts w:asciiTheme="minorHAnsi" w:hAnsiTheme="minorHAnsi" w:cstheme="minorHAnsi"/>
          <w:bCs/>
          <w:sz w:val="22"/>
          <w:szCs w:val="22"/>
        </w:rPr>
        <w:t>l quale ricorda al consiglio che è in scadenza il contratto per l’incarico</w:t>
      </w:r>
      <w:r w:rsidRPr="00054127">
        <w:rPr>
          <w:rFonts w:asciiTheme="minorHAnsi" w:hAnsiTheme="minorHAnsi" w:cstheme="minorHAnsi"/>
          <w:b/>
          <w:sz w:val="22"/>
          <w:szCs w:val="22"/>
        </w:rPr>
        <w:t xml:space="preserve"> </w:t>
      </w:r>
      <w:r w:rsidRPr="00054127">
        <w:rPr>
          <w:rFonts w:asciiTheme="minorHAnsi" w:hAnsiTheme="minorHAnsi" w:cstheme="minorHAnsi"/>
          <w:sz w:val="22"/>
          <w:szCs w:val="22"/>
        </w:rPr>
        <w:t xml:space="preserve">di revisione di sicurezza nei luoghi di lavoro, adempimenti derivanti dall’applicazione del </w:t>
      </w:r>
      <w:proofErr w:type="spellStart"/>
      <w:r w:rsidRPr="00054127">
        <w:rPr>
          <w:rFonts w:asciiTheme="minorHAnsi" w:hAnsiTheme="minorHAnsi" w:cstheme="minorHAnsi"/>
          <w:sz w:val="22"/>
          <w:szCs w:val="22"/>
        </w:rPr>
        <w:t>D.Lgs.</w:t>
      </w:r>
      <w:proofErr w:type="spellEnd"/>
      <w:r w:rsidRPr="00054127">
        <w:rPr>
          <w:rFonts w:asciiTheme="minorHAnsi" w:hAnsiTheme="minorHAnsi" w:cstheme="minorHAnsi"/>
          <w:sz w:val="22"/>
          <w:szCs w:val="22"/>
        </w:rPr>
        <w:t xml:space="preserve"> 81/08. </w:t>
      </w:r>
      <w:r w:rsidRPr="00054127">
        <w:rPr>
          <w:rFonts w:asciiTheme="minorHAnsi" w:hAnsiTheme="minorHAnsi" w:cstheme="minorHAnsi"/>
          <w:bCs/>
          <w:sz w:val="22"/>
          <w:szCs w:val="22"/>
        </w:rPr>
        <w:t xml:space="preserve">Dietro richiesta dell’ufficio di segreteria in data 15/12/2014 perveniva </w:t>
      </w:r>
      <w:r w:rsidR="008D0B40">
        <w:rPr>
          <w:rFonts w:asciiTheme="minorHAnsi" w:hAnsiTheme="minorHAnsi" w:cstheme="minorHAnsi"/>
          <w:bCs/>
          <w:sz w:val="22"/>
          <w:szCs w:val="22"/>
        </w:rPr>
        <w:t xml:space="preserve">dall’Ing. Barbara </w:t>
      </w:r>
      <w:proofErr w:type="spellStart"/>
      <w:r w:rsidR="008D0B40">
        <w:rPr>
          <w:rFonts w:asciiTheme="minorHAnsi" w:hAnsiTheme="minorHAnsi" w:cstheme="minorHAnsi"/>
          <w:bCs/>
          <w:sz w:val="22"/>
          <w:szCs w:val="22"/>
        </w:rPr>
        <w:t>Meluzzi</w:t>
      </w:r>
      <w:proofErr w:type="spellEnd"/>
      <w:r w:rsidR="008D0B40">
        <w:rPr>
          <w:rFonts w:asciiTheme="minorHAnsi" w:hAnsiTheme="minorHAnsi" w:cstheme="minorHAnsi"/>
          <w:bCs/>
          <w:sz w:val="22"/>
          <w:szCs w:val="22"/>
        </w:rPr>
        <w:t xml:space="preserve">, </w:t>
      </w:r>
      <w:r w:rsidRPr="00054127">
        <w:rPr>
          <w:rFonts w:asciiTheme="minorHAnsi" w:hAnsiTheme="minorHAnsi" w:cstheme="minorHAnsi"/>
          <w:bCs/>
          <w:sz w:val="22"/>
          <w:szCs w:val="22"/>
        </w:rPr>
        <w:t xml:space="preserve">all’ufficio la richiesta </w:t>
      </w:r>
      <w:proofErr w:type="spellStart"/>
      <w:r w:rsidRPr="00054127">
        <w:rPr>
          <w:rFonts w:asciiTheme="minorHAnsi" w:hAnsiTheme="minorHAnsi" w:cstheme="minorHAnsi"/>
          <w:bCs/>
          <w:sz w:val="22"/>
          <w:szCs w:val="22"/>
        </w:rPr>
        <w:t>prot</w:t>
      </w:r>
      <w:proofErr w:type="spellEnd"/>
      <w:r w:rsidRPr="00054127">
        <w:rPr>
          <w:rFonts w:asciiTheme="minorHAnsi" w:hAnsiTheme="minorHAnsi" w:cstheme="minorHAnsi"/>
          <w:bCs/>
          <w:sz w:val="22"/>
          <w:szCs w:val="22"/>
        </w:rPr>
        <w:t xml:space="preserve">. </w:t>
      </w:r>
      <w:r w:rsidR="00C06F60">
        <w:rPr>
          <w:rFonts w:asciiTheme="minorHAnsi" w:hAnsiTheme="minorHAnsi" w:cstheme="minorHAnsi"/>
          <w:bCs/>
          <w:sz w:val="22"/>
          <w:szCs w:val="22"/>
        </w:rPr>
        <w:t>n</w:t>
      </w:r>
      <w:r w:rsidRPr="00054127">
        <w:rPr>
          <w:rFonts w:asciiTheme="minorHAnsi" w:hAnsiTheme="minorHAnsi" w:cstheme="minorHAnsi"/>
          <w:bCs/>
          <w:sz w:val="22"/>
          <w:szCs w:val="22"/>
        </w:rPr>
        <w:t>. 3551/2014 del 15/12/2014</w:t>
      </w:r>
      <w:r w:rsidR="006B7D71">
        <w:rPr>
          <w:rFonts w:asciiTheme="minorHAnsi" w:hAnsiTheme="minorHAnsi" w:cstheme="minorHAnsi"/>
          <w:bCs/>
          <w:sz w:val="22"/>
          <w:szCs w:val="22"/>
        </w:rPr>
        <w:t>. Il Segretario illustra l’offerta pervenuta, sottolineando che l</w:t>
      </w:r>
      <w:r w:rsidRPr="00054127">
        <w:rPr>
          <w:rFonts w:asciiTheme="minorHAnsi" w:hAnsiTheme="minorHAnsi" w:cs="Arial"/>
          <w:sz w:val="22"/>
          <w:szCs w:val="22"/>
        </w:rPr>
        <w:t>o sviluppo del servizio avrà come obiettivo il raggiungimento della conformità normativa</w:t>
      </w:r>
      <w:r>
        <w:rPr>
          <w:rFonts w:asciiTheme="minorHAnsi" w:hAnsiTheme="minorHAnsi" w:cs="Arial"/>
          <w:sz w:val="22"/>
          <w:szCs w:val="22"/>
        </w:rPr>
        <w:t xml:space="preserve"> </w:t>
      </w:r>
      <w:r w:rsidRPr="00054127">
        <w:rPr>
          <w:rFonts w:asciiTheme="minorHAnsi" w:hAnsiTheme="minorHAnsi" w:cs="Arial"/>
          <w:sz w:val="22"/>
          <w:szCs w:val="22"/>
        </w:rPr>
        <w:t>rispetto agli adempi</w:t>
      </w:r>
      <w:r w:rsidR="006B7D71">
        <w:rPr>
          <w:rFonts w:asciiTheme="minorHAnsi" w:hAnsiTheme="minorHAnsi" w:cs="Arial"/>
          <w:sz w:val="22"/>
          <w:szCs w:val="22"/>
        </w:rPr>
        <w:t xml:space="preserve">menti previsti dal </w:t>
      </w:r>
      <w:proofErr w:type="spellStart"/>
      <w:r w:rsidR="006B7D71">
        <w:rPr>
          <w:rFonts w:asciiTheme="minorHAnsi" w:hAnsiTheme="minorHAnsi" w:cs="Arial"/>
          <w:sz w:val="22"/>
          <w:szCs w:val="22"/>
        </w:rPr>
        <w:t>D.Lgs.</w:t>
      </w:r>
      <w:proofErr w:type="spellEnd"/>
      <w:r w:rsidR="006B7D71">
        <w:rPr>
          <w:rFonts w:asciiTheme="minorHAnsi" w:hAnsiTheme="minorHAnsi" w:cs="Arial"/>
          <w:sz w:val="22"/>
          <w:szCs w:val="22"/>
        </w:rPr>
        <w:t xml:space="preserve"> 81/08, e che:</w:t>
      </w:r>
    </w:p>
    <w:p w:rsidR="006B7D71" w:rsidRDefault="006B7D71" w:rsidP="00E12913">
      <w:pPr>
        <w:pStyle w:val="Paragrafoelenco"/>
        <w:numPr>
          <w:ilvl w:val="0"/>
          <w:numId w:val="4"/>
        </w:numPr>
        <w:autoSpaceDE w:val="0"/>
        <w:autoSpaceDN w:val="0"/>
        <w:adjustRightInd w:val="0"/>
        <w:jc w:val="both"/>
        <w:rPr>
          <w:rFonts w:asciiTheme="minorHAnsi" w:hAnsiTheme="minorHAnsi" w:cs="Arial"/>
          <w:sz w:val="22"/>
          <w:szCs w:val="22"/>
        </w:rPr>
      </w:pPr>
      <w:r w:rsidRPr="006B7D71">
        <w:rPr>
          <w:rFonts w:asciiTheme="minorHAnsi" w:hAnsiTheme="minorHAnsi" w:cs="Arial"/>
          <w:sz w:val="22"/>
          <w:szCs w:val="22"/>
        </w:rPr>
        <w:t xml:space="preserve"> rimangono escluse dall’</w:t>
      </w:r>
      <w:r w:rsidR="00054127" w:rsidRPr="006B7D71">
        <w:rPr>
          <w:rFonts w:asciiTheme="minorHAnsi" w:hAnsiTheme="minorHAnsi" w:cs="Arial"/>
          <w:sz w:val="22"/>
          <w:szCs w:val="22"/>
        </w:rPr>
        <w:t xml:space="preserve">offerta il corso di primo soccorso e l'eventuale </w:t>
      </w:r>
      <w:r w:rsidRPr="006B7D71">
        <w:rPr>
          <w:rFonts w:asciiTheme="minorHAnsi" w:hAnsiTheme="minorHAnsi" w:cs="Arial"/>
          <w:sz w:val="22"/>
          <w:szCs w:val="22"/>
        </w:rPr>
        <w:t>sorveglianza sanitaria;</w:t>
      </w:r>
    </w:p>
    <w:p w:rsidR="006B7D71" w:rsidRPr="00D96271" w:rsidRDefault="006B7D71" w:rsidP="00E12913">
      <w:pPr>
        <w:pStyle w:val="Paragrafoelenco"/>
        <w:numPr>
          <w:ilvl w:val="0"/>
          <w:numId w:val="4"/>
        </w:numPr>
        <w:autoSpaceDE w:val="0"/>
        <w:autoSpaceDN w:val="0"/>
        <w:adjustRightInd w:val="0"/>
        <w:jc w:val="both"/>
        <w:rPr>
          <w:rFonts w:asciiTheme="minorHAnsi" w:hAnsiTheme="minorHAnsi" w:cs="Arial"/>
          <w:sz w:val="22"/>
          <w:szCs w:val="22"/>
        </w:rPr>
      </w:pPr>
      <w:r w:rsidRPr="00D96271">
        <w:rPr>
          <w:rFonts w:asciiTheme="minorHAnsi" w:hAnsiTheme="minorHAnsi" w:cs="Arial"/>
          <w:sz w:val="22"/>
          <w:szCs w:val="22"/>
        </w:rPr>
        <w:t>che ne</w:t>
      </w:r>
      <w:r w:rsidR="00054127" w:rsidRPr="00D96271">
        <w:rPr>
          <w:rFonts w:asciiTheme="minorHAnsi" w:hAnsiTheme="minorHAnsi" w:cs="Arial"/>
          <w:sz w:val="22"/>
          <w:szCs w:val="22"/>
        </w:rPr>
        <w:t xml:space="preserve">l corso del </w:t>
      </w:r>
      <w:r w:rsidR="00054127" w:rsidRPr="00D96271">
        <w:rPr>
          <w:rFonts w:asciiTheme="minorHAnsi" w:hAnsiTheme="minorHAnsi" w:cs="Arial"/>
          <w:bCs/>
          <w:sz w:val="22"/>
          <w:szCs w:val="22"/>
        </w:rPr>
        <w:t xml:space="preserve">2015 </w:t>
      </w:r>
      <w:r w:rsidR="00054127" w:rsidRPr="00D96271">
        <w:rPr>
          <w:rFonts w:asciiTheme="minorHAnsi" w:hAnsiTheme="minorHAnsi" w:cs="Arial"/>
          <w:sz w:val="22"/>
          <w:szCs w:val="22"/>
        </w:rPr>
        <w:t xml:space="preserve">non si prevede sia necessario l'aggiornamento del Documento di Valutazione del Rischio, in quanto non sono previste variazioni significative nel processo </w:t>
      </w:r>
      <w:r w:rsidRPr="00D96271">
        <w:rPr>
          <w:rFonts w:asciiTheme="minorHAnsi" w:hAnsiTheme="minorHAnsi" w:cs="Arial"/>
          <w:sz w:val="22"/>
          <w:szCs w:val="22"/>
        </w:rPr>
        <w:t>lavorativo;</w:t>
      </w:r>
    </w:p>
    <w:p w:rsidR="006B7D71" w:rsidRPr="00D96271" w:rsidRDefault="006B7D71" w:rsidP="00E12913">
      <w:pPr>
        <w:pStyle w:val="Paragrafoelenco"/>
        <w:numPr>
          <w:ilvl w:val="0"/>
          <w:numId w:val="4"/>
        </w:numPr>
        <w:autoSpaceDE w:val="0"/>
        <w:autoSpaceDN w:val="0"/>
        <w:adjustRightInd w:val="0"/>
        <w:jc w:val="both"/>
        <w:rPr>
          <w:rFonts w:asciiTheme="minorHAnsi" w:hAnsiTheme="minorHAnsi" w:cs="Arial"/>
          <w:sz w:val="22"/>
          <w:szCs w:val="22"/>
        </w:rPr>
      </w:pPr>
      <w:r w:rsidRPr="00D96271">
        <w:rPr>
          <w:rFonts w:asciiTheme="minorHAnsi" w:hAnsiTheme="minorHAnsi" w:cs="Arial"/>
          <w:sz w:val="22"/>
          <w:szCs w:val="22"/>
        </w:rPr>
        <w:t>che n</w:t>
      </w:r>
      <w:r w:rsidR="00054127" w:rsidRPr="00D96271">
        <w:rPr>
          <w:rFonts w:asciiTheme="minorHAnsi" w:hAnsiTheme="minorHAnsi" w:cs="Arial"/>
          <w:sz w:val="22"/>
          <w:szCs w:val="22"/>
        </w:rPr>
        <w:t xml:space="preserve">el corso del </w:t>
      </w:r>
      <w:r w:rsidR="00054127" w:rsidRPr="00D96271">
        <w:rPr>
          <w:rFonts w:asciiTheme="minorHAnsi" w:hAnsiTheme="minorHAnsi" w:cs="Arial"/>
          <w:bCs/>
          <w:sz w:val="22"/>
          <w:szCs w:val="22"/>
        </w:rPr>
        <w:t xml:space="preserve">2015 </w:t>
      </w:r>
      <w:r w:rsidR="00054127" w:rsidRPr="00D96271">
        <w:rPr>
          <w:rFonts w:asciiTheme="minorHAnsi" w:hAnsiTheme="minorHAnsi" w:cs="Arial"/>
          <w:sz w:val="22"/>
          <w:szCs w:val="22"/>
        </w:rPr>
        <w:t>non si prevede l'effettuazione di nuovi corsi di formazione ed informazione ai lavoratori in quanto già formati pr</w:t>
      </w:r>
      <w:r w:rsidRPr="00D96271">
        <w:rPr>
          <w:rFonts w:asciiTheme="minorHAnsi" w:hAnsiTheme="minorHAnsi" w:cs="Arial"/>
          <w:sz w:val="22"/>
          <w:szCs w:val="22"/>
        </w:rPr>
        <w:t>ecedentemente;</w:t>
      </w:r>
    </w:p>
    <w:p w:rsidR="006B7D71" w:rsidRPr="00D96271" w:rsidRDefault="006B7D71" w:rsidP="00E12913">
      <w:pPr>
        <w:pStyle w:val="Paragrafoelenco"/>
        <w:numPr>
          <w:ilvl w:val="0"/>
          <w:numId w:val="4"/>
        </w:numPr>
        <w:autoSpaceDE w:val="0"/>
        <w:autoSpaceDN w:val="0"/>
        <w:adjustRightInd w:val="0"/>
        <w:jc w:val="both"/>
        <w:rPr>
          <w:rFonts w:asciiTheme="minorHAnsi" w:hAnsiTheme="minorHAnsi" w:cs="Arial"/>
          <w:sz w:val="22"/>
          <w:szCs w:val="22"/>
        </w:rPr>
      </w:pPr>
      <w:r w:rsidRPr="00D96271">
        <w:rPr>
          <w:rFonts w:asciiTheme="minorHAnsi" w:hAnsiTheme="minorHAnsi" w:cs="Arial"/>
          <w:sz w:val="22"/>
          <w:szCs w:val="22"/>
        </w:rPr>
        <w:lastRenderedPageBreak/>
        <w:t xml:space="preserve">che </w:t>
      </w:r>
      <w:r w:rsidR="00054127" w:rsidRPr="00D96271">
        <w:rPr>
          <w:rFonts w:asciiTheme="minorHAnsi" w:hAnsiTheme="minorHAnsi" w:cs="Arial"/>
          <w:sz w:val="22"/>
          <w:szCs w:val="22"/>
        </w:rPr>
        <w:t xml:space="preserve">il corso previsto per gli addetti alla gestione antincendio viene riproposto nel </w:t>
      </w:r>
      <w:r w:rsidR="00054127" w:rsidRPr="00D96271">
        <w:rPr>
          <w:rFonts w:asciiTheme="minorHAnsi" w:hAnsiTheme="minorHAnsi" w:cs="Arial"/>
          <w:bCs/>
          <w:sz w:val="22"/>
          <w:szCs w:val="22"/>
        </w:rPr>
        <w:t xml:space="preserve">2015 </w:t>
      </w:r>
      <w:r w:rsidR="00054127" w:rsidRPr="00D96271">
        <w:rPr>
          <w:rFonts w:asciiTheme="minorHAnsi" w:hAnsiTheme="minorHAnsi" w:cs="Arial"/>
          <w:sz w:val="22"/>
          <w:szCs w:val="22"/>
        </w:rPr>
        <w:t>in quanto nel corso del precedente anno non è stato erogato;</w:t>
      </w:r>
    </w:p>
    <w:p w:rsidR="00054127" w:rsidRPr="00D96271" w:rsidRDefault="006B7D71" w:rsidP="00E12913">
      <w:pPr>
        <w:pStyle w:val="Paragrafoelenco"/>
        <w:numPr>
          <w:ilvl w:val="0"/>
          <w:numId w:val="4"/>
        </w:numPr>
        <w:autoSpaceDE w:val="0"/>
        <w:autoSpaceDN w:val="0"/>
        <w:adjustRightInd w:val="0"/>
        <w:jc w:val="both"/>
        <w:rPr>
          <w:rFonts w:asciiTheme="minorHAnsi" w:hAnsiTheme="minorHAnsi" w:cs="Arial"/>
          <w:sz w:val="22"/>
          <w:szCs w:val="22"/>
        </w:rPr>
      </w:pPr>
      <w:r w:rsidRPr="00D96271">
        <w:rPr>
          <w:rFonts w:asciiTheme="minorHAnsi" w:hAnsiTheme="minorHAnsi" w:cs="Arial"/>
          <w:sz w:val="22"/>
          <w:szCs w:val="22"/>
        </w:rPr>
        <w:t>che</w:t>
      </w:r>
      <w:r w:rsidR="00054127" w:rsidRPr="00D96271">
        <w:rPr>
          <w:rFonts w:asciiTheme="minorHAnsi" w:hAnsiTheme="minorHAnsi" w:cs="Arial"/>
          <w:sz w:val="22"/>
          <w:szCs w:val="22"/>
        </w:rPr>
        <w:t xml:space="preserve"> nel corso del </w:t>
      </w:r>
      <w:r w:rsidR="00054127" w:rsidRPr="00D96271">
        <w:rPr>
          <w:rFonts w:asciiTheme="minorHAnsi" w:hAnsiTheme="minorHAnsi" w:cs="Arial"/>
          <w:bCs/>
          <w:sz w:val="22"/>
          <w:szCs w:val="22"/>
        </w:rPr>
        <w:t xml:space="preserve">2014 </w:t>
      </w:r>
      <w:r w:rsidR="00054127" w:rsidRPr="00D96271">
        <w:rPr>
          <w:rFonts w:asciiTheme="minorHAnsi" w:hAnsiTheme="minorHAnsi" w:cs="Arial"/>
          <w:sz w:val="22"/>
          <w:szCs w:val="22"/>
        </w:rPr>
        <w:t>è stato altresì erogato il corso di formazione informazione al nuovo ingresso.</w:t>
      </w:r>
    </w:p>
    <w:p w:rsidR="00054127" w:rsidRPr="00054127" w:rsidRDefault="006B7D71" w:rsidP="00054127">
      <w:pPr>
        <w:autoSpaceDE w:val="0"/>
        <w:autoSpaceDN w:val="0"/>
        <w:adjustRightInd w:val="0"/>
        <w:jc w:val="both"/>
        <w:rPr>
          <w:rFonts w:asciiTheme="minorHAnsi" w:hAnsiTheme="minorHAnsi" w:cs="Arial"/>
          <w:b/>
          <w:bCs/>
          <w:sz w:val="22"/>
          <w:szCs w:val="22"/>
        </w:rPr>
      </w:pPr>
      <w:r>
        <w:rPr>
          <w:rFonts w:asciiTheme="minorHAnsi" w:hAnsiTheme="minorHAnsi" w:cs="Arial"/>
          <w:sz w:val="22"/>
          <w:szCs w:val="22"/>
        </w:rPr>
        <w:t>I corrispettivi proposti sono i seguenti:</w:t>
      </w:r>
    </w:p>
    <w:tbl>
      <w:tblPr>
        <w:tblStyle w:val="Grigliatabella"/>
        <w:tblW w:w="0" w:type="auto"/>
        <w:tblLook w:val="04A0"/>
      </w:tblPr>
      <w:tblGrid>
        <w:gridCol w:w="5920"/>
        <w:gridCol w:w="3858"/>
      </w:tblGrid>
      <w:tr w:rsidR="002D44E7" w:rsidTr="006B7D71">
        <w:tc>
          <w:tcPr>
            <w:tcW w:w="5920" w:type="dxa"/>
          </w:tcPr>
          <w:p w:rsidR="002D44E7" w:rsidRPr="002D44E7" w:rsidRDefault="002D44E7" w:rsidP="002D44E7">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Servizio</w:t>
            </w:r>
          </w:p>
        </w:tc>
        <w:tc>
          <w:tcPr>
            <w:tcW w:w="3858" w:type="dxa"/>
          </w:tcPr>
          <w:p w:rsidR="002D44E7" w:rsidRPr="002D44E7" w:rsidRDefault="002D44E7" w:rsidP="002D44E7">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Importo</w:t>
            </w:r>
          </w:p>
        </w:tc>
      </w:tr>
      <w:tr w:rsidR="002D44E7" w:rsidTr="006B7D71">
        <w:tc>
          <w:tcPr>
            <w:tcW w:w="5920" w:type="dxa"/>
          </w:tcPr>
          <w:p w:rsidR="002D44E7" w:rsidRDefault="002D44E7" w:rsidP="00054127">
            <w:pPr>
              <w:autoSpaceDE w:val="0"/>
              <w:autoSpaceDN w:val="0"/>
              <w:adjustRightInd w:val="0"/>
              <w:jc w:val="both"/>
              <w:rPr>
                <w:rFonts w:asciiTheme="minorHAnsi" w:hAnsiTheme="minorHAnsi" w:cs="Arial"/>
                <w:sz w:val="22"/>
                <w:szCs w:val="22"/>
              </w:rPr>
            </w:pPr>
            <w:r>
              <w:rPr>
                <w:rFonts w:asciiTheme="minorHAnsi" w:hAnsiTheme="minorHAnsi" w:cs="Arial"/>
                <w:sz w:val="22"/>
                <w:szCs w:val="22"/>
              </w:rPr>
              <w:t>Check-up aziendale</w:t>
            </w:r>
          </w:p>
        </w:tc>
        <w:tc>
          <w:tcPr>
            <w:tcW w:w="3858" w:type="dxa"/>
            <w:vMerge w:val="restart"/>
          </w:tcPr>
          <w:p w:rsidR="002D44E7" w:rsidRPr="002D44E7" w:rsidRDefault="002D44E7" w:rsidP="002D44E7">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€ 100,00</w:t>
            </w:r>
          </w:p>
        </w:tc>
      </w:tr>
      <w:tr w:rsidR="002D44E7" w:rsidTr="006B7D71">
        <w:tc>
          <w:tcPr>
            <w:tcW w:w="5920" w:type="dxa"/>
          </w:tcPr>
          <w:p w:rsidR="002D44E7" w:rsidRDefault="002D44E7" w:rsidP="00054127">
            <w:pPr>
              <w:autoSpaceDE w:val="0"/>
              <w:autoSpaceDN w:val="0"/>
              <w:adjustRightInd w:val="0"/>
              <w:jc w:val="both"/>
              <w:rPr>
                <w:rFonts w:asciiTheme="minorHAnsi" w:hAnsiTheme="minorHAnsi" w:cs="Arial"/>
                <w:sz w:val="22"/>
                <w:szCs w:val="22"/>
              </w:rPr>
            </w:pPr>
            <w:r>
              <w:rPr>
                <w:rFonts w:asciiTheme="minorHAnsi" w:hAnsiTheme="minorHAnsi" w:cs="Arial"/>
                <w:sz w:val="22"/>
                <w:szCs w:val="22"/>
              </w:rPr>
              <w:t>Designazioni e comunicazioni</w:t>
            </w:r>
          </w:p>
        </w:tc>
        <w:tc>
          <w:tcPr>
            <w:tcW w:w="3858" w:type="dxa"/>
            <w:vMerge/>
          </w:tcPr>
          <w:p w:rsidR="002D44E7" w:rsidRPr="002D44E7" w:rsidRDefault="002D44E7" w:rsidP="002D44E7">
            <w:pPr>
              <w:autoSpaceDE w:val="0"/>
              <w:autoSpaceDN w:val="0"/>
              <w:adjustRightInd w:val="0"/>
              <w:jc w:val="center"/>
              <w:rPr>
                <w:rFonts w:asciiTheme="minorHAnsi" w:hAnsiTheme="minorHAnsi" w:cs="Arial"/>
                <w:b/>
                <w:sz w:val="22"/>
                <w:szCs w:val="22"/>
              </w:rPr>
            </w:pPr>
          </w:p>
        </w:tc>
      </w:tr>
      <w:tr w:rsidR="002D44E7" w:rsidTr="006B7D71">
        <w:tc>
          <w:tcPr>
            <w:tcW w:w="5920" w:type="dxa"/>
          </w:tcPr>
          <w:p w:rsidR="002D44E7" w:rsidRDefault="002D44E7" w:rsidP="00054127">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Informazione addetti antincendio (2 addetti)</w:t>
            </w:r>
          </w:p>
        </w:tc>
        <w:tc>
          <w:tcPr>
            <w:tcW w:w="3858" w:type="dxa"/>
          </w:tcPr>
          <w:p w:rsidR="002D44E7" w:rsidRPr="002D44E7" w:rsidRDefault="002D44E7" w:rsidP="002D44E7">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€ 100 /addetto</w:t>
            </w:r>
          </w:p>
        </w:tc>
      </w:tr>
      <w:tr w:rsidR="002D44E7" w:rsidTr="006B7D71">
        <w:tc>
          <w:tcPr>
            <w:tcW w:w="5920" w:type="dxa"/>
          </w:tcPr>
          <w:p w:rsidR="002D44E7" w:rsidRDefault="002D44E7" w:rsidP="00054127">
            <w:pPr>
              <w:autoSpaceDE w:val="0"/>
              <w:autoSpaceDN w:val="0"/>
              <w:adjustRightInd w:val="0"/>
              <w:jc w:val="both"/>
              <w:rPr>
                <w:rFonts w:asciiTheme="minorHAnsi" w:hAnsiTheme="minorHAnsi" w:cs="Arial"/>
                <w:sz w:val="22"/>
                <w:szCs w:val="22"/>
              </w:rPr>
            </w:pPr>
            <w:r>
              <w:rPr>
                <w:rFonts w:asciiTheme="minorHAnsi" w:hAnsiTheme="minorHAnsi" w:cs="Arial"/>
                <w:sz w:val="22"/>
                <w:szCs w:val="22"/>
              </w:rPr>
              <w:t>Responsabilità del Servizio di Prevenzione e Protezione</w:t>
            </w:r>
          </w:p>
        </w:tc>
        <w:tc>
          <w:tcPr>
            <w:tcW w:w="3858" w:type="dxa"/>
          </w:tcPr>
          <w:p w:rsidR="002D44E7" w:rsidRPr="002D44E7" w:rsidRDefault="002D44E7" w:rsidP="002D44E7">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€ 200,00/ anno</w:t>
            </w:r>
          </w:p>
        </w:tc>
      </w:tr>
    </w:tbl>
    <w:p w:rsidR="00054127" w:rsidRPr="00054127" w:rsidRDefault="00054127" w:rsidP="00054127">
      <w:pPr>
        <w:autoSpaceDE w:val="0"/>
        <w:autoSpaceDN w:val="0"/>
        <w:adjustRightInd w:val="0"/>
        <w:jc w:val="both"/>
        <w:rPr>
          <w:rFonts w:asciiTheme="minorHAnsi" w:hAnsiTheme="minorHAnsi" w:cs="Arial"/>
          <w:sz w:val="22"/>
          <w:szCs w:val="22"/>
        </w:rPr>
      </w:pPr>
      <w:r w:rsidRPr="00054127">
        <w:rPr>
          <w:rFonts w:asciiTheme="minorHAnsi" w:hAnsiTheme="minorHAnsi" w:cs="Arial"/>
          <w:sz w:val="22"/>
          <w:szCs w:val="22"/>
        </w:rPr>
        <w:t>Il servizio di cui alla presente offerta è relativo ad un periodo di tre anni. I suddetti corrispettivi</w:t>
      </w:r>
      <w:r w:rsidR="002D44E7">
        <w:rPr>
          <w:rFonts w:asciiTheme="minorHAnsi" w:hAnsiTheme="minorHAnsi" w:cs="Arial"/>
          <w:sz w:val="22"/>
          <w:szCs w:val="22"/>
        </w:rPr>
        <w:t xml:space="preserve"> </w:t>
      </w:r>
      <w:r w:rsidRPr="00054127">
        <w:rPr>
          <w:rFonts w:asciiTheme="minorHAnsi" w:hAnsiTheme="minorHAnsi" w:cs="Arial"/>
          <w:sz w:val="22"/>
          <w:szCs w:val="22"/>
        </w:rPr>
        <w:t>sono comprensivi di ogni onere e spesa e al netto di IVA e contributo previdenziali.</w:t>
      </w:r>
    </w:p>
    <w:p w:rsidR="00054127" w:rsidRDefault="00054127" w:rsidP="00054127">
      <w:pPr>
        <w:autoSpaceDE w:val="0"/>
        <w:autoSpaceDN w:val="0"/>
        <w:adjustRightInd w:val="0"/>
        <w:jc w:val="both"/>
        <w:rPr>
          <w:rFonts w:asciiTheme="minorHAnsi" w:hAnsiTheme="minorHAnsi" w:cs="Arial"/>
          <w:sz w:val="22"/>
          <w:szCs w:val="22"/>
        </w:rPr>
      </w:pPr>
      <w:r w:rsidRPr="00054127">
        <w:rPr>
          <w:rFonts w:asciiTheme="minorHAnsi" w:hAnsiTheme="minorHAnsi" w:cs="Arial"/>
          <w:sz w:val="22"/>
          <w:szCs w:val="22"/>
        </w:rPr>
        <w:t>Ad oggi si ipotizza di effettuare nel 2015 le seguenti attività</w:t>
      </w:r>
      <w:r w:rsidR="006B7D71">
        <w:rPr>
          <w:rFonts w:asciiTheme="minorHAnsi" w:hAnsiTheme="minorHAnsi" w:cs="Arial"/>
          <w:sz w:val="22"/>
          <w:szCs w:val="22"/>
        </w:rPr>
        <w:t xml:space="preserve"> e corrispettivi</w:t>
      </w:r>
      <w:r w:rsidRPr="00054127">
        <w:rPr>
          <w:rFonts w:asciiTheme="minorHAnsi" w:hAnsiTheme="minorHAnsi" w:cs="Arial"/>
          <w:sz w:val="22"/>
          <w:szCs w:val="22"/>
        </w:rPr>
        <w:t>:</w:t>
      </w:r>
    </w:p>
    <w:tbl>
      <w:tblPr>
        <w:tblStyle w:val="Grigliatabella"/>
        <w:tblW w:w="0" w:type="auto"/>
        <w:tblLook w:val="04A0"/>
      </w:tblPr>
      <w:tblGrid>
        <w:gridCol w:w="4889"/>
        <w:gridCol w:w="4889"/>
      </w:tblGrid>
      <w:tr w:rsidR="002D44E7" w:rsidTr="002D44E7">
        <w:tc>
          <w:tcPr>
            <w:tcW w:w="4889" w:type="dxa"/>
          </w:tcPr>
          <w:p w:rsidR="002D44E7" w:rsidRPr="002D44E7" w:rsidRDefault="002D44E7" w:rsidP="002D44E7">
            <w:pPr>
              <w:autoSpaceDE w:val="0"/>
              <w:autoSpaceDN w:val="0"/>
              <w:adjustRightInd w:val="0"/>
              <w:jc w:val="center"/>
              <w:rPr>
                <w:rFonts w:asciiTheme="minorHAnsi" w:hAnsiTheme="minorHAnsi" w:cs="Courier"/>
                <w:b/>
                <w:sz w:val="22"/>
                <w:szCs w:val="22"/>
              </w:rPr>
            </w:pPr>
            <w:r w:rsidRPr="002D44E7">
              <w:rPr>
                <w:rFonts w:asciiTheme="minorHAnsi" w:hAnsiTheme="minorHAnsi" w:cs="Courier"/>
                <w:b/>
                <w:sz w:val="22"/>
                <w:szCs w:val="22"/>
              </w:rPr>
              <w:t>Attività</w:t>
            </w:r>
          </w:p>
        </w:tc>
        <w:tc>
          <w:tcPr>
            <w:tcW w:w="4889" w:type="dxa"/>
          </w:tcPr>
          <w:p w:rsidR="002D44E7" w:rsidRPr="002D44E7" w:rsidRDefault="002D44E7" w:rsidP="002D44E7">
            <w:pPr>
              <w:autoSpaceDE w:val="0"/>
              <w:autoSpaceDN w:val="0"/>
              <w:adjustRightInd w:val="0"/>
              <w:jc w:val="center"/>
              <w:rPr>
                <w:rFonts w:asciiTheme="minorHAnsi" w:hAnsiTheme="minorHAnsi" w:cs="Courier"/>
                <w:b/>
                <w:sz w:val="22"/>
                <w:szCs w:val="22"/>
              </w:rPr>
            </w:pPr>
            <w:r w:rsidRPr="002D44E7">
              <w:rPr>
                <w:rFonts w:asciiTheme="minorHAnsi" w:hAnsiTheme="minorHAnsi" w:cs="Courier"/>
                <w:b/>
                <w:sz w:val="22"/>
                <w:szCs w:val="22"/>
              </w:rPr>
              <w:t>2015</w:t>
            </w:r>
          </w:p>
        </w:tc>
      </w:tr>
      <w:tr w:rsidR="002D44E7" w:rsidTr="002D44E7">
        <w:tc>
          <w:tcPr>
            <w:tcW w:w="4889" w:type="dxa"/>
          </w:tcPr>
          <w:p w:rsidR="002D44E7" w:rsidRDefault="002D44E7" w:rsidP="00F2670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Check-up aziendale</w:t>
            </w:r>
          </w:p>
        </w:tc>
        <w:tc>
          <w:tcPr>
            <w:tcW w:w="4889" w:type="dxa"/>
          </w:tcPr>
          <w:p w:rsidR="002D44E7" w:rsidRPr="002D44E7" w:rsidRDefault="002D44E7" w:rsidP="00F2670B">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€ 100,00</w:t>
            </w:r>
          </w:p>
        </w:tc>
      </w:tr>
      <w:tr w:rsidR="002D44E7" w:rsidTr="002D44E7">
        <w:tc>
          <w:tcPr>
            <w:tcW w:w="4889" w:type="dxa"/>
          </w:tcPr>
          <w:p w:rsidR="002D44E7" w:rsidRDefault="002D44E7" w:rsidP="00F2670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Designazioni e comunicazioni</w:t>
            </w:r>
          </w:p>
        </w:tc>
        <w:tc>
          <w:tcPr>
            <w:tcW w:w="4889" w:type="dxa"/>
          </w:tcPr>
          <w:p w:rsidR="002D44E7" w:rsidRPr="002D44E7" w:rsidRDefault="002D44E7" w:rsidP="00F2670B">
            <w:pPr>
              <w:autoSpaceDE w:val="0"/>
              <w:autoSpaceDN w:val="0"/>
              <w:adjustRightInd w:val="0"/>
              <w:jc w:val="center"/>
              <w:rPr>
                <w:rFonts w:asciiTheme="minorHAnsi" w:hAnsiTheme="minorHAnsi" w:cs="Arial"/>
                <w:b/>
                <w:sz w:val="22"/>
                <w:szCs w:val="22"/>
              </w:rPr>
            </w:pPr>
          </w:p>
        </w:tc>
      </w:tr>
      <w:tr w:rsidR="002D44E7" w:rsidTr="002D44E7">
        <w:tc>
          <w:tcPr>
            <w:tcW w:w="4889" w:type="dxa"/>
          </w:tcPr>
          <w:p w:rsidR="002D44E7" w:rsidRDefault="002D44E7" w:rsidP="00F2670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Informazione addetti antincendio (2 addetti)</w:t>
            </w:r>
          </w:p>
        </w:tc>
        <w:tc>
          <w:tcPr>
            <w:tcW w:w="4889" w:type="dxa"/>
          </w:tcPr>
          <w:p w:rsidR="002D44E7" w:rsidRPr="002D44E7" w:rsidRDefault="002D44E7" w:rsidP="00F2670B">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€ 100 /addetto</w:t>
            </w:r>
          </w:p>
        </w:tc>
      </w:tr>
      <w:tr w:rsidR="002D44E7" w:rsidTr="002D44E7">
        <w:tc>
          <w:tcPr>
            <w:tcW w:w="4889" w:type="dxa"/>
          </w:tcPr>
          <w:p w:rsidR="002D44E7" w:rsidRDefault="002D44E7" w:rsidP="00F2670B">
            <w:pPr>
              <w:autoSpaceDE w:val="0"/>
              <w:autoSpaceDN w:val="0"/>
              <w:adjustRightInd w:val="0"/>
              <w:jc w:val="both"/>
              <w:rPr>
                <w:rFonts w:asciiTheme="minorHAnsi" w:hAnsiTheme="minorHAnsi" w:cs="Arial"/>
                <w:sz w:val="22"/>
                <w:szCs w:val="22"/>
              </w:rPr>
            </w:pPr>
            <w:r>
              <w:rPr>
                <w:rFonts w:asciiTheme="minorHAnsi" w:hAnsiTheme="minorHAnsi" w:cs="Arial"/>
                <w:sz w:val="22"/>
                <w:szCs w:val="22"/>
              </w:rPr>
              <w:t>Responsabilità del Servizio di Prevenzione e Protezione</w:t>
            </w:r>
          </w:p>
        </w:tc>
        <w:tc>
          <w:tcPr>
            <w:tcW w:w="4889" w:type="dxa"/>
          </w:tcPr>
          <w:p w:rsidR="002D44E7" w:rsidRPr="002D44E7" w:rsidRDefault="002D44E7" w:rsidP="00F2670B">
            <w:pPr>
              <w:autoSpaceDE w:val="0"/>
              <w:autoSpaceDN w:val="0"/>
              <w:adjustRightInd w:val="0"/>
              <w:jc w:val="center"/>
              <w:rPr>
                <w:rFonts w:asciiTheme="minorHAnsi" w:hAnsiTheme="minorHAnsi" w:cs="Arial"/>
                <w:b/>
                <w:sz w:val="22"/>
                <w:szCs w:val="22"/>
              </w:rPr>
            </w:pPr>
            <w:r w:rsidRPr="002D44E7">
              <w:rPr>
                <w:rFonts w:asciiTheme="minorHAnsi" w:hAnsiTheme="minorHAnsi" w:cs="Arial"/>
                <w:b/>
                <w:sz w:val="22"/>
                <w:szCs w:val="22"/>
              </w:rPr>
              <w:t>€ 200,00/ anno</w:t>
            </w:r>
          </w:p>
        </w:tc>
      </w:tr>
      <w:tr w:rsidR="002D44E7" w:rsidTr="002D44E7">
        <w:tc>
          <w:tcPr>
            <w:tcW w:w="4889" w:type="dxa"/>
          </w:tcPr>
          <w:p w:rsidR="002D44E7" w:rsidRPr="002D44E7" w:rsidRDefault="002D44E7" w:rsidP="002D44E7">
            <w:pPr>
              <w:autoSpaceDE w:val="0"/>
              <w:autoSpaceDN w:val="0"/>
              <w:adjustRightInd w:val="0"/>
              <w:jc w:val="right"/>
              <w:rPr>
                <w:rFonts w:asciiTheme="minorHAnsi" w:hAnsiTheme="minorHAnsi" w:cs="Courier"/>
                <w:b/>
                <w:sz w:val="22"/>
                <w:szCs w:val="22"/>
              </w:rPr>
            </w:pPr>
            <w:r w:rsidRPr="002D44E7">
              <w:rPr>
                <w:rFonts w:asciiTheme="minorHAnsi" w:hAnsiTheme="minorHAnsi" w:cs="Courier"/>
                <w:b/>
                <w:sz w:val="22"/>
                <w:szCs w:val="22"/>
              </w:rPr>
              <w:t xml:space="preserve">TOTALE </w:t>
            </w:r>
            <w:proofErr w:type="spellStart"/>
            <w:r w:rsidRPr="002D44E7">
              <w:rPr>
                <w:rFonts w:asciiTheme="minorHAnsi" w:hAnsiTheme="minorHAnsi" w:cs="Courier"/>
                <w:b/>
                <w:sz w:val="22"/>
                <w:szCs w:val="22"/>
              </w:rPr>
              <w:t>DI</w:t>
            </w:r>
            <w:proofErr w:type="spellEnd"/>
            <w:r w:rsidRPr="002D44E7">
              <w:rPr>
                <w:rFonts w:asciiTheme="minorHAnsi" w:hAnsiTheme="minorHAnsi" w:cs="Courier"/>
                <w:b/>
                <w:sz w:val="22"/>
                <w:szCs w:val="22"/>
              </w:rPr>
              <w:t xml:space="preserve"> SPESA PREVENTIVATO</w:t>
            </w:r>
          </w:p>
        </w:tc>
        <w:tc>
          <w:tcPr>
            <w:tcW w:w="4889" w:type="dxa"/>
          </w:tcPr>
          <w:p w:rsidR="002D44E7" w:rsidRPr="002D44E7" w:rsidRDefault="002D44E7" w:rsidP="002D44E7">
            <w:pPr>
              <w:autoSpaceDE w:val="0"/>
              <w:autoSpaceDN w:val="0"/>
              <w:adjustRightInd w:val="0"/>
              <w:jc w:val="center"/>
              <w:rPr>
                <w:rFonts w:asciiTheme="minorHAnsi" w:hAnsiTheme="minorHAnsi" w:cs="Courier"/>
                <w:b/>
                <w:sz w:val="22"/>
                <w:szCs w:val="22"/>
              </w:rPr>
            </w:pPr>
            <w:r w:rsidRPr="002D44E7">
              <w:rPr>
                <w:rFonts w:asciiTheme="minorHAnsi" w:hAnsiTheme="minorHAnsi" w:cs="Courier"/>
                <w:b/>
                <w:sz w:val="22"/>
                <w:szCs w:val="22"/>
              </w:rPr>
              <w:t>€ 500,00</w:t>
            </w:r>
          </w:p>
        </w:tc>
      </w:tr>
    </w:tbl>
    <w:p w:rsidR="00054127" w:rsidRPr="00054127" w:rsidRDefault="00054127" w:rsidP="00054127">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Il Dott. Riccardo Pisanti, data lettura della’offerta sottolinea che la spesa andrà impegnata sul capitolo di bilancio  </w:t>
      </w:r>
    </w:p>
    <w:p w:rsidR="00D152D2" w:rsidRPr="00054127" w:rsidRDefault="00D152D2" w:rsidP="00180987">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D152D2" w:rsidRPr="00054127" w:rsidRDefault="006B7D71" w:rsidP="00180987">
      <w:pPr>
        <w:jc w:val="both"/>
        <w:rPr>
          <w:rFonts w:asciiTheme="minorHAnsi" w:hAnsiTheme="minorHAnsi"/>
          <w:sz w:val="22"/>
          <w:szCs w:val="22"/>
        </w:rPr>
      </w:pPr>
      <w:r>
        <w:rPr>
          <w:rFonts w:asciiTheme="minorHAnsi" w:hAnsiTheme="minorHAnsi"/>
          <w:sz w:val="22"/>
          <w:szCs w:val="22"/>
        </w:rPr>
        <w:t>Ascoltata la relazione del Segretario,</w:t>
      </w:r>
    </w:p>
    <w:p w:rsidR="00D152D2" w:rsidRPr="00054127" w:rsidRDefault="00D152D2" w:rsidP="00180987">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E11E47" w:rsidRPr="00D834E6" w:rsidRDefault="006B7D71" w:rsidP="00E12913">
      <w:pPr>
        <w:pStyle w:val="Paragrafoelenco"/>
        <w:numPr>
          <w:ilvl w:val="0"/>
          <w:numId w:val="9"/>
        </w:numPr>
        <w:jc w:val="both"/>
        <w:rPr>
          <w:rFonts w:asciiTheme="minorHAnsi" w:hAnsiTheme="minorHAnsi" w:cstheme="minorHAnsi"/>
          <w:b/>
          <w:bCs/>
          <w:sz w:val="22"/>
          <w:szCs w:val="22"/>
          <w:u w:val="single"/>
        </w:rPr>
      </w:pPr>
      <w:r w:rsidRPr="00D834E6">
        <w:rPr>
          <w:rFonts w:asciiTheme="minorHAnsi" w:hAnsiTheme="minorHAnsi" w:cstheme="minorHAnsi"/>
          <w:b/>
          <w:bCs/>
          <w:sz w:val="22"/>
          <w:szCs w:val="22"/>
          <w:u w:val="single"/>
        </w:rPr>
        <w:t xml:space="preserve">di approvare l’offerta inviata dall’Ing. Barbara </w:t>
      </w:r>
      <w:proofErr w:type="spellStart"/>
      <w:r w:rsidRPr="00D834E6">
        <w:rPr>
          <w:rFonts w:asciiTheme="minorHAnsi" w:hAnsiTheme="minorHAnsi" w:cstheme="minorHAnsi"/>
          <w:b/>
          <w:bCs/>
          <w:sz w:val="22"/>
          <w:szCs w:val="22"/>
          <w:u w:val="single"/>
        </w:rPr>
        <w:t>Meluzzi</w:t>
      </w:r>
      <w:proofErr w:type="spellEnd"/>
      <w:r w:rsidRPr="00D834E6">
        <w:rPr>
          <w:rFonts w:asciiTheme="minorHAnsi" w:hAnsiTheme="minorHAnsi" w:cstheme="minorHAnsi"/>
          <w:b/>
          <w:bCs/>
          <w:sz w:val="22"/>
          <w:szCs w:val="22"/>
          <w:u w:val="single"/>
        </w:rPr>
        <w:t xml:space="preserve"> per il r</w:t>
      </w:r>
      <w:r w:rsidRPr="00D834E6">
        <w:rPr>
          <w:rFonts w:asciiTheme="minorHAnsi" w:hAnsiTheme="minorHAnsi" w:cstheme="minorHAnsi"/>
          <w:b/>
          <w:sz w:val="22"/>
          <w:szCs w:val="22"/>
          <w:u w:val="single"/>
        </w:rPr>
        <w:t xml:space="preserve">innovo contratto di consulenza incarico di revisione di sicurezza nei luoghi di lavoro, adempimenti derivanti dall’applicazione del </w:t>
      </w:r>
      <w:proofErr w:type="spellStart"/>
      <w:r w:rsidRPr="00D834E6">
        <w:rPr>
          <w:rFonts w:asciiTheme="minorHAnsi" w:hAnsiTheme="minorHAnsi" w:cstheme="minorHAnsi"/>
          <w:b/>
          <w:sz w:val="22"/>
          <w:szCs w:val="22"/>
          <w:u w:val="single"/>
        </w:rPr>
        <w:t>D.Lgs.</w:t>
      </w:r>
      <w:proofErr w:type="spellEnd"/>
      <w:r w:rsidRPr="00D834E6">
        <w:rPr>
          <w:rFonts w:asciiTheme="minorHAnsi" w:hAnsiTheme="minorHAnsi" w:cstheme="minorHAnsi"/>
          <w:b/>
          <w:sz w:val="22"/>
          <w:szCs w:val="22"/>
          <w:u w:val="single"/>
        </w:rPr>
        <w:t xml:space="preserve"> 81/08</w:t>
      </w:r>
      <w:r w:rsidR="00D834E6" w:rsidRPr="00D834E6">
        <w:rPr>
          <w:rFonts w:asciiTheme="minorHAnsi" w:hAnsiTheme="minorHAnsi" w:cstheme="minorHAnsi"/>
          <w:b/>
          <w:sz w:val="22"/>
          <w:szCs w:val="22"/>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938"/>
        <w:gridCol w:w="2344"/>
      </w:tblGrid>
      <w:tr w:rsidR="003E3BC0" w:rsidRPr="00054127" w:rsidTr="00D834E6">
        <w:trPr>
          <w:trHeight w:val="321"/>
        </w:trPr>
        <w:tc>
          <w:tcPr>
            <w:tcW w:w="7938"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344" w:type="dxa"/>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3E3BC0" w:rsidRPr="00054127" w:rsidTr="00D834E6">
        <w:trPr>
          <w:trHeight w:val="321"/>
        </w:trPr>
        <w:tc>
          <w:tcPr>
            <w:tcW w:w="7938" w:type="dxa"/>
            <w:tcBorders>
              <w:bottom w:val="dotted" w:sz="4" w:space="0" w:color="C6D9F1"/>
            </w:tcBorders>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344" w:type="dxa"/>
            <w:tcBorders>
              <w:bottom w:val="dotted" w:sz="4" w:space="0" w:color="C6D9F1"/>
            </w:tcBorders>
          </w:tcPr>
          <w:p w:rsidR="003E3BC0" w:rsidRPr="00054127" w:rsidRDefault="003E3BC0" w:rsidP="007330AA">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3E3BC0" w:rsidRPr="00054127" w:rsidRDefault="003E3BC0" w:rsidP="00D834E6">
      <w:pPr>
        <w:contextualSpacing/>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0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7"/>
        <w:gridCol w:w="854"/>
        <w:gridCol w:w="2556"/>
        <w:gridCol w:w="1299"/>
        <w:gridCol w:w="1302"/>
      </w:tblGrid>
      <w:tr w:rsidR="00B917EA" w:rsidRPr="00054127" w:rsidTr="00D834E6">
        <w:trPr>
          <w:trHeight w:val="273"/>
        </w:trPr>
        <w:tc>
          <w:tcPr>
            <w:tcW w:w="675" w:type="dxa"/>
          </w:tcPr>
          <w:p w:rsidR="00B917EA" w:rsidRPr="00054127" w:rsidRDefault="00B917EA" w:rsidP="00D834E6">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14</w:t>
            </w:r>
            <w:r w:rsidR="00D834E6">
              <w:rPr>
                <w:rFonts w:asciiTheme="minorHAnsi" w:hAnsiTheme="minorHAnsi" w:cstheme="minorHAnsi"/>
                <w:b/>
                <w:sz w:val="22"/>
                <w:szCs w:val="22"/>
              </w:rPr>
              <w:t>.</w:t>
            </w:r>
          </w:p>
        </w:tc>
        <w:tc>
          <w:tcPr>
            <w:tcW w:w="9388" w:type="dxa"/>
            <w:gridSpan w:val="5"/>
          </w:tcPr>
          <w:p w:rsidR="00B917EA" w:rsidRPr="00054127" w:rsidRDefault="00B917EA" w:rsidP="00D834E6">
            <w:pPr>
              <w:contextualSpacing/>
              <w:rPr>
                <w:rFonts w:asciiTheme="minorHAnsi" w:hAnsiTheme="minorHAnsi" w:cstheme="minorHAnsi"/>
                <w:b/>
                <w:sz w:val="22"/>
                <w:szCs w:val="22"/>
              </w:rPr>
            </w:pPr>
            <w:r w:rsidRPr="00054127">
              <w:rPr>
                <w:rFonts w:asciiTheme="minorHAnsi" w:hAnsiTheme="minorHAnsi" w:cstheme="minorHAnsi"/>
                <w:b/>
                <w:sz w:val="22"/>
                <w:szCs w:val="22"/>
              </w:rPr>
              <w:t>Rinnovo contratto incarico di consulenza del lavoro: esame e determinazioni.</w:t>
            </w:r>
          </w:p>
        </w:tc>
      </w:tr>
      <w:tr w:rsidR="00B917EA" w:rsidRPr="00054127" w:rsidTr="002A7A08">
        <w:trPr>
          <w:trHeight w:val="174"/>
        </w:trPr>
        <w:tc>
          <w:tcPr>
            <w:tcW w:w="675" w:type="dxa"/>
          </w:tcPr>
          <w:p w:rsidR="00B917EA" w:rsidRPr="00054127" w:rsidRDefault="00B917EA" w:rsidP="00D834E6">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377" w:type="dxa"/>
          </w:tcPr>
          <w:p w:rsidR="00B917EA" w:rsidRPr="00054127" w:rsidRDefault="00B917EA" w:rsidP="00D834E6">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54" w:type="dxa"/>
          </w:tcPr>
          <w:p w:rsidR="00B917EA" w:rsidRPr="00054127" w:rsidRDefault="00B917EA" w:rsidP="00D834E6">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518</w:t>
            </w:r>
          </w:p>
        </w:tc>
        <w:tc>
          <w:tcPr>
            <w:tcW w:w="2556" w:type="dxa"/>
          </w:tcPr>
          <w:p w:rsidR="00B917EA" w:rsidRPr="00054127" w:rsidRDefault="00B917EA" w:rsidP="00D834E6">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Pisanti</w:t>
            </w:r>
          </w:p>
        </w:tc>
        <w:tc>
          <w:tcPr>
            <w:tcW w:w="1299" w:type="dxa"/>
          </w:tcPr>
          <w:p w:rsidR="00B917EA" w:rsidRPr="00054127" w:rsidRDefault="00B917EA" w:rsidP="00D834E6">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02" w:type="dxa"/>
          </w:tcPr>
          <w:p w:rsidR="00B917EA" w:rsidRPr="00054127" w:rsidRDefault="00B917EA" w:rsidP="00D834E6">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CE3DFA" w:rsidRPr="00054127" w:rsidTr="00BD44BA">
        <w:trPr>
          <w:trHeight w:val="768"/>
        </w:trPr>
        <w:tc>
          <w:tcPr>
            <w:tcW w:w="2796" w:type="dxa"/>
          </w:tcPr>
          <w:p w:rsidR="00CE3DFA" w:rsidRPr="00FB3141" w:rsidRDefault="00CE3DFA" w:rsidP="00CE3DF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gridSpan w:val="2"/>
          </w:tcPr>
          <w:p w:rsidR="00CE3DFA" w:rsidRPr="00054127" w:rsidRDefault="00CE3DFA" w:rsidP="00CE3DF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CE3DFA" w:rsidRPr="00054127" w:rsidRDefault="00CE3DFA" w:rsidP="00D834E6">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F1CA9" w:rsidRPr="00054127" w:rsidTr="00BD44BA">
        <w:trPr>
          <w:trHeight w:val="456"/>
        </w:trPr>
        <w:tc>
          <w:tcPr>
            <w:tcW w:w="2796" w:type="dxa"/>
          </w:tcPr>
          <w:p w:rsidR="00FF1CA9" w:rsidRPr="00054127" w:rsidRDefault="00FF1CA9" w:rsidP="00D834E6">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FF1CA9" w:rsidRPr="00054127" w:rsidRDefault="00FF1CA9" w:rsidP="00D834E6">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FF1CA9" w:rsidRPr="00054127" w:rsidRDefault="00FF1CA9" w:rsidP="00D834E6">
            <w:pPr>
              <w:contextualSpacing/>
              <w:jc w:val="both"/>
              <w:rPr>
                <w:rFonts w:asciiTheme="minorHAnsi" w:hAnsiTheme="minorHAnsi" w:cstheme="minorHAnsi"/>
                <w:sz w:val="22"/>
                <w:szCs w:val="22"/>
              </w:rPr>
            </w:pPr>
          </w:p>
        </w:tc>
      </w:tr>
      <w:tr w:rsidR="003E3BC0"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3E3BC0" w:rsidRPr="00054127" w:rsidRDefault="003E3BC0"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054127" w:rsidRDefault="003E3BC0" w:rsidP="007330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3E3BC0" w:rsidRPr="00054127" w:rsidRDefault="003E3BC0" w:rsidP="007330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 xml:space="preserve">Dott. Agr. Riccardo Pisanti </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7330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7330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sz w:val="22"/>
                <w:szCs w:val="22"/>
              </w:rPr>
            </w:pPr>
          </w:p>
        </w:tc>
      </w:tr>
      <w:tr w:rsidR="00EC5AD6" w:rsidRPr="00054127" w:rsidTr="00BD44BA">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7330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7330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7330AA">
            <w:pPr>
              <w:spacing w:before="40" w:after="40"/>
              <w:ind w:left="-109"/>
              <w:jc w:val="center"/>
              <w:rPr>
                <w:rFonts w:asciiTheme="minorHAnsi" w:hAnsiTheme="minorHAnsi" w:cstheme="minorHAnsi"/>
                <w:b/>
                <w:bCs/>
                <w:sz w:val="22"/>
                <w:szCs w:val="22"/>
              </w:rPr>
            </w:pPr>
          </w:p>
        </w:tc>
      </w:tr>
    </w:tbl>
    <w:p w:rsidR="004027BF" w:rsidRPr="00054127" w:rsidRDefault="004027BF" w:rsidP="00C21403">
      <w:pPr>
        <w:pStyle w:val="Paragrafoelenco"/>
        <w:ind w:left="0"/>
        <w:jc w:val="both"/>
        <w:rPr>
          <w:rFonts w:asciiTheme="minorHAnsi" w:hAnsiTheme="minorHAnsi" w:cstheme="minorHAnsi"/>
          <w:bCs/>
          <w:sz w:val="22"/>
          <w:szCs w:val="22"/>
        </w:rPr>
      </w:pPr>
      <w:r w:rsidRPr="00054127">
        <w:rPr>
          <w:rFonts w:asciiTheme="minorHAnsi" w:hAnsiTheme="minorHAnsi" w:cstheme="minorHAnsi"/>
          <w:bCs/>
          <w:sz w:val="22"/>
          <w:szCs w:val="22"/>
        </w:rPr>
        <w:t xml:space="preserve">Relaziona sul punto il Dott. Pisanti il quale ricorda al consiglio che è in scadenza il contratto per l’incarico di consulenza del lavoro. Dietro richiesta dell’ufficio di segreteria in data 15/12/2014 perveniva all’ufficio la richiesta </w:t>
      </w:r>
      <w:proofErr w:type="spellStart"/>
      <w:r w:rsidRPr="00054127">
        <w:rPr>
          <w:rFonts w:asciiTheme="minorHAnsi" w:hAnsiTheme="minorHAnsi" w:cstheme="minorHAnsi"/>
          <w:bCs/>
          <w:sz w:val="22"/>
          <w:szCs w:val="22"/>
        </w:rPr>
        <w:t>prot</w:t>
      </w:r>
      <w:proofErr w:type="spellEnd"/>
      <w:r w:rsidRPr="00054127">
        <w:rPr>
          <w:rFonts w:asciiTheme="minorHAnsi" w:hAnsiTheme="minorHAnsi" w:cstheme="minorHAnsi"/>
          <w:bCs/>
          <w:sz w:val="22"/>
          <w:szCs w:val="22"/>
        </w:rPr>
        <w:t xml:space="preserve">. </w:t>
      </w:r>
      <w:r w:rsidR="00D834E6">
        <w:rPr>
          <w:rFonts w:asciiTheme="minorHAnsi" w:hAnsiTheme="minorHAnsi" w:cstheme="minorHAnsi"/>
          <w:bCs/>
          <w:sz w:val="22"/>
          <w:szCs w:val="22"/>
        </w:rPr>
        <w:t>N. 3554/2014 del 15/12/2014, che il Segretario espone al Consiglio.</w:t>
      </w:r>
    </w:p>
    <w:p w:rsidR="004027BF" w:rsidRPr="00054127" w:rsidRDefault="002B3308" w:rsidP="002B3308">
      <w:pPr>
        <w:autoSpaceDE w:val="0"/>
        <w:autoSpaceDN w:val="0"/>
        <w:adjustRightInd w:val="0"/>
        <w:jc w:val="both"/>
        <w:rPr>
          <w:rFonts w:asciiTheme="minorHAnsi" w:hAnsiTheme="minorHAnsi"/>
          <w:sz w:val="22"/>
          <w:szCs w:val="22"/>
        </w:rPr>
      </w:pPr>
      <w:r>
        <w:rPr>
          <w:rFonts w:asciiTheme="minorHAnsi" w:hAnsiTheme="minorHAnsi"/>
          <w:sz w:val="22"/>
          <w:szCs w:val="22"/>
        </w:rPr>
        <w:t>Il Preventivo ha ad oggetto la c</w:t>
      </w:r>
      <w:r w:rsidR="004027BF" w:rsidRPr="00054127">
        <w:rPr>
          <w:rFonts w:asciiTheme="minorHAnsi" w:hAnsiTheme="minorHAnsi"/>
          <w:sz w:val="22"/>
          <w:szCs w:val="22"/>
        </w:rPr>
        <w:t xml:space="preserve">onsulenza del lavoro, commerciale e tributaria, </w:t>
      </w:r>
      <w:r>
        <w:rPr>
          <w:rFonts w:asciiTheme="minorHAnsi" w:hAnsiTheme="minorHAnsi"/>
          <w:sz w:val="22"/>
          <w:szCs w:val="22"/>
        </w:rPr>
        <w:t xml:space="preserve">la </w:t>
      </w:r>
      <w:r w:rsidR="004027BF" w:rsidRPr="00054127">
        <w:rPr>
          <w:rFonts w:asciiTheme="minorHAnsi" w:hAnsiTheme="minorHAnsi"/>
          <w:sz w:val="22"/>
          <w:szCs w:val="22"/>
        </w:rPr>
        <w:t xml:space="preserve">predisposizione </w:t>
      </w:r>
      <w:r>
        <w:rPr>
          <w:rFonts w:asciiTheme="minorHAnsi" w:hAnsiTheme="minorHAnsi"/>
          <w:sz w:val="22"/>
          <w:szCs w:val="22"/>
        </w:rPr>
        <w:t xml:space="preserve">degli </w:t>
      </w:r>
      <w:r w:rsidR="004027BF" w:rsidRPr="00054127">
        <w:rPr>
          <w:rFonts w:asciiTheme="minorHAnsi" w:hAnsiTheme="minorHAnsi"/>
          <w:sz w:val="22"/>
          <w:szCs w:val="22"/>
        </w:rPr>
        <w:t xml:space="preserve">adempimenti e </w:t>
      </w:r>
      <w:r>
        <w:rPr>
          <w:rFonts w:asciiTheme="minorHAnsi" w:hAnsiTheme="minorHAnsi"/>
          <w:sz w:val="22"/>
          <w:szCs w:val="22"/>
        </w:rPr>
        <w:t xml:space="preserve"> l’</w:t>
      </w:r>
      <w:r w:rsidR="004027BF" w:rsidRPr="00054127">
        <w:rPr>
          <w:rFonts w:asciiTheme="minorHAnsi" w:hAnsiTheme="minorHAnsi"/>
          <w:sz w:val="22"/>
          <w:szCs w:val="22"/>
        </w:rPr>
        <w:t>invio</w:t>
      </w:r>
      <w:r>
        <w:rPr>
          <w:rFonts w:asciiTheme="minorHAnsi" w:hAnsiTheme="minorHAnsi"/>
          <w:sz w:val="22"/>
          <w:szCs w:val="22"/>
        </w:rPr>
        <w:t xml:space="preserve"> dei </w:t>
      </w:r>
      <w:r w:rsidR="004027BF" w:rsidRPr="00054127">
        <w:rPr>
          <w:rFonts w:asciiTheme="minorHAnsi" w:hAnsiTheme="minorHAnsi"/>
          <w:sz w:val="22"/>
          <w:szCs w:val="22"/>
        </w:rPr>
        <w:t>dichiarativi fiscali 2015 anno imposta 2014.</w:t>
      </w:r>
    </w:p>
    <w:p w:rsidR="004027BF" w:rsidRPr="00054127" w:rsidRDefault="00AB0F70" w:rsidP="004027BF">
      <w:pPr>
        <w:autoSpaceDE w:val="0"/>
        <w:autoSpaceDN w:val="0"/>
        <w:adjustRightInd w:val="0"/>
        <w:rPr>
          <w:rFonts w:asciiTheme="minorHAnsi" w:hAnsiTheme="minorHAnsi"/>
          <w:b/>
          <w:bCs/>
          <w:sz w:val="22"/>
          <w:szCs w:val="22"/>
        </w:rPr>
      </w:pPr>
      <w:r>
        <w:rPr>
          <w:rFonts w:asciiTheme="minorHAnsi" w:hAnsiTheme="minorHAnsi"/>
          <w:b/>
          <w:bCs/>
          <w:sz w:val="22"/>
          <w:szCs w:val="22"/>
        </w:rPr>
        <w:t>Per la consulenza fiscale lo Studio Mengucci propone:</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Sviluppo, elaborazione dichiarazione redditi mod. Unico EPNE e calcoli imposta</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d'esercizio per l'anno 2015 rel. 2014 (saldi e acconti)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€ 500,00</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Predisposizione, formazione e redazione prospetti calcolo imposte per bilancio di esercizio</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2015 rel. 2014: Bilancio sezione commerciale EPNE - Bilancio </w:t>
      </w:r>
      <w:proofErr w:type="spellStart"/>
      <w:r w:rsidRPr="00054127">
        <w:rPr>
          <w:rFonts w:asciiTheme="minorHAnsi" w:hAnsiTheme="minorHAnsi"/>
          <w:sz w:val="22"/>
          <w:szCs w:val="22"/>
        </w:rPr>
        <w:t>sezi</w:t>
      </w:r>
      <w:proofErr w:type="spellEnd"/>
      <w:r w:rsidRPr="00054127">
        <w:rPr>
          <w:rFonts w:asciiTheme="minorHAnsi" w:hAnsiTheme="minorHAnsi"/>
          <w:sz w:val="22"/>
          <w:szCs w:val="22"/>
        </w:rPr>
        <w:t>. EPNE e allegati € 1.000,00</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Dichiarazione Irap EPNE e calcoli imposta d'esercizio per l'anno 2015 rel. 2014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€ 200,00</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Dichiarazione Iva per l'anno 2015 rel. 2014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€ 250,00</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Dichiarazione Sostituti Imposta – quadri e modelli per la </w:t>
      </w:r>
      <w:r w:rsidRPr="00054127">
        <w:rPr>
          <w:rFonts w:asciiTheme="minorHAnsi" w:hAnsiTheme="minorHAnsi" w:cs="Verdana"/>
          <w:sz w:val="22"/>
          <w:szCs w:val="22"/>
        </w:rPr>
        <w:t xml:space="preserve">2 </w:t>
      </w:r>
      <w:r w:rsidRPr="00054127">
        <w:rPr>
          <w:rFonts w:asciiTheme="minorHAnsi" w:hAnsiTheme="minorHAnsi"/>
          <w:sz w:val="22"/>
          <w:szCs w:val="22"/>
        </w:rPr>
        <w:t xml:space="preserve">parte non ricompresa nella consulenza lavoro (su base certificazioni fornite da </w:t>
      </w:r>
      <w:proofErr w:type="spellStart"/>
      <w:r w:rsidRPr="00054127">
        <w:rPr>
          <w:rFonts w:asciiTheme="minorHAnsi" w:hAnsiTheme="minorHAnsi"/>
          <w:sz w:val="22"/>
          <w:szCs w:val="22"/>
        </w:rPr>
        <w:t>Vs</w:t>
      </w:r>
      <w:proofErr w:type="spellEnd"/>
      <w:r w:rsidRPr="00054127">
        <w:rPr>
          <w:rFonts w:asciiTheme="minorHAnsi" w:hAnsiTheme="minorHAnsi"/>
          <w:sz w:val="22"/>
          <w:szCs w:val="22"/>
        </w:rPr>
        <w:t xml:space="preserve"> ente)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€ 400,00</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Comunicazione annuale Iva per l’anno 2015 rel.2014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€ 100,00</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Calcoli IMU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€ 100,00</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Dichiarazione IMU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€ 150,00</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Invio telematico per ciascuna dichiarazione/comunicazione/modello/certificazione</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 xml:space="preserve">€ 60,00 (costo stimato)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€ 300,00</w:t>
      </w:r>
    </w:p>
    <w:p w:rsidR="004027BF" w:rsidRPr="00054127" w:rsidRDefault="004027BF" w:rsidP="004027BF">
      <w:pPr>
        <w:autoSpaceDE w:val="0"/>
        <w:autoSpaceDN w:val="0"/>
        <w:adjustRightInd w:val="0"/>
        <w:rPr>
          <w:rFonts w:asciiTheme="minorHAnsi" w:hAnsiTheme="minorHAnsi"/>
          <w:b/>
          <w:sz w:val="22"/>
          <w:szCs w:val="22"/>
        </w:rPr>
      </w:pPr>
      <w:r w:rsidRPr="00054127">
        <w:rPr>
          <w:rFonts w:asciiTheme="minorHAnsi" w:hAnsiTheme="minorHAnsi"/>
          <w:sz w:val="22"/>
          <w:szCs w:val="22"/>
        </w:rPr>
        <w:t>Altre dichiarazioni e/o comunicazioni (</w:t>
      </w:r>
      <w:proofErr w:type="spellStart"/>
      <w:r w:rsidRPr="00054127">
        <w:rPr>
          <w:rFonts w:asciiTheme="minorHAnsi" w:hAnsiTheme="minorHAnsi"/>
          <w:sz w:val="22"/>
          <w:szCs w:val="22"/>
        </w:rPr>
        <w:t>spesometro-elenchi</w:t>
      </w:r>
      <w:proofErr w:type="spellEnd"/>
      <w:r w:rsidRPr="00054127">
        <w:rPr>
          <w:rFonts w:asciiTheme="minorHAnsi" w:hAnsiTheme="minorHAnsi"/>
          <w:sz w:val="22"/>
          <w:szCs w:val="22"/>
        </w:rPr>
        <w:t xml:space="preserve"> clienti/fornitori) per ciascuna elaborazione </w:t>
      </w:r>
      <w:r w:rsidRPr="00054127">
        <w:rPr>
          <w:rFonts w:asciiTheme="minorHAnsi" w:hAnsiTheme="minorHAnsi"/>
          <w:sz w:val="22"/>
          <w:szCs w:val="22"/>
        </w:rPr>
        <w:br/>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€ 100,00 cad</w:t>
      </w:r>
    </w:p>
    <w:p w:rsidR="00AB0F70" w:rsidRPr="00054127" w:rsidRDefault="004027BF" w:rsidP="00AB0F70">
      <w:pPr>
        <w:autoSpaceDE w:val="0"/>
        <w:autoSpaceDN w:val="0"/>
        <w:adjustRightInd w:val="0"/>
        <w:rPr>
          <w:rFonts w:asciiTheme="minorHAnsi" w:hAnsiTheme="minorHAnsi"/>
          <w:b/>
          <w:bCs/>
          <w:sz w:val="22"/>
          <w:szCs w:val="22"/>
        </w:rPr>
      </w:pPr>
      <w:r w:rsidRPr="00054127">
        <w:rPr>
          <w:rFonts w:asciiTheme="minorHAnsi" w:hAnsiTheme="minorHAnsi"/>
          <w:b/>
          <w:bCs/>
          <w:sz w:val="22"/>
          <w:szCs w:val="22"/>
        </w:rPr>
        <w:t>Per la consulenza del lavoro</w:t>
      </w:r>
      <w:r w:rsidR="00AB0F70">
        <w:rPr>
          <w:rFonts w:asciiTheme="minorHAnsi" w:hAnsiTheme="minorHAnsi"/>
          <w:b/>
          <w:bCs/>
          <w:sz w:val="22"/>
          <w:szCs w:val="22"/>
        </w:rPr>
        <w:t xml:space="preserve"> lo Studio Mengucci propone:</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a) per la consulenza del lavoro e la predisposizione del modello 770 sino a 5 addetti/anno e /o 20 percettori/anno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xml:space="preserve">€ </w:t>
      </w:r>
      <w:r w:rsidRPr="00054127">
        <w:rPr>
          <w:rFonts w:asciiTheme="minorHAnsi" w:hAnsiTheme="minorHAnsi"/>
          <w:b/>
          <w:bCs/>
          <w:sz w:val="22"/>
          <w:szCs w:val="22"/>
        </w:rPr>
        <w:t xml:space="preserve">1.200,00 </w:t>
      </w:r>
      <w:r w:rsidRPr="00054127">
        <w:rPr>
          <w:rFonts w:asciiTheme="minorHAnsi" w:hAnsiTheme="minorHAnsi"/>
          <w:sz w:val="22"/>
          <w:szCs w:val="22"/>
        </w:rPr>
        <w:t xml:space="preserve"> </w:t>
      </w:r>
      <w:r w:rsidRPr="00054127">
        <w:rPr>
          <w:rFonts w:asciiTheme="minorHAnsi" w:hAnsiTheme="minorHAnsi"/>
          <w:b/>
          <w:bCs/>
          <w:sz w:val="22"/>
          <w:szCs w:val="22"/>
        </w:rPr>
        <w:t>annue</w:t>
      </w:r>
      <w:r w:rsidRPr="00054127">
        <w:rPr>
          <w:rFonts w:asciiTheme="minorHAnsi" w:hAnsiTheme="minorHAnsi"/>
          <w:sz w:val="22"/>
          <w:szCs w:val="22"/>
        </w:rPr>
        <w:t>;</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lastRenderedPageBreak/>
        <w:t xml:space="preserve">b) per la predisposizione del </w:t>
      </w:r>
      <w:proofErr w:type="spellStart"/>
      <w:r w:rsidRPr="00054127">
        <w:rPr>
          <w:rFonts w:asciiTheme="minorHAnsi" w:hAnsiTheme="minorHAnsi"/>
          <w:sz w:val="22"/>
          <w:szCs w:val="22"/>
        </w:rPr>
        <w:t>payroll</w:t>
      </w:r>
      <w:proofErr w:type="spellEnd"/>
      <w:r w:rsidRPr="00054127">
        <w:rPr>
          <w:rFonts w:asciiTheme="minorHAnsi" w:hAnsiTheme="minorHAnsi"/>
          <w:sz w:val="22"/>
          <w:szCs w:val="22"/>
        </w:rPr>
        <w:t xml:space="preserve"> onorari regressivi per scaglioni di dipendenti in forza per ogni mensilità, relativi allo sviluppo dei cedolini ricevute, paghe e contributi sulla base della forza lavoro da calcolare in rapporto al numero dei dipendenti/mese come meglio indicato dalla Tariffa professionale DM 430/92 dei C.d.L. per la quale si riporta di seguito il metodo di calcolo:</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Onorario mensile variabile per:</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b/>
          <w:bCs/>
          <w:sz w:val="22"/>
          <w:szCs w:val="22"/>
        </w:rPr>
        <w:t xml:space="preserve">A) sviluppo cedolini retribuzione e contributi </w:t>
      </w:r>
      <w:r w:rsidRPr="00054127">
        <w:rPr>
          <w:rFonts w:asciiTheme="minorHAnsi" w:hAnsiTheme="minorHAnsi"/>
          <w:sz w:val="22"/>
          <w:szCs w:val="22"/>
        </w:rPr>
        <w:t>(Art. 24 Tab. A Tariffa C.d.L.)</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onorario </w:t>
      </w:r>
      <w:proofErr w:type="spellStart"/>
      <w:r w:rsidRPr="00054127">
        <w:rPr>
          <w:rFonts w:asciiTheme="minorHAnsi" w:hAnsiTheme="minorHAnsi"/>
          <w:sz w:val="22"/>
          <w:szCs w:val="22"/>
        </w:rPr>
        <w:t>applic</w:t>
      </w:r>
      <w:proofErr w:type="spellEnd"/>
      <w:r w:rsidRPr="00054127">
        <w:rPr>
          <w:rFonts w:asciiTheme="minorHAnsi" w:hAnsiTheme="minorHAnsi"/>
          <w:sz w:val="22"/>
          <w:szCs w:val="22"/>
        </w:rPr>
        <w:t>. per scaglioni</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per numero 01 </w:t>
      </w:r>
      <w:proofErr w:type="spellStart"/>
      <w:r w:rsidRPr="00054127">
        <w:rPr>
          <w:rFonts w:asciiTheme="minorHAnsi" w:hAnsiTheme="minorHAnsi"/>
          <w:sz w:val="22"/>
          <w:szCs w:val="22"/>
        </w:rPr>
        <w:t>dipend</w:t>
      </w:r>
      <w:proofErr w:type="spellEnd"/>
      <w:r w:rsidRPr="00054127">
        <w:rPr>
          <w:rFonts w:asciiTheme="minorHAnsi" w:hAnsiTheme="minorHAnsi"/>
          <w:sz w:val="22"/>
          <w:szCs w:val="22"/>
        </w:rPr>
        <w:t xml:space="preserv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€ 30,99</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per numero 02 a 05 </w:t>
      </w:r>
      <w:proofErr w:type="spellStart"/>
      <w:r w:rsidRPr="00054127">
        <w:rPr>
          <w:rFonts w:asciiTheme="minorHAnsi" w:hAnsiTheme="minorHAnsi"/>
          <w:sz w:val="22"/>
          <w:szCs w:val="22"/>
        </w:rPr>
        <w:t>dipend</w:t>
      </w:r>
      <w:proofErr w:type="spellEnd"/>
      <w:r w:rsidRPr="00054127">
        <w:rPr>
          <w:rFonts w:asciiTheme="minorHAnsi" w:hAnsiTheme="minorHAnsi"/>
          <w:sz w:val="22"/>
          <w:szCs w:val="22"/>
        </w:rPr>
        <w:t xml:space="preserv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€ 23,76</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per numero 06 a 10 </w:t>
      </w:r>
      <w:proofErr w:type="spellStart"/>
      <w:r w:rsidRPr="00054127">
        <w:rPr>
          <w:rFonts w:asciiTheme="minorHAnsi" w:hAnsiTheme="minorHAnsi"/>
          <w:sz w:val="22"/>
          <w:szCs w:val="22"/>
        </w:rPr>
        <w:t>dipend</w:t>
      </w:r>
      <w:proofErr w:type="spellEnd"/>
      <w:r w:rsidRPr="00054127">
        <w:rPr>
          <w:rFonts w:asciiTheme="minorHAnsi" w:hAnsiTheme="minorHAnsi"/>
          <w:sz w:val="22"/>
          <w:szCs w:val="22"/>
        </w:rPr>
        <w:t xml:space="preserv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€ 19,63</w:t>
      </w:r>
    </w:p>
    <w:p w:rsidR="004027BF" w:rsidRPr="00054127" w:rsidRDefault="004027BF" w:rsidP="004027BF">
      <w:pPr>
        <w:autoSpaceDE w:val="0"/>
        <w:autoSpaceDN w:val="0"/>
        <w:adjustRightInd w:val="0"/>
        <w:rPr>
          <w:rFonts w:asciiTheme="minorHAnsi" w:hAnsiTheme="minorHAnsi"/>
          <w:sz w:val="22"/>
          <w:szCs w:val="22"/>
        </w:rPr>
      </w:pPr>
      <w:r w:rsidRPr="00054127">
        <w:rPr>
          <w:rFonts w:asciiTheme="minorHAnsi" w:hAnsiTheme="minorHAnsi"/>
          <w:sz w:val="22"/>
          <w:szCs w:val="22"/>
        </w:rPr>
        <w:t xml:space="preserve">per numero 11 a 50 </w:t>
      </w:r>
      <w:proofErr w:type="spellStart"/>
      <w:r w:rsidRPr="00054127">
        <w:rPr>
          <w:rFonts w:asciiTheme="minorHAnsi" w:hAnsiTheme="minorHAnsi"/>
          <w:sz w:val="22"/>
          <w:szCs w:val="22"/>
        </w:rPr>
        <w:t>dipend</w:t>
      </w:r>
      <w:proofErr w:type="spellEnd"/>
      <w:r w:rsidRPr="00054127">
        <w:rPr>
          <w:rFonts w:asciiTheme="minorHAnsi" w:hAnsiTheme="minorHAnsi"/>
          <w:sz w:val="22"/>
          <w:szCs w:val="22"/>
        </w:rPr>
        <w:t xml:space="preserv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€ 15,49</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oltre 51 </w:t>
      </w:r>
      <w:proofErr w:type="spellStart"/>
      <w:r w:rsidRPr="00054127">
        <w:rPr>
          <w:rFonts w:asciiTheme="minorHAnsi" w:hAnsiTheme="minorHAnsi"/>
          <w:sz w:val="22"/>
          <w:szCs w:val="22"/>
        </w:rPr>
        <w:t>dipend</w:t>
      </w:r>
      <w:proofErr w:type="spellEnd"/>
      <w:r w:rsidRPr="00054127">
        <w:rPr>
          <w:rFonts w:asciiTheme="minorHAnsi" w:hAnsiTheme="minorHAnsi"/>
          <w:sz w:val="22"/>
          <w:szCs w:val="22"/>
        </w:rPr>
        <w:t xml:space="preserv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€ 11,88</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b/>
          <w:bCs/>
          <w:sz w:val="22"/>
          <w:szCs w:val="22"/>
        </w:rPr>
        <w:t xml:space="preserve">B) indennità di </w:t>
      </w:r>
      <w:proofErr w:type="spellStart"/>
      <w:r w:rsidRPr="00054127">
        <w:rPr>
          <w:rFonts w:asciiTheme="minorHAnsi" w:hAnsiTheme="minorHAnsi"/>
          <w:b/>
          <w:bCs/>
          <w:sz w:val="22"/>
          <w:szCs w:val="22"/>
        </w:rPr>
        <w:t>scrittur</w:t>
      </w:r>
      <w:proofErr w:type="spellEnd"/>
      <w:r w:rsidRPr="00054127">
        <w:rPr>
          <w:rFonts w:asciiTheme="minorHAnsi" w:hAnsiTheme="minorHAnsi"/>
          <w:b/>
          <w:bCs/>
          <w:sz w:val="22"/>
          <w:szCs w:val="22"/>
        </w:rPr>
        <w:t xml:space="preserve">. e spese </w:t>
      </w:r>
      <w:r w:rsidRPr="00054127">
        <w:rPr>
          <w:rFonts w:asciiTheme="minorHAnsi" w:hAnsiTheme="minorHAnsi"/>
          <w:sz w:val="22"/>
          <w:szCs w:val="22"/>
        </w:rPr>
        <w:t>(Art. 19 a 1 – 20 c. 2)</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cedolino dipendente 3 copie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€ 3,93</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b/>
          <w:bCs/>
          <w:sz w:val="22"/>
          <w:szCs w:val="22"/>
        </w:rPr>
        <w:t xml:space="preserve">C) compilazione modelli previdenziali e fiscali </w:t>
      </w:r>
      <w:r w:rsidRPr="00054127">
        <w:rPr>
          <w:rFonts w:asciiTheme="minorHAnsi" w:hAnsiTheme="minorHAnsi"/>
          <w:sz w:val="22"/>
          <w:szCs w:val="22"/>
        </w:rPr>
        <w:t xml:space="preserve">(voci fisse </w:t>
      </w:r>
      <w:r w:rsidRPr="00054127">
        <w:rPr>
          <w:rFonts w:asciiTheme="minorHAnsi" w:hAnsiTheme="minorHAnsi"/>
          <w:i/>
          <w:iCs/>
          <w:sz w:val="22"/>
          <w:szCs w:val="22"/>
        </w:rPr>
        <w:t xml:space="preserve">ex </w:t>
      </w:r>
      <w:r w:rsidRPr="00054127">
        <w:rPr>
          <w:rFonts w:asciiTheme="minorHAnsi" w:hAnsiTheme="minorHAnsi"/>
          <w:sz w:val="22"/>
          <w:szCs w:val="22"/>
        </w:rPr>
        <w:t>Art. 19 a 1 - 20 m)</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DM10 Inps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€ 34,19</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Modelli F24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€ 30,99</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Enti Prev.za Part./LUL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€ 30,99</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per un importo complessivo stimato su numero 5 dipendenti/mese di </w:t>
      </w:r>
      <w:r w:rsidRPr="00054127">
        <w:rPr>
          <w:rFonts w:asciiTheme="minorHAnsi" w:hAnsiTheme="minorHAnsi"/>
          <w:b/>
          <w:bCs/>
          <w:sz w:val="22"/>
          <w:szCs w:val="22"/>
        </w:rPr>
        <w:t xml:space="preserve">circa € 3009,68 annue </w:t>
      </w:r>
      <w:r w:rsidRPr="00054127">
        <w:rPr>
          <w:rFonts w:asciiTheme="minorHAnsi" w:hAnsiTheme="minorHAnsi"/>
          <w:sz w:val="22"/>
          <w:szCs w:val="22"/>
        </w:rPr>
        <w:t>(circa € 725,42 su base</w:t>
      </w:r>
      <w:r w:rsidR="00AB0F70">
        <w:rPr>
          <w:rFonts w:asciiTheme="minorHAnsi" w:hAnsiTheme="minorHAnsi"/>
          <w:sz w:val="22"/>
          <w:szCs w:val="22"/>
        </w:rPr>
        <w:t xml:space="preserve"> </w:t>
      </w:r>
      <w:r w:rsidRPr="00054127">
        <w:rPr>
          <w:rFonts w:asciiTheme="minorHAnsi" w:hAnsiTheme="minorHAnsi"/>
          <w:sz w:val="22"/>
          <w:szCs w:val="22"/>
        </w:rPr>
        <w:t>trimestrale );</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c) per la trasmissione in via telematica del modello 770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€ 60,00 annue</w:t>
      </w:r>
      <w:r w:rsidRPr="00054127">
        <w:rPr>
          <w:rFonts w:asciiTheme="minorHAnsi" w:hAnsiTheme="minorHAnsi"/>
          <w:sz w:val="22"/>
          <w:szCs w:val="22"/>
        </w:rPr>
        <w:t>;</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d) per la trasmissione in via telematica dei modelli </w:t>
      </w:r>
      <w:proofErr w:type="spellStart"/>
      <w:r w:rsidRPr="00054127">
        <w:rPr>
          <w:rFonts w:asciiTheme="minorHAnsi" w:hAnsiTheme="minorHAnsi"/>
          <w:sz w:val="22"/>
          <w:szCs w:val="22"/>
        </w:rPr>
        <w:t>Saol</w:t>
      </w:r>
      <w:proofErr w:type="spellEnd"/>
      <w:r w:rsidRPr="00054127">
        <w:rPr>
          <w:rFonts w:asciiTheme="minorHAnsi" w:hAnsiTheme="minorHAnsi"/>
          <w:sz w:val="22"/>
          <w:szCs w:val="22"/>
        </w:rPr>
        <w:t xml:space="preserve"> e comunicazioni agli enti € 10,00 cadauna.</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e) per la trasmissione in via telematica delle certificazioni CU </w:t>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sz w:val="22"/>
          <w:szCs w:val="22"/>
        </w:rPr>
        <w:tab/>
      </w:r>
      <w:r w:rsidRPr="00054127">
        <w:rPr>
          <w:rFonts w:asciiTheme="minorHAnsi" w:hAnsiTheme="minorHAnsi"/>
          <w:b/>
          <w:sz w:val="22"/>
          <w:szCs w:val="22"/>
        </w:rPr>
        <w:t>€ 60,00 cadauna</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 xml:space="preserve">Per le eventuali prestazioni specifiche diverse da quelle indicate nella presente lettera d’incarico i </w:t>
      </w:r>
      <w:r w:rsidR="00D834E6">
        <w:rPr>
          <w:rFonts w:asciiTheme="minorHAnsi" w:hAnsiTheme="minorHAnsi"/>
          <w:sz w:val="22"/>
          <w:szCs w:val="22"/>
        </w:rPr>
        <w:t xml:space="preserve"> c</w:t>
      </w:r>
      <w:r w:rsidRPr="00054127">
        <w:rPr>
          <w:rFonts w:asciiTheme="minorHAnsi" w:hAnsiTheme="minorHAnsi"/>
          <w:sz w:val="22"/>
          <w:szCs w:val="22"/>
        </w:rPr>
        <w:t>orrispondenti onorari</w:t>
      </w:r>
      <w:r w:rsidR="00D834E6">
        <w:rPr>
          <w:rFonts w:asciiTheme="minorHAnsi" w:hAnsiTheme="minorHAnsi"/>
          <w:sz w:val="22"/>
          <w:szCs w:val="22"/>
        </w:rPr>
        <w:t xml:space="preserve"> </w:t>
      </w:r>
      <w:r w:rsidRPr="00054127">
        <w:rPr>
          <w:rFonts w:asciiTheme="minorHAnsi" w:hAnsiTheme="minorHAnsi"/>
          <w:sz w:val="22"/>
          <w:szCs w:val="22"/>
        </w:rPr>
        <w:t>saranno determinati sulla base di un accordo ulteriore fra le parti.</w:t>
      </w:r>
    </w:p>
    <w:p w:rsidR="004027BF" w:rsidRPr="00054127" w:rsidRDefault="004027BF" w:rsidP="00AB0F70">
      <w:pPr>
        <w:autoSpaceDE w:val="0"/>
        <w:autoSpaceDN w:val="0"/>
        <w:adjustRightInd w:val="0"/>
        <w:jc w:val="both"/>
        <w:rPr>
          <w:rFonts w:asciiTheme="minorHAnsi" w:hAnsiTheme="minorHAnsi"/>
          <w:sz w:val="22"/>
          <w:szCs w:val="22"/>
        </w:rPr>
      </w:pPr>
      <w:r w:rsidRPr="00054127">
        <w:rPr>
          <w:rFonts w:asciiTheme="minorHAnsi" w:hAnsiTheme="minorHAnsi"/>
          <w:sz w:val="22"/>
          <w:szCs w:val="22"/>
        </w:rPr>
        <w:t>I compensi indicati si intendono al netto dell'I.V.A. e del contributo previdenziale.</w:t>
      </w:r>
    </w:p>
    <w:p w:rsidR="004027BF" w:rsidRPr="00054127" w:rsidRDefault="00AB0F70" w:rsidP="00D96271">
      <w:pPr>
        <w:autoSpaceDE w:val="0"/>
        <w:autoSpaceDN w:val="0"/>
        <w:adjustRightInd w:val="0"/>
        <w:jc w:val="both"/>
        <w:rPr>
          <w:rFonts w:asciiTheme="minorHAnsi" w:hAnsiTheme="minorHAnsi"/>
          <w:sz w:val="22"/>
          <w:szCs w:val="22"/>
        </w:rPr>
      </w:pPr>
      <w:r w:rsidRPr="00AB0F70">
        <w:rPr>
          <w:rFonts w:asciiTheme="minorHAnsi" w:hAnsiTheme="minorHAnsi"/>
          <w:bCs/>
          <w:sz w:val="22"/>
          <w:szCs w:val="22"/>
        </w:rPr>
        <w:t>Per le Spese lo studio Mengucci propone che c</w:t>
      </w:r>
      <w:r w:rsidR="004027BF" w:rsidRPr="00AB0F70">
        <w:rPr>
          <w:rFonts w:asciiTheme="minorHAnsi" w:hAnsiTheme="minorHAnsi"/>
          <w:bCs/>
          <w:sz w:val="22"/>
          <w:szCs w:val="22"/>
        </w:rPr>
        <w:t xml:space="preserve">ompresi </w:t>
      </w:r>
      <w:r w:rsidRPr="00AB0F70">
        <w:rPr>
          <w:rFonts w:asciiTheme="minorHAnsi" w:hAnsiTheme="minorHAnsi"/>
          <w:bCs/>
          <w:sz w:val="22"/>
          <w:szCs w:val="22"/>
        </w:rPr>
        <w:t xml:space="preserve">nel compenso </w:t>
      </w:r>
      <w:r w:rsidR="004027BF" w:rsidRPr="00AB0F70">
        <w:rPr>
          <w:rFonts w:asciiTheme="minorHAnsi" w:hAnsiTheme="minorHAnsi"/>
          <w:sz w:val="22"/>
          <w:szCs w:val="22"/>
        </w:rPr>
        <w:t>i costi di gestione dell’attività</w:t>
      </w:r>
      <w:r w:rsidR="004027BF" w:rsidRPr="00054127">
        <w:rPr>
          <w:rFonts w:asciiTheme="minorHAnsi" w:hAnsiTheme="minorHAnsi"/>
          <w:sz w:val="22"/>
          <w:szCs w:val="22"/>
        </w:rPr>
        <w:t xml:space="preserve"> ordinaria, ossia le spese telefoniche, fax e internet, le spese</w:t>
      </w:r>
      <w:r w:rsidR="0097476F" w:rsidRPr="00054127">
        <w:rPr>
          <w:rFonts w:asciiTheme="minorHAnsi" w:hAnsiTheme="minorHAnsi"/>
          <w:sz w:val="22"/>
          <w:szCs w:val="22"/>
        </w:rPr>
        <w:t xml:space="preserve"> </w:t>
      </w:r>
      <w:r w:rsidR="004027BF" w:rsidRPr="00054127">
        <w:rPr>
          <w:rFonts w:asciiTheme="minorHAnsi" w:hAnsiTheme="minorHAnsi"/>
          <w:sz w:val="22"/>
          <w:szCs w:val="22"/>
        </w:rPr>
        <w:t xml:space="preserve">di riproduzione e stampa dei documenti di </w:t>
      </w:r>
      <w:proofErr w:type="spellStart"/>
      <w:r w:rsidR="004027BF" w:rsidRPr="00054127">
        <w:rPr>
          <w:rFonts w:asciiTheme="minorHAnsi" w:hAnsiTheme="minorHAnsi"/>
          <w:sz w:val="22"/>
          <w:szCs w:val="22"/>
        </w:rPr>
        <w:t>Vs</w:t>
      </w:r>
      <w:proofErr w:type="spellEnd"/>
      <w:r w:rsidR="004027BF" w:rsidRPr="00054127">
        <w:rPr>
          <w:rFonts w:asciiTheme="minorHAnsi" w:hAnsiTheme="minorHAnsi"/>
          <w:sz w:val="22"/>
          <w:szCs w:val="22"/>
        </w:rPr>
        <w:t xml:space="preserve"> pertinenza, le spese di archiviazione su supporto magnetico della</w:t>
      </w:r>
      <w:r w:rsidR="0097476F" w:rsidRPr="00054127">
        <w:rPr>
          <w:rFonts w:asciiTheme="minorHAnsi" w:hAnsiTheme="minorHAnsi"/>
          <w:sz w:val="22"/>
          <w:szCs w:val="22"/>
        </w:rPr>
        <w:t xml:space="preserve"> </w:t>
      </w:r>
      <w:r w:rsidR="004027BF" w:rsidRPr="00054127">
        <w:rPr>
          <w:rFonts w:asciiTheme="minorHAnsi" w:hAnsiTheme="minorHAnsi"/>
          <w:sz w:val="22"/>
          <w:szCs w:val="22"/>
        </w:rPr>
        <w:t>documentazione contabile</w:t>
      </w:r>
      <w:r w:rsidR="0097476F" w:rsidRPr="00054127">
        <w:rPr>
          <w:rFonts w:asciiTheme="minorHAnsi" w:hAnsiTheme="minorHAnsi"/>
          <w:sz w:val="22"/>
          <w:szCs w:val="22"/>
        </w:rPr>
        <w:t xml:space="preserve"> </w:t>
      </w:r>
      <w:r w:rsidR="004027BF" w:rsidRPr="00054127">
        <w:rPr>
          <w:rFonts w:asciiTheme="minorHAnsi" w:hAnsiTheme="minorHAnsi"/>
          <w:sz w:val="22"/>
          <w:szCs w:val="22"/>
        </w:rPr>
        <w:t>.</w:t>
      </w:r>
    </w:p>
    <w:p w:rsidR="00666A01" w:rsidRDefault="004027BF" w:rsidP="006F1460">
      <w:pPr>
        <w:autoSpaceDE w:val="0"/>
        <w:autoSpaceDN w:val="0"/>
        <w:adjustRightInd w:val="0"/>
        <w:jc w:val="both"/>
        <w:rPr>
          <w:rFonts w:asciiTheme="minorHAnsi" w:hAnsiTheme="minorHAnsi" w:cstheme="minorHAnsi"/>
          <w:b/>
          <w:bCs/>
          <w:sz w:val="22"/>
          <w:szCs w:val="22"/>
          <w:u w:val="single"/>
        </w:rPr>
      </w:pPr>
      <w:r w:rsidRPr="00054127">
        <w:rPr>
          <w:rFonts w:asciiTheme="minorHAnsi" w:hAnsiTheme="minorHAnsi"/>
          <w:sz w:val="22"/>
          <w:szCs w:val="22"/>
        </w:rPr>
        <w:t xml:space="preserve">Sono invece </w:t>
      </w:r>
      <w:r w:rsidRPr="00054127">
        <w:rPr>
          <w:rFonts w:asciiTheme="minorHAnsi" w:hAnsiTheme="minorHAnsi"/>
          <w:b/>
          <w:bCs/>
          <w:sz w:val="22"/>
          <w:szCs w:val="22"/>
        </w:rPr>
        <w:t xml:space="preserve">escluse </w:t>
      </w:r>
      <w:r w:rsidRPr="00054127">
        <w:rPr>
          <w:rFonts w:asciiTheme="minorHAnsi" w:hAnsiTheme="minorHAnsi"/>
          <w:sz w:val="22"/>
          <w:szCs w:val="22"/>
        </w:rPr>
        <w:t>le spese relative alle produzioni di documenti diversi da quelli indicati</w:t>
      </w:r>
      <w:r w:rsidR="006F1460">
        <w:rPr>
          <w:rFonts w:asciiTheme="minorHAnsi" w:hAnsiTheme="minorHAnsi"/>
          <w:sz w:val="22"/>
          <w:szCs w:val="22"/>
        </w:rPr>
        <w:t>.</w:t>
      </w:r>
    </w:p>
    <w:p w:rsidR="00A74456" w:rsidRPr="00A74456" w:rsidRDefault="00A74456" w:rsidP="00A74456">
      <w:pPr>
        <w:jc w:val="both"/>
        <w:rPr>
          <w:rFonts w:asciiTheme="minorHAnsi" w:hAnsiTheme="minorHAnsi" w:cstheme="minorHAnsi"/>
          <w:bCs/>
          <w:sz w:val="22"/>
          <w:szCs w:val="22"/>
        </w:rPr>
      </w:pPr>
      <w:r w:rsidRPr="00A74456">
        <w:rPr>
          <w:rFonts w:asciiTheme="minorHAnsi" w:hAnsiTheme="minorHAnsi" w:cstheme="minorHAnsi"/>
          <w:bCs/>
          <w:sz w:val="22"/>
          <w:szCs w:val="22"/>
        </w:rPr>
        <w:t>Dopo ampia e approfondita verifica dell’offerta inviata dallo studio Mengucci,</w:t>
      </w:r>
    </w:p>
    <w:p w:rsidR="00666A01" w:rsidRPr="00054127" w:rsidRDefault="00666A01" w:rsidP="00666A01">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DF18F5" w:rsidRPr="00A74456" w:rsidRDefault="00A74456" w:rsidP="00A74456">
      <w:pPr>
        <w:pStyle w:val="Paragrafoelenco"/>
        <w:numPr>
          <w:ilvl w:val="0"/>
          <w:numId w:val="16"/>
        </w:numPr>
        <w:jc w:val="both"/>
        <w:rPr>
          <w:rFonts w:asciiTheme="minorHAnsi" w:hAnsiTheme="minorHAnsi" w:cstheme="minorHAnsi"/>
          <w:b/>
          <w:bCs/>
          <w:sz w:val="22"/>
          <w:szCs w:val="22"/>
          <w:u w:val="single"/>
        </w:rPr>
      </w:pPr>
      <w:r w:rsidRPr="00A74456">
        <w:rPr>
          <w:rFonts w:asciiTheme="minorHAnsi" w:hAnsiTheme="minorHAnsi" w:cstheme="minorHAnsi"/>
          <w:b/>
          <w:sz w:val="22"/>
          <w:szCs w:val="22"/>
          <w:u w:val="single"/>
        </w:rPr>
        <w:t>Il rinnovo del contratto per la consulenza del lavoro allo Studio Associato Mengucci, alle condizioni descritte nella trattazione della discussione del presente punto.</w:t>
      </w:r>
    </w:p>
    <w:p w:rsidR="000011ED" w:rsidRPr="00054127" w:rsidRDefault="000011ED" w:rsidP="000011ED">
      <w:pPr>
        <w:framePr w:hSpace="141" w:wrap="around" w:vAnchor="text" w:hAnchor="page" w:x="1167" w:y="12"/>
        <w:tabs>
          <w:tab w:val="left" w:pos="7763"/>
        </w:tabs>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r w:rsidRPr="00054127">
        <w:rPr>
          <w:rFonts w:asciiTheme="minorHAnsi" w:hAnsiTheme="minorHAnsi" w:cstheme="minorHAnsi"/>
          <w:bCs/>
          <w:sz w:val="22"/>
          <w:szCs w:val="22"/>
        </w:rPr>
        <w:tab/>
        <w:t>Barbara Bruni</w:t>
      </w:r>
    </w:p>
    <w:p w:rsidR="000011ED" w:rsidRPr="00054127" w:rsidRDefault="000011ED" w:rsidP="000011ED">
      <w:pPr>
        <w:framePr w:hSpace="141" w:wrap="around" w:vAnchor="text" w:hAnchor="page" w:x="1167" w:y="12"/>
        <w:tabs>
          <w:tab w:val="left" w:pos="7763"/>
        </w:tabs>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r w:rsidRPr="00054127">
        <w:rPr>
          <w:rFonts w:asciiTheme="minorHAnsi" w:hAnsiTheme="minorHAnsi" w:cstheme="minorHAnsi"/>
          <w:bCs/>
          <w:sz w:val="22"/>
          <w:szCs w:val="22"/>
        </w:rPr>
        <w:tab/>
        <w:t>Andrea Sisti</w:t>
      </w:r>
    </w:p>
    <w:p w:rsidR="006B40D4" w:rsidRPr="00054127" w:rsidRDefault="006B40D4" w:rsidP="006B40D4">
      <w:pPr>
        <w:jc w:val="both"/>
        <w:rPr>
          <w:rFonts w:asciiTheme="minorHAnsi" w:hAnsiTheme="minorHAnsi" w:cstheme="minorHAnsi"/>
          <w:bCs/>
          <w:sz w:val="22"/>
          <w:szCs w:val="22"/>
        </w:rPr>
      </w:pPr>
    </w:p>
    <w:p w:rsidR="006B40D4" w:rsidRPr="00AB0F70" w:rsidRDefault="00AB0F70" w:rsidP="00233DFB">
      <w:pPr>
        <w:rPr>
          <w:rFonts w:asciiTheme="minorHAnsi" w:hAnsiTheme="minorHAnsi" w:cstheme="minorHAnsi"/>
          <w:bCs/>
          <w:sz w:val="22"/>
          <w:szCs w:val="22"/>
        </w:rPr>
      </w:pPr>
      <w:r w:rsidRPr="00AB0F70">
        <w:rPr>
          <w:rFonts w:asciiTheme="minorHAnsi" w:hAnsiTheme="minorHAnsi" w:cstheme="minorHAnsi"/>
          <w:bCs/>
          <w:sz w:val="22"/>
          <w:szCs w:val="22"/>
        </w:rPr>
        <w:t>Il punto 15 all’ordine del giorno viene posposto in attesa dell’arrivo del Presidente dal Quirinale.</w:t>
      </w:r>
    </w:p>
    <w:p w:rsidR="00281EE1" w:rsidRPr="00054127" w:rsidRDefault="00281EE1" w:rsidP="000E1E59">
      <w:pPr>
        <w:jc w:val="both"/>
        <w:rPr>
          <w:rFonts w:asciiTheme="minorHAnsi" w:hAnsiTheme="minorHAnsi" w:cstheme="minorHAnsi"/>
          <w:sz w:val="22"/>
          <w:szCs w:val="22"/>
        </w:rPr>
      </w:pPr>
    </w:p>
    <w:tbl>
      <w:tblPr>
        <w:tblStyle w:val="Grigliatabella"/>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08"/>
        <w:gridCol w:w="861"/>
        <w:gridCol w:w="2574"/>
        <w:gridCol w:w="1308"/>
        <w:gridCol w:w="1312"/>
      </w:tblGrid>
      <w:tr w:rsidR="00597F81" w:rsidRPr="00054127" w:rsidTr="00AB0F70">
        <w:trPr>
          <w:trHeight w:val="374"/>
        </w:trPr>
        <w:tc>
          <w:tcPr>
            <w:tcW w:w="675" w:type="dxa"/>
          </w:tcPr>
          <w:p w:rsidR="00597F81" w:rsidRPr="00054127" w:rsidRDefault="00597F81" w:rsidP="00597F81">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16</w:t>
            </w:r>
            <w:r w:rsidR="00017560">
              <w:rPr>
                <w:rFonts w:asciiTheme="minorHAnsi" w:hAnsiTheme="minorHAnsi" w:cstheme="minorHAnsi"/>
                <w:b/>
                <w:sz w:val="22"/>
                <w:szCs w:val="22"/>
              </w:rPr>
              <w:t>.</w:t>
            </w:r>
          </w:p>
        </w:tc>
        <w:tc>
          <w:tcPr>
            <w:tcW w:w="9463" w:type="dxa"/>
            <w:gridSpan w:val="5"/>
          </w:tcPr>
          <w:p w:rsidR="00597F81" w:rsidRPr="00054127" w:rsidRDefault="00597F81" w:rsidP="00597F81">
            <w:pPr>
              <w:spacing w:line="360" w:lineRule="auto"/>
              <w:jc w:val="both"/>
              <w:rPr>
                <w:rFonts w:asciiTheme="minorHAnsi" w:hAnsiTheme="minorHAnsi" w:cstheme="minorHAnsi"/>
                <w:sz w:val="22"/>
                <w:szCs w:val="22"/>
              </w:rPr>
            </w:pPr>
            <w:r w:rsidRPr="00054127">
              <w:rPr>
                <w:rFonts w:asciiTheme="minorHAnsi" w:hAnsiTheme="minorHAnsi" w:cstheme="minorHAnsi"/>
                <w:b/>
                <w:sz w:val="22"/>
                <w:szCs w:val="22"/>
              </w:rPr>
              <w:t>Piani Formativi 2014 Ordini e Federazioni:esame e determinazioni</w:t>
            </w:r>
          </w:p>
        </w:tc>
      </w:tr>
      <w:tr w:rsidR="009E0080" w:rsidRPr="00054127" w:rsidTr="00AB0F70">
        <w:trPr>
          <w:trHeight w:val="192"/>
        </w:trPr>
        <w:tc>
          <w:tcPr>
            <w:tcW w:w="675" w:type="dxa"/>
          </w:tcPr>
          <w:p w:rsidR="009E0080" w:rsidRPr="00054127" w:rsidRDefault="009E0080"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08" w:type="dxa"/>
          </w:tcPr>
          <w:p w:rsidR="009E0080" w:rsidRPr="00054127" w:rsidRDefault="009E0080"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61" w:type="dxa"/>
          </w:tcPr>
          <w:p w:rsidR="009E0080" w:rsidRPr="00054127" w:rsidRDefault="00597F81" w:rsidP="00145AF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520</w:t>
            </w:r>
          </w:p>
        </w:tc>
        <w:tc>
          <w:tcPr>
            <w:tcW w:w="2574" w:type="dxa"/>
          </w:tcPr>
          <w:p w:rsidR="009E0080" w:rsidRPr="00054127" w:rsidRDefault="009E0080" w:rsidP="009E008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597F81" w:rsidRPr="00054127">
              <w:rPr>
                <w:rFonts w:asciiTheme="minorHAnsi" w:hAnsiTheme="minorHAnsi" w:cstheme="minorHAnsi"/>
                <w:b/>
                <w:sz w:val="22"/>
                <w:szCs w:val="22"/>
              </w:rPr>
              <w:t>Pisan</w:t>
            </w:r>
            <w:r w:rsidRPr="00054127">
              <w:rPr>
                <w:rFonts w:asciiTheme="minorHAnsi" w:hAnsiTheme="minorHAnsi" w:cstheme="minorHAnsi"/>
                <w:b/>
                <w:sz w:val="22"/>
                <w:szCs w:val="22"/>
              </w:rPr>
              <w:t>ti</w:t>
            </w:r>
          </w:p>
        </w:tc>
        <w:tc>
          <w:tcPr>
            <w:tcW w:w="1308" w:type="dxa"/>
          </w:tcPr>
          <w:p w:rsidR="009E0080" w:rsidRPr="00054127" w:rsidRDefault="009E0080"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12" w:type="dxa"/>
          </w:tcPr>
          <w:p w:rsidR="009E0080" w:rsidRPr="00054127" w:rsidRDefault="009E0080" w:rsidP="00145AF0">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EC5AD6" w:rsidRPr="00054127" w:rsidTr="00145AF0">
        <w:trPr>
          <w:trHeight w:val="768"/>
        </w:trPr>
        <w:tc>
          <w:tcPr>
            <w:tcW w:w="2796" w:type="dxa"/>
          </w:tcPr>
          <w:p w:rsidR="00EC5AD6" w:rsidRPr="00FB3141" w:rsidRDefault="00EC5AD6" w:rsidP="00017560">
            <w:pPr>
              <w:contextualSpacing/>
              <w:jc w:val="both"/>
              <w:rPr>
                <w:rFonts w:asciiTheme="minorHAnsi" w:hAnsiTheme="minorHAnsi"/>
                <w:sz w:val="22"/>
                <w:szCs w:val="22"/>
              </w:rPr>
            </w:pPr>
            <w:r w:rsidRPr="00FB3141">
              <w:rPr>
                <w:rFonts w:asciiTheme="minorHAnsi" w:hAnsiTheme="minorHAnsi" w:cstheme="minorHAnsi"/>
                <w:bCs/>
                <w:sz w:val="22"/>
                <w:szCs w:val="22"/>
              </w:rPr>
              <w:lastRenderedPageBreak/>
              <w:t xml:space="preserve">Presiede Rosanna </w:t>
            </w:r>
            <w:r w:rsidRPr="00FB3141">
              <w:rPr>
                <w:rFonts w:asciiTheme="minorHAnsi" w:hAnsiTheme="minorHAnsi"/>
                <w:sz w:val="22"/>
                <w:szCs w:val="22"/>
              </w:rPr>
              <w:t>Zari</w:t>
            </w:r>
          </w:p>
        </w:tc>
        <w:tc>
          <w:tcPr>
            <w:tcW w:w="1611" w:type="dxa"/>
            <w:gridSpan w:val="2"/>
          </w:tcPr>
          <w:p w:rsidR="00EC5AD6" w:rsidRPr="00054127" w:rsidRDefault="00EC5AD6" w:rsidP="0001756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EC5AD6" w:rsidRPr="00054127" w:rsidRDefault="00EC5AD6" w:rsidP="00145AF0">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81EE1" w:rsidRPr="00054127" w:rsidTr="00AB0F70">
        <w:trPr>
          <w:trHeight w:val="568"/>
        </w:trPr>
        <w:tc>
          <w:tcPr>
            <w:tcW w:w="2796" w:type="dxa"/>
          </w:tcPr>
          <w:p w:rsidR="00281EE1" w:rsidRPr="00054127" w:rsidRDefault="00281EE1" w:rsidP="00145AF0">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281EE1" w:rsidRPr="00054127" w:rsidRDefault="00281EE1" w:rsidP="00AB0F70">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281EE1"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81EE1" w:rsidRPr="00054127" w:rsidRDefault="00281EE1"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81EE1" w:rsidRPr="00054127" w:rsidRDefault="00281EE1" w:rsidP="00145AF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b/>
                <w:bCs/>
                <w:sz w:val="22"/>
                <w:szCs w:val="22"/>
              </w:rPr>
            </w:pPr>
          </w:p>
        </w:tc>
      </w:tr>
    </w:tbl>
    <w:p w:rsidR="001E2070" w:rsidRDefault="001E2070" w:rsidP="001E2070">
      <w:pPr>
        <w:jc w:val="both"/>
        <w:rPr>
          <w:rFonts w:asciiTheme="minorHAnsi" w:hAnsiTheme="minorHAnsi" w:cstheme="minorHAnsi"/>
          <w:bCs/>
        </w:rPr>
      </w:pPr>
      <w:r w:rsidRPr="00565490">
        <w:rPr>
          <w:rFonts w:asciiTheme="minorHAnsi" w:hAnsiTheme="minorHAnsi" w:cstheme="minorHAnsi"/>
          <w:bCs/>
        </w:rPr>
        <w:t>Relaziona sul punto il Segretario Pisanti, il quale comunica al Consiglio</w:t>
      </w:r>
      <w:r>
        <w:rPr>
          <w:rFonts w:asciiTheme="minorHAnsi" w:hAnsiTheme="minorHAnsi" w:cstheme="minorHAnsi"/>
          <w:bCs/>
        </w:rPr>
        <w:t>:</w:t>
      </w:r>
    </w:p>
    <w:p w:rsidR="001E2070" w:rsidRPr="00565490" w:rsidRDefault="001E2070" w:rsidP="001E2070">
      <w:pPr>
        <w:jc w:val="both"/>
        <w:rPr>
          <w:rFonts w:asciiTheme="minorHAnsi" w:hAnsiTheme="minorHAnsi" w:cs="Arial"/>
        </w:rPr>
      </w:pPr>
      <w:r>
        <w:rPr>
          <w:rFonts w:asciiTheme="minorHAnsi" w:hAnsiTheme="minorHAnsi" w:cstheme="minorHAnsi"/>
          <w:bCs/>
        </w:rPr>
        <w:t>a)</w:t>
      </w:r>
      <w:r w:rsidRPr="00565490">
        <w:rPr>
          <w:rFonts w:asciiTheme="minorHAnsi" w:hAnsiTheme="minorHAnsi" w:cstheme="minorHAnsi"/>
          <w:bCs/>
        </w:rPr>
        <w:t xml:space="preserve"> l’elenco dei Piani formativi </w:t>
      </w:r>
      <w:r>
        <w:rPr>
          <w:rFonts w:asciiTheme="minorHAnsi" w:hAnsiTheme="minorHAnsi" w:cstheme="minorHAnsi"/>
          <w:bCs/>
        </w:rPr>
        <w:t xml:space="preserve">inseriti </w:t>
      </w:r>
      <w:r w:rsidRPr="00565490">
        <w:rPr>
          <w:rFonts w:asciiTheme="minorHAnsi" w:hAnsiTheme="minorHAnsi" w:cstheme="minorHAnsi"/>
          <w:bCs/>
        </w:rPr>
        <w:t xml:space="preserve">per l’anno 2014 </w:t>
      </w:r>
      <w:r w:rsidRPr="00565490">
        <w:rPr>
          <w:rFonts w:asciiTheme="minorHAnsi" w:hAnsiTheme="minorHAnsi" w:cs="Arial"/>
        </w:rPr>
        <w:t xml:space="preserve">tramite il SIDAF dalle Federazioni della </w:t>
      </w:r>
      <w:r>
        <w:rPr>
          <w:rFonts w:asciiTheme="minorHAnsi" w:hAnsiTheme="minorHAnsi" w:cs="Arial"/>
        </w:rPr>
        <w:t>Lombardia e del Piemonte e valle D’Aost</w:t>
      </w:r>
      <w:r w:rsidRPr="00565490">
        <w:rPr>
          <w:rFonts w:asciiTheme="minorHAnsi" w:hAnsiTheme="minorHAnsi" w:cs="Arial"/>
        </w:rPr>
        <w:t>a.</w:t>
      </w:r>
    </w:p>
    <w:p w:rsidR="001E2070" w:rsidRPr="00ED551C" w:rsidRDefault="001E2070" w:rsidP="001E2070">
      <w:pPr>
        <w:jc w:val="both"/>
        <w:rPr>
          <w:rFonts w:asciiTheme="minorHAnsi" w:hAnsiTheme="minorHAnsi" w:cs="Arial"/>
        </w:rPr>
      </w:pPr>
      <w:r>
        <w:rPr>
          <w:rFonts w:asciiTheme="minorHAnsi" w:hAnsiTheme="minorHAnsi" w:cs="Arial"/>
        </w:rPr>
        <w:t xml:space="preserve">b) l’elenco dei Piani Formativi inseriti </w:t>
      </w:r>
      <w:r w:rsidRPr="00565490">
        <w:rPr>
          <w:rFonts w:asciiTheme="minorHAnsi" w:hAnsiTheme="minorHAnsi" w:cs="Arial"/>
        </w:rPr>
        <w:t xml:space="preserve">per l'anno 2014 </w:t>
      </w:r>
      <w:r>
        <w:rPr>
          <w:rFonts w:asciiTheme="minorHAnsi" w:hAnsiTheme="minorHAnsi" w:cs="Arial"/>
        </w:rPr>
        <w:t xml:space="preserve">tramite il SIDAF </w:t>
      </w:r>
      <w:r w:rsidRPr="00565490">
        <w:rPr>
          <w:rFonts w:asciiTheme="minorHAnsi" w:hAnsiTheme="minorHAnsi" w:cs="Arial"/>
        </w:rPr>
        <w:t>dagli Ordini territoriali di</w:t>
      </w:r>
      <w:r>
        <w:rPr>
          <w:rFonts w:asciiTheme="minorHAnsi" w:hAnsiTheme="minorHAnsi" w:cs="Arial"/>
        </w:rPr>
        <w:t xml:space="preserve"> Cagliari, Crotone, Imperia, Livorno, Napoli, Padova e Ravenna.</w:t>
      </w:r>
    </w:p>
    <w:p w:rsidR="00AB0F70" w:rsidRDefault="001E2070" w:rsidP="001E2070">
      <w:pPr>
        <w:jc w:val="both"/>
        <w:rPr>
          <w:rFonts w:asciiTheme="minorHAnsi" w:hAnsiTheme="minorHAnsi" w:cs="Arial"/>
        </w:rPr>
      </w:pPr>
      <w:r w:rsidRPr="00565490">
        <w:rPr>
          <w:rFonts w:asciiTheme="minorHAnsi" w:hAnsiTheme="minorHAnsi" w:cs="Arial"/>
        </w:rPr>
        <w:t> come risulta dall'allegato 1) che è da considerare parte integrante e sostanziale del presente atto</w:t>
      </w:r>
      <w:r w:rsidR="00AB0F70">
        <w:rPr>
          <w:rFonts w:asciiTheme="minorHAnsi" w:hAnsiTheme="minorHAnsi" w:cs="Arial"/>
        </w:rPr>
        <w:t>.</w:t>
      </w:r>
    </w:p>
    <w:p w:rsidR="001E2070" w:rsidRPr="00565490" w:rsidRDefault="001E2070" w:rsidP="001E2070">
      <w:pPr>
        <w:jc w:val="both"/>
        <w:rPr>
          <w:rFonts w:asciiTheme="minorHAnsi" w:hAnsiTheme="minorHAnsi"/>
        </w:rPr>
      </w:pPr>
      <w:r>
        <w:rPr>
          <w:rFonts w:asciiTheme="minorHAnsi" w:hAnsiTheme="minorHAnsi"/>
        </w:rPr>
        <w:t>Il Consiglio prende inoltre atto che occorre inserire nei Piani le Assemblee annuali e,in alcuni casi, i singoli eventi formativi.</w:t>
      </w:r>
    </w:p>
    <w:p w:rsidR="001E2070" w:rsidRPr="00B01B0A" w:rsidRDefault="001E2070" w:rsidP="001E2070">
      <w:pPr>
        <w:jc w:val="center"/>
        <w:rPr>
          <w:rFonts w:asciiTheme="minorHAnsi" w:hAnsiTheme="minorHAnsi" w:cstheme="minorHAnsi"/>
          <w:b/>
          <w:bCs/>
          <w:u w:val="single"/>
        </w:rPr>
      </w:pPr>
      <w:r w:rsidRPr="00B01B0A">
        <w:rPr>
          <w:rFonts w:asciiTheme="minorHAnsi" w:hAnsiTheme="minorHAnsi" w:cstheme="minorHAnsi"/>
          <w:b/>
          <w:bCs/>
          <w:u w:val="single"/>
        </w:rPr>
        <w:t>IL CONSIGLIO</w:t>
      </w:r>
    </w:p>
    <w:p w:rsidR="001E2070" w:rsidRPr="00ED551C" w:rsidRDefault="001E2070" w:rsidP="001E2070">
      <w:pPr>
        <w:jc w:val="both"/>
        <w:rPr>
          <w:rFonts w:asciiTheme="minorHAnsi" w:hAnsiTheme="minorHAnsi" w:cstheme="minorHAnsi"/>
          <w:bCs/>
        </w:rPr>
      </w:pPr>
      <w:r w:rsidRPr="00ED551C">
        <w:rPr>
          <w:rFonts w:asciiTheme="minorHAnsi" w:hAnsiTheme="minorHAnsi" w:cstheme="minorHAnsi"/>
          <w:bCs/>
        </w:rPr>
        <w:t>Ascoltata la relazione del Segretario,</w:t>
      </w:r>
    </w:p>
    <w:p w:rsidR="001E2070" w:rsidRPr="00ED551C" w:rsidRDefault="001E2070" w:rsidP="001E2070">
      <w:pPr>
        <w:jc w:val="center"/>
        <w:rPr>
          <w:rFonts w:asciiTheme="minorHAnsi" w:hAnsiTheme="minorHAnsi" w:cstheme="minorHAnsi"/>
          <w:b/>
          <w:bCs/>
          <w:sz w:val="22"/>
          <w:szCs w:val="22"/>
          <w:u w:val="single"/>
        </w:rPr>
      </w:pPr>
      <w:r w:rsidRPr="00ED551C">
        <w:rPr>
          <w:rFonts w:asciiTheme="minorHAnsi" w:hAnsiTheme="minorHAnsi" w:cstheme="minorHAnsi"/>
          <w:b/>
          <w:bCs/>
          <w:sz w:val="22"/>
          <w:szCs w:val="22"/>
          <w:u w:val="single"/>
        </w:rPr>
        <w:t>DELIBERA</w:t>
      </w:r>
    </w:p>
    <w:p w:rsidR="001E2070" w:rsidRDefault="001E2070" w:rsidP="001E2070">
      <w:pPr>
        <w:tabs>
          <w:tab w:val="left" w:pos="284"/>
        </w:tabs>
        <w:rPr>
          <w:rFonts w:asciiTheme="minorHAnsi" w:hAnsiTheme="minorHAnsi" w:cstheme="minorHAnsi"/>
          <w:b/>
          <w:bCs/>
          <w:u w:val="single"/>
        </w:rPr>
      </w:pPr>
      <w:r w:rsidRPr="00ED551C">
        <w:rPr>
          <w:rFonts w:asciiTheme="minorHAnsi" w:hAnsiTheme="minorHAnsi" w:cstheme="minorHAnsi"/>
          <w:b/>
          <w:bCs/>
        </w:rPr>
        <w:t>1.</w:t>
      </w:r>
      <w:r w:rsidRPr="00ED551C">
        <w:rPr>
          <w:rFonts w:asciiTheme="minorHAnsi" w:hAnsiTheme="minorHAnsi" w:cstheme="minorHAnsi"/>
          <w:b/>
          <w:bCs/>
        </w:rPr>
        <w:tab/>
      </w:r>
      <w:r w:rsidRPr="00ED551C">
        <w:rPr>
          <w:rFonts w:asciiTheme="minorHAnsi" w:hAnsiTheme="minorHAnsi" w:cstheme="minorHAnsi"/>
          <w:b/>
          <w:bCs/>
          <w:u w:val="single"/>
        </w:rPr>
        <w:t xml:space="preserve">La Presa d’atto </w:t>
      </w:r>
      <w:r>
        <w:rPr>
          <w:rFonts w:asciiTheme="minorHAnsi" w:hAnsiTheme="minorHAnsi" w:cstheme="minorHAnsi"/>
          <w:b/>
          <w:bCs/>
          <w:u w:val="single"/>
        </w:rPr>
        <w:t>dei Piani Formativi degli Ordini e delle Federazioni.</w:t>
      </w:r>
    </w:p>
    <w:p w:rsidR="001E2070" w:rsidRPr="00ED551C" w:rsidRDefault="001E2070" w:rsidP="001E2070">
      <w:pPr>
        <w:tabs>
          <w:tab w:val="left" w:pos="284"/>
        </w:tabs>
        <w:rPr>
          <w:rFonts w:asciiTheme="minorHAnsi" w:hAnsiTheme="minorHAnsi" w:cstheme="minorHAnsi"/>
          <w:b/>
          <w:bCs/>
          <w:u w:val="single"/>
        </w:rPr>
      </w:pPr>
      <w:r w:rsidRPr="00ED551C">
        <w:rPr>
          <w:rFonts w:asciiTheme="minorHAnsi" w:hAnsiTheme="minorHAnsi" w:cstheme="minorHAnsi"/>
          <w:b/>
          <w:bCs/>
        </w:rPr>
        <w:t xml:space="preserve">2.  </w:t>
      </w:r>
      <w:r w:rsidRPr="00ED551C">
        <w:rPr>
          <w:rFonts w:asciiTheme="minorHAnsi" w:hAnsiTheme="minorHAnsi" w:cstheme="minorHAnsi"/>
          <w:b/>
          <w:bCs/>
          <w:u w:val="single"/>
        </w:rPr>
        <w:t xml:space="preserve">Di dare mandato all’ufficio di approvarli e metterli in rete a disposizione degli iscritti. </w:t>
      </w:r>
    </w:p>
    <w:p w:rsidR="001E2070" w:rsidRDefault="001E2070" w:rsidP="00145AF0">
      <w:pPr>
        <w:tabs>
          <w:tab w:val="left" w:pos="7338"/>
        </w:tabs>
        <w:ind w:left="108"/>
        <w:rPr>
          <w:rFonts w:asciiTheme="minorHAnsi" w:hAnsiTheme="minorHAnsi" w:cstheme="minorHAnsi"/>
          <w:bCs/>
          <w:sz w:val="22"/>
          <w:szCs w:val="22"/>
        </w:rPr>
      </w:pPr>
    </w:p>
    <w:p w:rsidR="00BE3787" w:rsidRPr="00054127" w:rsidRDefault="00BE3787" w:rsidP="00145AF0">
      <w:pPr>
        <w:tabs>
          <w:tab w:val="left" w:pos="7338"/>
        </w:tabs>
        <w:ind w:left="108"/>
        <w:rPr>
          <w:rFonts w:asciiTheme="minorHAnsi" w:hAnsiTheme="minorHAnsi" w:cstheme="minorHAnsi"/>
          <w:bCs/>
          <w:sz w:val="22"/>
          <w:szCs w:val="22"/>
        </w:rPr>
      </w:pPr>
      <w:r w:rsidRPr="00054127">
        <w:rPr>
          <w:rFonts w:asciiTheme="minorHAnsi" w:hAnsiTheme="minorHAnsi" w:cstheme="minorHAnsi"/>
          <w:bCs/>
          <w:sz w:val="22"/>
          <w:szCs w:val="22"/>
        </w:rPr>
        <w:lastRenderedPageBreak/>
        <w:t>e  di individuare quale Responsabile del Procedimento del presente atto:</w:t>
      </w:r>
      <w:r w:rsidRPr="00054127">
        <w:rPr>
          <w:rFonts w:asciiTheme="minorHAnsi" w:hAnsiTheme="minorHAnsi" w:cstheme="minorHAnsi"/>
          <w:bCs/>
          <w:sz w:val="22"/>
          <w:szCs w:val="22"/>
        </w:rPr>
        <w:tab/>
        <w:t>Barbara Bruni</w:t>
      </w:r>
    </w:p>
    <w:p w:rsidR="00BE3787" w:rsidRPr="00054127" w:rsidRDefault="00BE3787" w:rsidP="00145AF0">
      <w:pPr>
        <w:tabs>
          <w:tab w:val="left" w:pos="7338"/>
        </w:tabs>
        <w:ind w:left="108"/>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r w:rsidRPr="00054127">
        <w:rPr>
          <w:rFonts w:asciiTheme="minorHAnsi" w:hAnsiTheme="minorHAnsi" w:cstheme="minorHAnsi"/>
          <w:bCs/>
          <w:sz w:val="22"/>
          <w:szCs w:val="22"/>
        </w:rPr>
        <w:tab/>
        <w:t>Andrea Sisti</w:t>
      </w:r>
    </w:p>
    <w:p w:rsidR="00281EE1" w:rsidRPr="00054127" w:rsidRDefault="00281EE1" w:rsidP="00281EE1">
      <w:pPr>
        <w:rPr>
          <w:rFonts w:asciiTheme="minorHAnsi" w:hAnsi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91"/>
        <w:gridCol w:w="828"/>
        <w:gridCol w:w="2475"/>
        <w:gridCol w:w="1258"/>
        <w:gridCol w:w="1261"/>
      </w:tblGrid>
      <w:tr w:rsidR="00C010BE" w:rsidRPr="00054127" w:rsidTr="00EC5AD6">
        <w:trPr>
          <w:trHeight w:val="274"/>
        </w:trPr>
        <w:tc>
          <w:tcPr>
            <w:tcW w:w="534" w:type="dxa"/>
          </w:tcPr>
          <w:p w:rsidR="00C010BE" w:rsidRPr="00054127" w:rsidRDefault="00C010BE" w:rsidP="00145AF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17</w:t>
            </w:r>
          </w:p>
        </w:tc>
        <w:tc>
          <w:tcPr>
            <w:tcW w:w="9213" w:type="dxa"/>
            <w:gridSpan w:val="5"/>
          </w:tcPr>
          <w:p w:rsidR="00C010BE" w:rsidRPr="00054127" w:rsidRDefault="00C010BE" w:rsidP="00544DF5">
            <w:pPr>
              <w:spacing w:line="360" w:lineRule="auto"/>
              <w:jc w:val="both"/>
              <w:rPr>
                <w:rFonts w:asciiTheme="minorHAnsi" w:hAnsiTheme="minorHAnsi" w:cstheme="minorHAnsi"/>
                <w:sz w:val="22"/>
                <w:szCs w:val="22"/>
              </w:rPr>
            </w:pPr>
            <w:r w:rsidRPr="00054127">
              <w:rPr>
                <w:rFonts w:asciiTheme="minorHAnsi" w:hAnsiTheme="minorHAnsi" w:cstheme="minorHAnsi"/>
                <w:b/>
                <w:sz w:val="22"/>
                <w:szCs w:val="22"/>
              </w:rPr>
              <w:t>Fondazione dell’alta Scuola della Formazione: esame e determinazioni.</w:t>
            </w:r>
          </w:p>
        </w:tc>
      </w:tr>
      <w:tr w:rsidR="00C010BE" w:rsidRPr="00054127" w:rsidTr="00145AF0">
        <w:trPr>
          <w:trHeight w:val="180"/>
        </w:trPr>
        <w:tc>
          <w:tcPr>
            <w:tcW w:w="534" w:type="dxa"/>
          </w:tcPr>
          <w:p w:rsidR="00C010BE" w:rsidRPr="00054127" w:rsidRDefault="00C010BE"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391" w:type="dxa"/>
          </w:tcPr>
          <w:p w:rsidR="00C010BE" w:rsidRPr="00054127" w:rsidRDefault="00C010BE"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8" w:type="dxa"/>
          </w:tcPr>
          <w:p w:rsidR="00C010BE" w:rsidRPr="00054127" w:rsidRDefault="00C010BE" w:rsidP="00145AF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521</w:t>
            </w:r>
          </w:p>
        </w:tc>
        <w:tc>
          <w:tcPr>
            <w:tcW w:w="2475" w:type="dxa"/>
          </w:tcPr>
          <w:p w:rsidR="00C010BE" w:rsidRPr="00054127" w:rsidRDefault="00C010BE" w:rsidP="009E008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Relatore</w:t>
            </w:r>
            <w:r w:rsidRPr="00054127">
              <w:rPr>
                <w:rFonts w:asciiTheme="minorHAnsi" w:hAnsiTheme="minorHAnsi" w:cstheme="minorHAnsi"/>
                <w:b/>
                <w:sz w:val="22"/>
                <w:szCs w:val="22"/>
              </w:rPr>
              <w:t xml:space="preserve"> Sisti</w:t>
            </w:r>
          </w:p>
        </w:tc>
        <w:tc>
          <w:tcPr>
            <w:tcW w:w="1258" w:type="dxa"/>
          </w:tcPr>
          <w:p w:rsidR="00C010BE" w:rsidRPr="00054127" w:rsidRDefault="00C010BE" w:rsidP="00145AF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1" w:type="dxa"/>
          </w:tcPr>
          <w:p w:rsidR="00C010BE" w:rsidRPr="00054127" w:rsidRDefault="00C010BE" w:rsidP="00145AF0">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EC5AD6" w:rsidRPr="00054127" w:rsidTr="00145AF0">
        <w:trPr>
          <w:trHeight w:val="768"/>
        </w:trPr>
        <w:tc>
          <w:tcPr>
            <w:tcW w:w="2796" w:type="dxa"/>
          </w:tcPr>
          <w:p w:rsidR="00EC5AD6" w:rsidRPr="00FB3141" w:rsidRDefault="00EC5AD6" w:rsidP="00017560">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Rosanna </w:t>
            </w:r>
            <w:r w:rsidRPr="00FB3141">
              <w:rPr>
                <w:rFonts w:asciiTheme="minorHAnsi" w:hAnsiTheme="minorHAnsi"/>
                <w:sz w:val="22"/>
                <w:szCs w:val="22"/>
              </w:rPr>
              <w:t>Zari</w:t>
            </w:r>
          </w:p>
        </w:tc>
        <w:tc>
          <w:tcPr>
            <w:tcW w:w="1611" w:type="dxa"/>
            <w:gridSpan w:val="2"/>
          </w:tcPr>
          <w:p w:rsidR="00EC5AD6" w:rsidRPr="00054127" w:rsidRDefault="00EC5AD6" w:rsidP="0001756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Pr>
                <w:rFonts w:asciiTheme="minorHAnsi" w:hAnsiTheme="minorHAnsi" w:cstheme="minorHAnsi"/>
                <w:bCs/>
                <w:sz w:val="22"/>
                <w:szCs w:val="22"/>
              </w:rPr>
              <w:t xml:space="preserve">Vice </w:t>
            </w:r>
            <w:r w:rsidRPr="00054127">
              <w:rPr>
                <w:rFonts w:asciiTheme="minorHAnsi" w:hAnsiTheme="minorHAnsi" w:cstheme="minorHAnsi"/>
                <w:bCs/>
                <w:sz w:val="22"/>
                <w:szCs w:val="22"/>
              </w:rPr>
              <w:t>Presidente</w:t>
            </w:r>
          </w:p>
        </w:tc>
        <w:tc>
          <w:tcPr>
            <w:tcW w:w="6049" w:type="dxa"/>
            <w:gridSpan w:val="6"/>
          </w:tcPr>
          <w:p w:rsidR="00EC5AD6" w:rsidRPr="00054127" w:rsidRDefault="00EC5AD6" w:rsidP="00145AF0">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81EE1" w:rsidRPr="00054127" w:rsidTr="00145AF0">
        <w:trPr>
          <w:trHeight w:val="456"/>
        </w:trPr>
        <w:tc>
          <w:tcPr>
            <w:tcW w:w="2796" w:type="dxa"/>
          </w:tcPr>
          <w:p w:rsidR="00281EE1" w:rsidRPr="00054127" w:rsidRDefault="00281EE1" w:rsidP="00145AF0">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281EE1" w:rsidRPr="00054127" w:rsidRDefault="00281EE1" w:rsidP="00145AF0">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281EE1" w:rsidRPr="00054127" w:rsidRDefault="00281EE1" w:rsidP="00145AF0">
            <w:pPr>
              <w:jc w:val="both"/>
              <w:rPr>
                <w:rFonts w:asciiTheme="minorHAnsi" w:hAnsiTheme="minorHAnsi" w:cstheme="minorHAnsi"/>
                <w:sz w:val="22"/>
                <w:szCs w:val="22"/>
              </w:rPr>
            </w:pPr>
          </w:p>
        </w:tc>
      </w:tr>
      <w:tr w:rsidR="00281EE1"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81EE1" w:rsidRPr="00054127" w:rsidRDefault="00281EE1"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81EE1" w:rsidRPr="00054127" w:rsidRDefault="00281EE1"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81EE1" w:rsidRPr="00054127" w:rsidRDefault="00281EE1" w:rsidP="00145AF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145AF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sz w:val="22"/>
                <w:szCs w:val="22"/>
              </w:rPr>
            </w:pPr>
          </w:p>
        </w:tc>
      </w:tr>
      <w:tr w:rsidR="00EC5AD6"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145AF0">
            <w:pPr>
              <w:spacing w:before="40" w:after="40"/>
              <w:ind w:left="-109"/>
              <w:jc w:val="center"/>
              <w:rPr>
                <w:rFonts w:asciiTheme="minorHAnsi" w:hAnsiTheme="minorHAnsi" w:cstheme="minorHAnsi"/>
                <w:b/>
                <w:bCs/>
                <w:sz w:val="22"/>
                <w:szCs w:val="22"/>
              </w:rPr>
            </w:pPr>
          </w:p>
        </w:tc>
      </w:tr>
    </w:tbl>
    <w:p w:rsidR="00281EE1" w:rsidRDefault="00EC5AD6" w:rsidP="00281EE1">
      <w:pPr>
        <w:jc w:val="both"/>
        <w:rPr>
          <w:rFonts w:asciiTheme="minorHAnsi" w:hAnsiTheme="minorHAnsi"/>
          <w:sz w:val="22"/>
          <w:szCs w:val="22"/>
        </w:rPr>
      </w:pPr>
      <w:r>
        <w:rPr>
          <w:rFonts w:asciiTheme="minorHAnsi" w:hAnsiTheme="minorHAnsi"/>
          <w:sz w:val="22"/>
          <w:szCs w:val="22"/>
        </w:rPr>
        <w:t>La vicepresidente legge l’elenco delle adesioni pervenute come da schema allegato.</w:t>
      </w:r>
    </w:p>
    <w:p w:rsidR="00EC5AD6" w:rsidRPr="00054127" w:rsidRDefault="00AB0F70" w:rsidP="00281EE1">
      <w:pPr>
        <w:jc w:val="both"/>
        <w:rPr>
          <w:rFonts w:asciiTheme="minorHAnsi" w:hAnsiTheme="minorHAnsi"/>
          <w:sz w:val="22"/>
          <w:szCs w:val="22"/>
        </w:rPr>
      </w:pPr>
      <w:r>
        <w:rPr>
          <w:rFonts w:asciiTheme="minorHAnsi" w:hAnsiTheme="minorHAnsi"/>
          <w:sz w:val="22"/>
          <w:szCs w:val="22"/>
        </w:rPr>
        <w:t xml:space="preserve">Evidenzia la mancata adesione dell’Ordine del </w:t>
      </w:r>
      <w:r w:rsidR="00EC5AD6">
        <w:rPr>
          <w:rFonts w:asciiTheme="minorHAnsi" w:hAnsiTheme="minorHAnsi"/>
          <w:sz w:val="22"/>
          <w:szCs w:val="22"/>
        </w:rPr>
        <w:t xml:space="preserve">Friuli </w:t>
      </w:r>
      <w:r>
        <w:rPr>
          <w:rFonts w:asciiTheme="minorHAnsi" w:hAnsiTheme="minorHAnsi"/>
          <w:sz w:val="22"/>
          <w:szCs w:val="22"/>
        </w:rPr>
        <w:t xml:space="preserve">mentre devono ancora </w:t>
      </w:r>
      <w:r w:rsidR="00EC5AD6">
        <w:rPr>
          <w:rFonts w:asciiTheme="minorHAnsi" w:hAnsiTheme="minorHAnsi"/>
          <w:sz w:val="22"/>
          <w:szCs w:val="22"/>
        </w:rPr>
        <w:t>deliberare Liguria</w:t>
      </w:r>
      <w:r>
        <w:rPr>
          <w:rFonts w:asciiTheme="minorHAnsi" w:hAnsiTheme="minorHAnsi"/>
          <w:sz w:val="22"/>
          <w:szCs w:val="22"/>
        </w:rPr>
        <w:t xml:space="preserve">, </w:t>
      </w:r>
      <w:r w:rsidR="00FB05E3">
        <w:rPr>
          <w:rFonts w:asciiTheme="minorHAnsi" w:hAnsiTheme="minorHAnsi"/>
          <w:sz w:val="22"/>
          <w:szCs w:val="22"/>
        </w:rPr>
        <w:t xml:space="preserve">Ordine delle </w:t>
      </w:r>
      <w:r>
        <w:rPr>
          <w:rFonts w:asciiTheme="minorHAnsi" w:hAnsiTheme="minorHAnsi"/>
          <w:sz w:val="22"/>
          <w:szCs w:val="22"/>
        </w:rPr>
        <w:t xml:space="preserve">Marche e Trentino Alto Adige e Calabria. </w:t>
      </w:r>
      <w:r w:rsidR="00A967D5">
        <w:rPr>
          <w:rFonts w:asciiTheme="minorHAnsi" w:hAnsiTheme="minorHAnsi"/>
          <w:sz w:val="22"/>
          <w:szCs w:val="22"/>
        </w:rPr>
        <w:t xml:space="preserve"> </w:t>
      </w:r>
      <w:r w:rsidR="00FB05E3">
        <w:rPr>
          <w:rFonts w:asciiTheme="minorHAnsi" w:hAnsiTheme="minorHAnsi"/>
          <w:sz w:val="22"/>
          <w:szCs w:val="22"/>
        </w:rPr>
        <w:t>Nel corso della discussione si prende atto che gli Ordini che si sono fusi (Marche e Friuli Venezia Giulia) potranno aderire alla Fondazione, analogamente a quanto fatto dalle altre federazioni.</w:t>
      </w:r>
    </w:p>
    <w:p w:rsidR="00281EE1" w:rsidRPr="00054127" w:rsidRDefault="00281EE1" w:rsidP="00281EE1">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914553" w:rsidRPr="00AB0F70" w:rsidRDefault="00AB0F70" w:rsidP="00AB0F70">
      <w:pPr>
        <w:jc w:val="both"/>
        <w:rPr>
          <w:rFonts w:asciiTheme="minorHAnsi" w:hAnsiTheme="minorHAnsi" w:cstheme="minorHAnsi"/>
          <w:bCs/>
          <w:sz w:val="22"/>
          <w:szCs w:val="22"/>
        </w:rPr>
      </w:pPr>
      <w:r w:rsidRPr="00AB0F70">
        <w:rPr>
          <w:rFonts w:asciiTheme="minorHAnsi" w:hAnsiTheme="minorHAnsi" w:cstheme="minorHAnsi"/>
          <w:bCs/>
          <w:sz w:val="22"/>
          <w:szCs w:val="22"/>
        </w:rPr>
        <w:t>Preso atto di quanto comunicato dalla Vicepresidente,</w:t>
      </w:r>
    </w:p>
    <w:p w:rsidR="00281EE1" w:rsidRPr="00054127" w:rsidRDefault="00281EE1" w:rsidP="0043716F">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281EE1" w:rsidRPr="00AB0F70" w:rsidRDefault="00AB0F70" w:rsidP="00AB0F70">
      <w:pPr>
        <w:jc w:val="both"/>
        <w:rPr>
          <w:rFonts w:asciiTheme="minorHAnsi" w:hAnsiTheme="minorHAnsi" w:cstheme="minorHAnsi"/>
          <w:bCs/>
          <w:sz w:val="22"/>
          <w:szCs w:val="22"/>
          <w:u w:val="single"/>
        </w:rPr>
      </w:pPr>
      <w:r w:rsidRPr="00AB0F70">
        <w:rPr>
          <w:rFonts w:asciiTheme="minorHAnsi" w:hAnsiTheme="minorHAnsi" w:cstheme="minorHAnsi"/>
          <w:sz w:val="22"/>
          <w:szCs w:val="22"/>
        </w:rPr>
        <w:lastRenderedPageBreak/>
        <w:t>Di prendere atto delle adesioni alla Fondazione dell’alta Scuola della Formazione</w:t>
      </w:r>
      <w:r>
        <w:rPr>
          <w:rFonts w:asciiTheme="minorHAnsi" w:hAnsiTheme="minorHAnsi" w:cstheme="minorHAnsi"/>
          <w:sz w:val="22"/>
          <w:szCs w:val="22"/>
        </w:rPr>
        <w:t xml:space="preserve"> pervenute dalle Federazioni Regionali.</w:t>
      </w:r>
    </w:p>
    <w:p w:rsidR="00EC5AD6" w:rsidRPr="00054127" w:rsidRDefault="00EC5AD6" w:rsidP="00145AF0">
      <w:pPr>
        <w:tabs>
          <w:tab w:val="left" w:pos="8188"/>
        </w:tabs>
        <w:ind w:left="108"/>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r w:rsidRPr="00054127">
        <w:rPr>
          <w:rFonts w:asciiTheme="minorHAnsi" w:hAnsiTheme="minorHAnsi" w:cstheme="minorHAnsi"/>
          <w:bCs/>
          <w:sz w:val="22"/>
          <w:szCs w:val="22"/>
        </w:rPr>
        <w:tab/>
        <w:t>Barbara Bruni</w:t>
      </w:r>
    </w:p>
    <w:p w:rsidR="00EC5AD6" w:rsidRDefault="00EC5AD6" w:rsidP="00145AF0">
      <w:pPr>
        <w:tabs>
          <w:tab w:val="left" w:pos="8188"/>
        </w:tabs>
        <w:ind w:left="108"/>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r w:rsidRPr="00054127">
        <w:rPr>
          <w:rFonts w:asciiTheme="minorHAnsi" w:hAnsiTheme="minorHAnsi" w:cstheme="minorHAnsi"/>
          <w:bCs/>
          <w:sz w:val="22"/>
          <w:szCs w:val="22"/>
        </w:rPr>
        <w:tab/>
        <w:t>Andrea Sisti</w:t>
      </w:r>
    </w:p>
    <w:p w:rsidR="00EC5AD6" w:rsidRDefault="00EC5AD6" w:rsidP="00145AF0">
      <w:pPr>
        <w:tabs>
          <w:tab w:val="left" w:pos="8188"/>
        </w:tabs>
        <w:ind w:left="108"/>
        <w:rPr>
          <w:rFonts w:asciiTheme="minorHAnsi" w:hAnsiTheme="minorHAnsi" w:cstheme="minorHAnsi"/>
          <w:bCs/>
          <w:sz w:val="22"/>
          <w:szCs w:val="22"/>
        </w:rPr>
      </w:pPr>
    </w:p>
    <w:p w:rsidR="00EC5AD6" w:rsidRDefault="00EC5AD6" w:rsidP="00145AF0">
      <w:pPr>
        <w:tabs>
          <w:tab w:val="left" w:pos="8188"/>
        </w:tabs>
        <w:ind w:left="108"/>
        <w:rPr>
          <w:rFonts w:asciiTheme="minorHAnsi" w:hAnsiTheme="minorHAnsi" w:cstheme="minorHAnsi"/>
          <w:bCs/>
          <w:sz w:val="22"/>
          <w:szCs w:val="22"/>
        </w:rPr>
      </w:pPr>
      <w:r>
        <w:rPr>
          <w:rFonts w:asciiTheme="minorHAnsi" w:hAnsiTheme="minorHAnsi" w:cstheme="minorHAnsi"/>
          <w:bCs/>
          <w:sz w:val="22"/>
          <w:szCs w:val="22"/>
        </w:rPr>
        <w:t>Alle ore 19,15 riprende parte alla seduta il Presidente Sisti.</w:t>
      </w:r>
    </w:p>
    <w:p w:rsidR="003806C2" w:rsidRDefault="003806C2" w:rsidP="00145AF0">
      <w:pPr>
        <w:tabs>
          <w:tab w:val="left" w:pos="8188"/>
        </w:tabs>
        <w:ind w:left="108"/>
        <w:rPr>
          <w:rFonts w:asciiTheme="minorHAnsi" w:hAnsiTheme="minorHAnsi" w:cstheme="minorHAnsi"/>
          <w:bCs/>
          <w:sz w:val="22"/>
          <w:szCs w:val="22"/>
        </w:rPr>
      </w:pPr>
    </w:p>
    <w:p w:rsidR="003806C2" w:rsidRDefault="003806C2" w:rsidP="00145AF0">
      <w:pPr>
        <w:tabs>
          <w:tab w:val="left" w:pos="8188"/>
        </w:tabs>
        <w:ind w:left="108"/>
        <w:rPr>
          <w:rFonts w:asciiTheme="minorHAnsi" w:hAnsiTheme="minorHAnsi" w:cstheme="minorHAnsi"/>
          <w:bCs/>
          <w:sz w:val="22"/>
          <w:szCs w:val="22"/>
        </w:rPr>
      </w:pPr>
      <w:r>
        <w:rPr>
          <w:rFonts w:asciiTheme="minorHAnsi" w:hAnsiTheme="minorHAnsi" w:cstheme="minorHAnsi"/>
          <w:bCs/>
          <w:sz w:val="22"/>
          <w:szCs w:val="22"/>
        </w:rPr>
        <w:t>Si riprende la trattazione dai punti 7</w:t>
      </w:r>
      <w:r w:rsidR="002B3308">
        <w:rPr>
          <w:rFonts w:asciiTheme="minorHAnsi" w:hAnsiTheme="minorHAnsi" w:cstheme="minorHAnsi"/>
          <w:bCs/>
          <w:sz w:val="22"/>
          <w:szCs w:val="22"/>
        </w:rPr>
        <w:t xml:space="preserve"> e </w:t>
      </w:r>
      <w:r>
        <w:rPr>
          <w:rFonts w:asciiTheme="minorHAnsi" w:hAnsiTheme="minorHAnsi" w:cstheme="minorHAnsi"/>
          <w:bCs/>
          <w:sz w:val="22"/>
          <w:szCs w:val="22"/>
        </w:rPr>
        <w:t xml:space="preserve"> 8</w:t>
      </w:r>
      <w:r w:rsidR="002B3308">
        <w:rPr>
          <w:rFonts w:asciiTheme="minorHAnsi" w:hAnsiTheme="minorHAnsi" w:cstheme="minorHAnsi"/>
          <w:bCs/>
          <w:sz w:val="22"/>
          <w:szCs w:val="22"/>
        </w:rPr>
        <w:t>,  precedentemente posposti.</w:t>
      </w:r>
    </w:p>
    <w:p w:rsidR="003806C2" w:rsidRDefault="003806C2" w:rsidP="00145AF0">
      <w:pPr>
        <w:tabs>
          <w:tab w:val="left" w:pos="8188"/>
        </w:tabs>
        <w:ind w:left="108"/>
        <w:rPr>
          <w:rFonts w:asciiTheme="minorHAnsi" w:hAnsiTheme="minorHAnsi" w:cstheme="minorHAnsi"/>
          <w:bCs/>
          <w:sz w:val="22"/>
          <w:szCs w:val="22"/>
        </w:rPr>
      </w:pPr>
    </w:p>
    <w:p w:rsidR="002B3308" w:rsidRDefault="002B3308" w:rsidP="002B3308">
      <w:pPr>
        <w:tabs>
          <w:tab w:val="left" w:pos="8046"/>
        </w:tabs>
        <w:ind w:left="108"/>
        <w:rPr>
          <w:rFonts w:asciiTheme="minorHAnsi" w:hAnsiTheme="minorHAnsi" w:cstheme="minorHAnsi"/>
          <w:bCs/>
          <w:sz w:val="22"/>
          <w:szCs w:val="22"/>
        </w:rPr>
      </w:pPr>
    </w:p>
    <w:tbl>
      <w:tblPr>
        <w:tblStyle w:val="Grigliatabella"/>
        <w:tblpPr w:leftFromText="141" w:rightFromText="141" w:vertAnchor="text" w:horzAnchor="margin" w:tblpY="28"/>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68"/>
        <w:gridCol w:w="3481"/>
        <w:gridCol w:w="833"/>
        <w:gridCol w:w="2491"/>
        <w:gridCol w:w="1266"/>
        <w:gridCol w:w="1268"/>
      </w:tblGrid>
      <w:tr w:rsidR="002B3308" w:rsidRPr="00054127" w:rsidTr="00AB0F70">
        <w:trPr>
          <w:trHeight w:val="516"/>
        </w:trPr>
        <w:tc>
          <w:tcPr>
            <w:tcW w:w="468" w:type="dxa"/>
          </w:tcPr>
          <w:p w:rsidR="002B3308" w:rsidRPr="00054127" w:rsidRDefault="002B3308" w:rsidP="00AB0F7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7.</w:t>
            </w:r>
          </w:p>
        </w:tc>
        <w:tc>
          <w:tcPr>
            <w:tcW w:w="9339" w:type="dxa"/>
            <w:gridSpan w:val="5"/>
          </w:tcPr>
          <w:p w:rsidR="002B3308" w:rsidRPr="00054127" w:rsidRDefault="002B3308" w:rsidP="00AB0F70">
            <w:pPr>
              <w:jc w:val="both"/>
              <w:rPr>
                <w:rFonts w:asciiTheme="minorHAnsi" w:hAnsiTheme="minorHAnsi" w:cstheme="minorHAnsi"/>
                <w:b/>
                <w:sz w:val="22"/>
                <w:szCs w:val="22"/>
              </w:rPr>
            </w:pPr>
            <w:r w:rsidRPr="00054127">
              <w:rPr>
                <w:rFonts w:asciiTheme="minorHAnsi" w:hAnsiTheme="minorHAnsi" w:cstheme="minorHAnsi"/>
                <w:b/>
                <w:sz w:val="22"/>
                <w:szCs w:val="22"/>
              </w:rPr>
              <w:t>Padiglione Expo2015: approvazione capitolato d’opera e nomina figure previste da Expo:</w:t>
            </w:r>
          </w:p>
          <w:p w:rsidR="002B3308" w:rsidRPr="00054127" w:rsidRDefault="002B3308" w:rsidP="00AB0F70">
            <w:pPr>
              <w:jc w:val="both"/>
              <w:rPr>
                <w:rFonts w:asciiTheme="minorHAnsi" w:hAnsiTheme="minorHAnsi" w:cstheme="minorHAnsi"/>
                <w:b/>
                <w:sz w:val="22"/>
                <w:szCs w:val="22"/>
              </w:rPr>
            </w:pPr>
            <w:r w:rsidRPr="00054127">
              <w:rPr>
                <w:rFonts w:asciiTheme="minorHAnsi" w:hAnsiTheme="minorHAnsi" w:cstheme="minorHAnsi"/>
                <w:b/>
                <w:sz w:val="22"/>
                <w:szCs w:val="22"/>
              </w:rPr>
              <w:t>esame e determinazioni.</w:t>
            </w:r>
          </w:p>
        </w:tc>
      </w:tr>
      <w:tr w:rsidR="002B3308" w:rsidRPr="00054127" w:rsidTr="00AB0F70">
        <w:trPr>
          <w:trHeight w:val="199"/>
        </w:trPr>
        <w:tc>
          <w:tcPr>
            <w:tcW w:w="468" w:type="dxa"/>
          </w:tcPr>
          <w:p w:rsidR="002B3308" w:rsidRPr="00054127" w:rsidRDefault="002B3308" w:rsidP="00AB0F7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81" w:type="dxa"/>
          </w:tcPr>
          <w:p w:rsidR="002B3308" w:rsidRPr="00054127" w:rsidRDefault="002B3308" w:rsidP="00AB0F7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33" w:type="dxa"/>
          </w:tcPr>
          <w:p w:rsidR="002B3308" w:rsidRPr="00054127" w:rsidRDefault="002B3308" w:rsidP="00AB0F7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511</w:t>
            </w:r>
          </w:p>
        </w:tc>
        <w:tc>
          <w:tcPr>
            <w:tcW w:w="2491" w:type="dxa"/>
          </w:tcPr>
          <w:p w:rsidR="002B3308" w:rsidRPr="00054127" w:rsidRDefault="002B3308" w:rsidP="00AB0F7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Sisti</w:t>
            </w:r>
          </w:p>
        </w:tc>
        <w:tc>
          <w:tcPr>
            <w:tcW w:w="1266" w:type="dxa"/>
          </w:tcPr>
          <w:p w:rsidR="002B3308" w:rsidRPr="00054127" w:rsidRDefault="002B3308" w:rsidP="00AB0F7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8" w:type="dxa"/>
          </w:tcPr>
          <w:p w:rsidR="002B3308" w:rsidRPr="00054127" w:rsidRDefault="002B3308" w:rsidP="00AB0F70">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07"/>
        <w:gridCol w:w="1358"/>
        <w:gridCol w:w="259"/>
        <w:gridCol w:w="1453"/>
        <w:gridCol w:w="856"/>
        <w:gridCol w:w="881"/>
        <w:gridCol w:w="1002"/>
        <w:gridCol w:w="1003"/>
        <w:gridCol w:w="877"/>
      </w:tblGrid>
      <w:tr w:rsidR="009F7614" w:rsidRPr="00054127" w:rsidTr="00AB0F70">
        <w:trPr>
          <w:trHeight w:val="768"/>
        </w:trPr>
        <w:tc>
          <w:tcPr>
            <w:tcW w:w="2807" w:type="dxa"/>
          </w:tcPr>
          <w:p w:rsidR="009F7614" w:rsidRDefault="009F7614" w:rsidP="000301DA">
            <w:pPr>
              <w:contextualSpacing/>
              <w:jc w:val="both"/>
              <w:rPr>
                <w:rFonts w:asciiTheme="minorHAnsi" w:hAnsiTheme="minorHAnsi" w:cstheme="minorHAnsi"/>
                <w:bCs/>
                <w:sz w:val="22"/>
                <w:szCs w:val="22"/>
              </w:rPr>
            </w:pPr>
          </w:p>
          <w:p w:rsidR="009F7614" w:rsidRPr="00FB3141" w:rsidRDefault="009F7614" w:rsidP="000301D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7" w:type="dxa"/>
            <w:gridSpan w:val="2"/>
          </w:tcPr>
          <w:p w:rsidR="009F7614" w:rsidRPr="00054127" w:rsidRDefault="009F7614" w:rsidP="000301DA">
            <w:p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In qualità di </w:t>
            </w:r>
            <w:r w:rsidRPr="00054127">
              <w:rPr>
                <w:rFonts w:asciiTheme="minorHAnsi" w:hAnsiTheme="minorHAnsi" w:cstheme="minorHAnsi"/>
                <w:bCs/>
                <w:sz w:val="22"/>
                <w:szCs w:val="22"/>
              </w:rPr>
              <w:t>Presidente</w:t>
            </w:r>
          </w:p>
        </w:tc>
        <w:tc>
          <w:tcPr>
            <w:tcW w:w="6072" w:type="dxa"/>
            <w:gridSpan w:val="6"/>
          </w:tcPr>
          <w:p w:rsidR="009F7614" w:rsidRPr="00054127" w:rsidRDefault="009F7614"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B3308" w:rsidRPr="00054127" w:rsidTr="00AB0F70">
        <w:trPr>
          <w:trHeight w:val="456"/>
        </w:trPr>
        <w:tc>
          <w:tcPr>
            <w:tcW w:w="2807" w:type="dxa"/>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89" w:type="dxa"/>
            <w:gridSpan w:val="8"/>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2B3308" w:rsidRPr="00054127" w:rsidRDefault="002B3308" w:rsidP="00AB0F70">
            <w:pPr>
              <w:jc w:val="both"/>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Borders>
              <w:top w:val="single" w:sz="4" w:space="0" w:color="000000"/>
              <w:bottom w:val="single" w:sz="4" w:space="0" w:color="000000"/>
            </w:tcBorders>
            <w:shd w:val="pct5" w:color="auto" w:fill="auto"/>
          </w:tcPr>
          <w:p w:rsidR="002B3308" w:rsidRPr="00054127" w:rsidRDefault="002B3308" w:rsidP="00AB0F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12" w:type="dxa"/>
            <w:gridSpan w:val="2"/>
            <w:tcBorders>
              <w:top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6"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81"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1002"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1003"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7" w:type="dxa"/>
            <w:tcBorders>
              <w:top w:val="single" w:sz="4" w:space="0" w:color="000000"/>
              <w:left w:val="single" w:sz="4" w:space="0" w:color="000000"/>
              <w:bottom w:val="single" w:sz="4" w:space="0" w:color="000000"/>
            </w:tcBorders>
            <w:shd w:val="pct5" w:color="auto" w:fill="auto"/>
          </w:tcPr>
          <w:p w:rsidR="002B3308" w:rsidRPr="00054127" w:rsidRDefault="002B3308" w:rsidP="00AB0F7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Borders>
              <w:top w:val="single" w:sz="4" w:space="0" w:color="000000"/>
            </w:tcBorders>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12" w:type="dxa"/>
            <w:gridSpan w:val="2"/>
            <w:tcBorders>
              <w:top w:val="single" w:sz="4" w:space="0" w:color="000000"/>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9F7614"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9F7614"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r w:rsidR="002B3308">
              <w:rPr>
                <w:rFonts w:asciiTheme="minorHAnsi" w:hAnsiTheme="minorHAnsi" w:cstheme="minorHAnsi"/>
                <w:sz w:val="22"/>
                <w:szCs w:val="22"/>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r>
              <w:rPr>
                <w:rFonts w:asciiTheme="minorHAnsi" w:hAnsiTheme="minorHAnsi" w:cstheme="minorHAnsi"/>
                <w:sz w:val="22"/>
                <w:szCs w:val="22"/>
              </w:rPr>
              <w:t>x</w:t>
            </w: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cs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sz w:val="22"/>
                <w:szCs w:val="22"/>
              </w:rPr>
            </w:pPr>
            <w:r>
              <w:rPr>
                <w:rFonts w:asciiTheme="minorHAnsi" w:hAnsiTheme="minorHAnsi"/>
                <w:sz w:val="22"/>
                <w:szCs w:val="22"/>
              </w:rPr>
              <w:t>x</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sz w:val="22"/>
                <w:szCs w:val="22"/>
              </w:rPr>
            </w:pP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sz w:val="22"/>
                <w:szCs w:val="22"/>
              </w:rPr>
            </w:pP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Pr>
          <w:p w:rsidR="002B3308" w:rsidRPr="00054127" w:rsidRDefault="002B3308" w:rsidP="00AB0F7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12" w:type="dxa"/>
            <w:gridSpan w:val="2"/>
            <w:tcBorders>
              <w:right w:val="single" w:sz="4" w:space="0" w:color="000000"/>
            </w:tcBorders>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sz w:val="22"/>
                <w:szCs w:val="22"/>
              </w:rPr>
            </w:pP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jc w:val="center"/>
              <w:rPr>
                <w:rFonts w:asciiTheme="minorHAnsi" w:hAnsiTheme="minorHAnsi"/>
                <w:sz w:val="22"/>
                <w:szCs w:val="22"/>
              </w:rPr>
            </w:pPr>
            <w:r>
              <w:rPr>
                <w:rFonts w:asciiTheme="minorHAnsi" w:hAnsiTheme="minorHAnsi"/>
                <w:sz w:val="22"/>
                <w:szCs w:val="22"/>
              </w:rPr>
              <w:t>x</w:t>
            </w: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ind w:rightChars="-54" w:right="-130"/>
              <w:jc w:val="center"/>
              <w:rPr>
                <w:rFonts w:asciiTheme="minorHAnsi" w:hAnsiTheme="minorHAnsi"/>
                <w:sz w:val="22"/>
                <w:szCs w:val="22"/>
              </w:rPr>
            </w:pP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65" w:type="dxa"/>
            <w:gridSpan w:val="2"/>
            <w:tcBorders>
              <w:bottom w:val="single" w:sz="4" w:space="0" w:color="000000"/>
            </w:tcBorders>
          </w:tcPr>
          <w:p w:rsidR="002B3308" w:rsidRPr="00054127" w:rsidRDefault="002B3308" w:rsidP="00AB0F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12" w:type="dxa"/>
            <w:gridSpan w:val="2"/>
            <w:tcBorders>
              <w:bottom w:val="single" w:sz="4" w:space="0" w:color="000000"/>
              <w:right w:val="single" w:sz="4" w:space="0" w:color="000000"/>
            </w:tcBorders>
          </w:tcPr>
          <w:p w:rsidR="002B3308" w:rsidRPr="00054127" w:rsidRDefault="002B3308" w:rsidP="00AB0F70">
            <w:pPr>
              <w:spacing w:before="40" w:after="40"/>
              <w:ind w:rightChars="-53" w:right="-127"/>
              <w:rPr>
                <w:rFonts w:asciiTheme="minorHAnsi" w:hAnsiTheme="minorHAnsi" w:cstheme="minorHAnsi"/>
                <w:b/>
                <w:bCs/>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2B3308" w:rsidRPr="00054127" w:rsidRDefault="002B3308" w:rsidP="009F7614">
            <w:pPr>
              <w:ind w:rightChars="-54" w:right="-130"/>
              <w:jc w:val="center"/>
              <w:rPr>
                <w:rFonts w:asciiTheme="minorHAnsi" w:hAnsiTheme="minorHAnsi"/>
                <w:b/>
                <w:bCs/>
                <w:sz w:val="22"/>
                <w:szCs w:val="22"/>
              </w:rPr>
            </w:pPr>
            <w:r>
              <w:rPr>
                <w:rFonts w:asciiTheme="minorHAnsi" w:hAnsiTheme="minorHAnsi"/>
                <w:b/>
                <w:bCs/>
                <w:sz w:val="22"/>
                <w:szCs w:val="22"/>
              </w:rPr>
              <w:t>1</w:t>
            </w:r>
            <w:r w:rsidR="009F7614">
              <w:rPr>
                <w:rFonts w:asciiTheme="minorHAnsi" w:hAnsiTheme="minorHAnsi"/>
                <w:b/>
                <w:bCs/>
                <w:sz w:val="22"/>
                <w:szCs w:val="22"/>
              </w:rPr>
              <w:t>3</w:t>
            </w:r>
          </w:p>
        </w:tc>
        <w:tc>
          <w:tcPr>
            <w:tcW w:w="881" w:type="dxa"/>
            <w:tcBorders>
              <w:top w:val="single" w:sz="4" w:space="0" w:color="000000"/>
              <w:left w:val="single" w:sz="4" w:space="0" w:color="000000"/>
              <w:bottom w:val="single" w:sz="4" w:space="0" w:color="000000"/>
              <w:right w:val="single" w:sz="4" w:space="0" w:color="000000"/>
            </w:tcBorders>
          </w:tcPr>
          <w:p w:rsidR="002B3308" w:rsidRPr="00054127" w:rsidRDefault="009F7614" w:rsidP="00AB0F70">
            <w:pPr>
              <w:jc w:val="center"/>
              <w:rPr>
                <w:rFonts w:asciiTheme="minorHAnsi" w:hAnsiTheme="minorHAnsi"/>
                <w:b/>
                <w:bCs/>
                <w:sz w:val="22"/>
                <w:szCs w:val="22"/>
              </w:rPr>
            </w:pPr>
            <w:r>
              <w:rPr>
                <w:rFonts w:asciiTheme="minorHAnsi" w:hAnsiTheme="minorHAnsi"/>
                <w:b/>
                <w:bCs/>
                <w:sz w:val="22"/>
                <w:szCs w:val="22"/>
              </w:rPr>
              <w:t>2</w:t>
            </w:r>
          </w:p>
        </w:tc>
        <w:tc>
          <w:tcPr>
            <w:tcW w:w="1002" w:type="dxa"/>
            <w:tcBorders>
              <w:top w:val="single" w:sz="4" w:space="0" w:color="000000"/>
              <w:left w:val="single" w:sz="4" w:space="0" w:color="000000"/>
              <w:bottom w:val="single" w:sz="4" w:space="0" w:color="000000"/>
              <w:right w:val="single" w:sz="4" w:space="0" w:color="000000"/>
            </w:tcBorders>
          </w:tcPr>
          <w:p w:rsidR="002B3308" w:rsidRPr="00054127" w:rsidRDefault="002B3308" w:rsidP="009F7614">
            <w:pPr>
              <w:ind w:rightChars="-54" w:right="-130"/>
              <w:jc w:val="center"/>
              <w:rPr>
                <w:rFonts w:asciiTheme="minorHAnsi" w:hAnsiTheme="minorHAnsi"/>
                <w:b/>
                <w:bCs/>
                <w:sz w:val="22"/>
                <w:szCs w:val="22"/>
              </w:rPr>
            </w:pPr>
            <w:r>
              <w:rPr>
                <w:rFonts w:asciiTheme="minorHAnsi" w:hAnsiTheme="minorHAnsi"/>
                <w:b/>
                <w:bCs/>
                <w:sz w:val="22"/>
                <w:szCs w:val="22"/>
              </w:rPr>
              <w:t>1</w:t>
            </w:r>
            <w:r w:rsidR="009F7614">
              <w:rPr>
                <w:rFonts w:asciiTheme="minorHAnsi" w:hAnsiTheme="minorHAnsi"/>
                <w:b/>
                <w:bCs/>
                <w:sz w:val="22"/>
                <w:szCs w:val="22"/>
              </w:rPr>
              <w:t>3</w:t>
            </w:r>
          </w:p>
        </w:tc>
        <w:tc>
          <w:tcPr>
            <w:tcW w:w="1003" w:type="dxa"/>
            <w:tcBorders>
              <w:top w:val="single" w:sz="4" w:space="0" w:color="000000"/>
              <w:left w:val="single" w:sz="4" w:space="0" w:color="000000"/>
              <w:bottom w:val="single" w:sz="4" w:space="0" w:color="000000"/>
              <w:right w:val="single" w:sz="4" w:space="0" w:color="000000"/>
            </w:tcBorders>
          </w:tcPr>
          <w:p w:rsidR="002B3308" w:rsidRPr="00054127" w:rsidRDefault="002B3308" w:rsidP="00AB0F70">
            <w:pPr>
              <w:spacing w:before="40" w:after="40"/>
              <w:jc w:val="center"/>
              <w:rPr>
                <w:rFonts w:asciiTheme="minorHAnsi" w:hAnsiTheme="minorHAnsi" w:cstheme="minorHAnsi"/>
                <w:b/>
                <w:bCs/>
                <w:sz w:val="22"/>
                <w:szCs w:val="22"/>
              </w:rPr>
            </w:pPr>
          </w:p>
        </w:tc>
        <w:tc>
          <w:tcPr>
            <w:tcW w:w="877" w:type="dxa"/>
            <w:tcBorders>
              <w:top w:val="single" w:sz="4" w:space="0" w:color="000000"/>
              <w:left w:val="single" w:sz="4" w:space="0" w:color="000000"/>
              <w:bottom w:val="single" w:sz="4" w:space="0" w:color="000000"/>
            </w:tcBorders>
          </w:tcPr>
          <w:p w:rsidR="002B3308" w:rsidRPr="00054127" w:rsidRDefault="002B3308" w:rsidP="00AB0F70">
            <w:pPr>
              <w:spacing w:before="40" w:after="40"/>
              <w:ind w:left="-109"/>
              <w:jc w:val="center"/>
              <w:rPr>
                <w:rFonts w:asciiTheme="minorHAnsi" w:hAnsiTheme="minorHAnsi" w:cstheme="minorHAnsi"/>
                <w:b/>
                <w:bCs/>
                <w:sz w:val="22"/>
                <w:szCs w:val="22"/>
              </w:rPr>
            </w:pPr>
          </w:p>
        </w:tc>
      </w:tr>
    </w:tbl>
    <w:p w:rsidR="002B3308" w:rsidRPr="0098141F" w:rsidRDefault="002B3308" w:rsidP="002B3308">
      <w:pPr>
        <w:contextualSpacing/>
        <w:jc w:val="both"/>
        <w:rPr>
          <w:rFonts w:asciiTheme="minorHAnsi" w:hAnsiTheme="minorHAnsi"/>
          <w:sz w:val="22"/>
          <w:szCs w:val="22"/>
        </w:rPr>
      </w:pPr>
      <w:r w:rsidRPr="0098141F">
        <w:rPr>
          <w:rFonts w:asciiTheme="minorHAnsi" w:hAnsiTheme="minorHAnsi"/>
          <w:sz w:val="22"/>
          <w:szCs w:val="22"/>
        </w:rPr>
        <w:t xml:space="preserve">Il </w:t>
      </w:r>
      <w:r>
        <w:rPr>
          <w:rFonts w:asciiTheme="minorHAnsi" w:hAnsiTheme="minorHAnsi"/>
          <w:sz w:val="22"/>
          <w:szCs w:val="22"/>
        </w:rPr>
        <w:t>Presidente ricorda al Consiglio che:</w:t>
      </w:r>
    </w:p>
    <w:p w:rsidR="002B3308" w:rsidRPr="0098141F"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lastRenderedPageBreak/>
        <w:t>Il CONAF è stato delegato con verbale dell’assemblea del 20 settembre 2012 a Quebec City dell’Organizzazione mondiale degli agronomi (WAA) ad organizzare il Vi Congresso Mondiale e le relative attività nell’ambito dell’Esposizione universale del 2015 in Milano, denominata EXPO2015</w:t>
      </w:r>
      <w:r>
        <w:rPr>
          <w:rFonts w:asciiTheme="minorHAnsi" w:hAnsiTheme="minorHAnsi"/>
          <w:sz w:val="22"/>
          <w:szCs w:val="22"/>
        </w:rPr>
        <w:t>;</w:t>
      </w:r>
    </w:p>
    <w:p w:rsidR="002B3308" w:rsidRPr="0098141F" w:rsidRDefault="00EF73CE" w:rsidP="002B3308">
      <w:pPr>
        <w:pStyle w:val="Paragrafoelenco"/>
        <w:numPr>
          <w:ilvl w:val="0"/>
          <w:numId w:val="4"/>
        </w:numPr>
        <w:jc w:val="both"/>
        <w:rPr>
          <w:rFonts w:asciiTheme="minorHAnsi" w:hAnsiTheme="minorHAnsi"/>
          <w:sz w:val="22"/>
          <w:szCs w:val="22"/>
        </w:rPr>
      </w:pPr>
      <w:r>
        <w:rPr>
          <w:rFonts w:asciiTheme="minorHAnsi" w:hAnsiTheme="minorHAnsi"/>
          <w:sz w:val="22"/>
          <w:szCs w:val="22"/>
        </w:rPr>
        <w:t>i</w:t>
      </w:r>
      <w:r w:rsidR="002B3308" w:rsidRPr="0098141F">
        <w:rPr>
          <w:rFonts w:asciiTheme="minorHAnsi" w:hAnsiTheme="minorHAnsi"/>
          <w:sz w:val="22"/>
          <w:szCs w:val="22"/>
        </w:rPr>
        <w:t xml:space="preserve">l CONAF e WAA con nota del 5 giugno 2014 protocollo 1/2010 – WAA/CONAF inoltravano regolare istanza alla società EXPO2015 per la partecipazione all’Esposizione Universale e in qualità di non </w:t>
      </w:r>
      <w:proofErr w:type="spellStart"/>
      <w:r w:rsidR="002B3308" w:rsidRPr="0098141F">
        <w:rPr>
          <w:rFonts w:asciiTheme="minorHAnsi" w:hAnsiTheme="minorHAnsi"/>
          <w:sz w:val="22"/>
          <w:szCs w:val="22"/>
        </w:rPr>
        <w:t>Official</w:t>
      </w:r>
      <w:proofErr w:type="spellEnd"/>
      <w:r w:rsidR="002B3308" w:rsidRPr="0098141F">
        <w:rPr>
          <w:rFonts w:asciiTheme="minorHAnsi" w:hAnsiTheme="minorHAnsi"/>
          <w:sz w:val="22"/>
          <w:szCs w:val="22"/>
        </w:rPr>
        <w:t xml:space="preserve"> </w:t>
      </w:r>
      <w:proofErr w:type="spellStart"/>
      <w:r w:rsidR="002B3308" w:rsidRPr="0098141F">
        <w:rPr>
          <w:rFonts w:asciiTheme="minorHAnsi" w:hAnsiTheme="minorHAnsi"/>
          <w:sz w:val="22"/>
          <w:szCs w:val="22"/>
        </w:rPr>
        <w:t>Partecipant</w:t>
      </w:r>
      <w:proofErr w:type="spellEnd"/>
      <w:r w:rsidR="002B3308">
        <w:rPr>
          <w:rFonts w:asciiTheme="minorHAnsi" w:hAnsiTheme="minorHAnsi"/>
          <w:sz w:val="22"/>
          <w:szCs w:val="22"/>
        </w:rPr>
        <w:t>;</w:t>
      </w:r>
      <w:r w:rsidR="002B3308" w:rsidRPr="0098141F">
        <w:rPr>
          <w:rFonts w:asciiTheme="minorHAnsi" w:hAnsiTheme="minorHAnsi"/>
          <w:sz w:val="22"/>
          <w:szCs w:val="22"/>
        </w:rPr>
        <w:t xml:space="preserve"> </w:t>
      </w:r>
    </w:p>
    <w:p w:rsidR="002B3308" w:rsidRPr="0098141F" w:rsidRDefault="00EF73CE" w:rsidP="002B3308">
      <w:pPr>
        <w:pStyle w:val="Paragrafoelenco"/>
        <w:numPr>
          <w:ilvl w:val="0"/>
          <w:numId w:val="4"/>
        </w:numPr>
        <w:jc w:val="both"/>
        <w:rPr>
          <w:rFonts w:asciiTheme="minorHAnsi" w:hAnsiTheme="minorHAnsi"/>
          <w:sz w:val="22"/>
          <w:szCs w:val="22"/>
        </w:rPr>
      </w:pPr>
      <w:r>
        <w:rPr>
          <w:rFonts w:asciiTheme="minorHAnsi" w:hAnsiTheme="minorHAnsi"/>
          <w:sz w:val="22"/>
          <w:szCs w:val="22"/>
        </w:rPr>
        <w:t>i</w:t>
      </w:r>
      <w:r w:rsidR="002B3308" w:rsidRPr="0098141F">
        <w:rPr>
          <w:rFonts w:asciiTheme="minorHAnsi" w:hAnsiTheme="minorHAnsi"/>
          <w:sz w:val="22"/>
          <w:szCs w:val="22"/>
        </w:rPr>
        <w:t xml:space="preserve">n data 9 luglio 2014 veniva sottoscritto a Milano l’accordo di Partecipazione tra WAA/CONAF ed expo2015 spa per un programma di attività di 30 eventi secondo la qualifica di </w:t>
      </w:r>
      <w:proofErr w:type="spellStart"/>
      <w:r w:rsidR="002B3308" w:rsidRPr="0098141F">
        <w:rPr>
          <w:rFonts w:asciiTheme="minorHAnsi" w:hAnsiTheme="minorHAnsi"/>
          <w:sz w:val="22"/>
          <w:szCs w:val="22"/>
        </w:rPr>
        <w:t>Civil</w:t>
      </w:r>
      <w:proofErr w:type="spellEnd"/>
      <w:r w:rsidR="002B3308" w:rsidRPr="0098141F">
        <w:rPr>
          <w:rFonts w:asciiTheme="minorHAnsi" w:hAnsiTheme="minorHAnsi"/>
          <w:sz w:val="22"/>
          <w:szCs w:val="22"/>
        </w:rPr>
        <w:t xml:space="preserve"> </w:t>
      </w:r>
      <w:proofErr w:type="spellStart"/>
      <w:r w:rsidR="002B3308" w:rsidRPr="0098141F">
        <w:rPr>
          <w:rFonts w:asciiTheme="minorHAnsi" w:hAnsiTheme="minorHAnsi"/>
          <w:sz w:val="22"/>
          <w:szCs w:val="22"/>
        </w:rPr>
        <w:t>Participant</w:t>
      </w:r>
      <w:proofErr w:type="spellEnd"/>
      <w:r w:rsidR="002B3308" w:rsidRPr="0098141F">
        <w:rPr>
          <w:rFonts w:asciiTheme="minorHAnsi" w:hAnsiTheme="minorHAnsi"/>
          <w:sz w:val="22"/>
          <w:szCs w:val="22"/>
        </w:rPr>
        <w:t xml:space="preserve">, </w:t>
      </w:r>
      <w:proofErr w:type="spellStart"/>
      <w:r w:rsidR="002B3308" w:rsidRPr="0098141F">
        <w:rPr>
          <w:rFonts w:asciiTheme="minorHAnsi" w:hAnsiTheme="minorHAnsi"/>
          <w:sz w:val="22"/>
          <w:szCs w:val="22"/>
        </w:rPr>
        <w:t>prot</w:t>
      </w:r>
      <w:proofErr w:type="spellEnd"/>
      <w:r w:rsidR="002B3308" w:rsidRPr="0098141F">
        <w:rPr>
          <w:rFonts w:asciiTheme="minorHAnsi" w:hAnsiTheme="minorHAnsi"/>
          <w:sz w:val="22"/>
          <w:szCs w:val="22"/>
        </w:rPr>
        <w:t>. n 10/22014 – WAA;</w:t>
      </w:r>
    </w:p>
    <w:p w:rsidR="002B3308" w:rsidRPr="0098141F" w:rsidRDefault="00EF73CE" w:rsidP="002B3308">
      <w:pPr>
        <w:pStyle w:val="Paragrafoelenco"/>
        <w:numPr>
          <w:ilvl w:val="0"/>
          <w:numId w:val="4"/>
        </w:numPr>
        <w:jc w:val="both"/>
        <w:rPr>
          <w:rFonts w:asciiTheme="minorHAnsi" w:hAnsiTheme="minorHAnsi"/>
          <w:sz w:val="22"/>
          <w:szCs w:val="22"/>
        </w:rPr>
      </w:pPr>
      <w:r>
        <w:rPr>
          <w:rFonts w:asciiTheme="minorHAnsi" w:hAnsiTheme="minorHAnsi"/>
          <w:sz w:val="22"/>
          <w:szCs w:val="22"/>
        </w:rPr>
        <w:t>c</w:t>
      </w:r>
      <w:r w:rsidR="002B3308" w:rsidRPr="0098141F">
        <w:rPr>
          <w:rFonts w:asciiTheme="minorHAnsi" w:hAnsiTheme="minorHAnsi"/>
          <w:sz w:val="22"/>
          <w:szCs w:val="22"/>
        </w:rPr>
        <w:t xml:space="preserve">on nota 703314 del 22/7/2014 della Società Expo2015 spa veniva concessa AI </w:t>
      </w:r>
      <w:proofErr w:type="spellStart"/>
      <w:r w:rsidR="002B3308" w:rsidRPr="0098141F">
        <w:rPr>
          <w:rFonts w:asciiTheme="minorHAnsi" w:hAnsiTheme="minorHAnsi"/>
          <w:sz w:val="22"/>
          <w:szCs w:val="22"/>
        </w:rPr>
        <w:t>Civil</w:t>
      </w:r>
      <w:proofErr w:type="spellEnd"/>
      <w:r w:rsidR="002B3308" w:rsidRPr="0098141F">
        <w:rPr>
          <w:rFonts w:asciiTheme="minorHAnsi" w:hAnsiTheme="minorHAnsi"/>
          <w:sz w:val="22"/>
          <w:szCs w:val="22"/>
        </w:rPr>
        <w:t xml:space="preserve"> </w:t>
      </w:r>
      <w:proofErr w:type="spellStart"/>
      <w:r w:rsidR="002B3308" w:rsidRPr="0098141F">
        <w:rPr>
          <w:rFonts w:asciiTheme="minorHAnsi" w:hAnsiTheme="minorHAnsi"/>
          <w:sz w:val="22"/>
          <w:szCs w:val="22"/>
        </w:rPr>
        <w:t>Partecipant</w:t>
      </w:r>
      <w:proofErr w:type="spellEnd"/>
      <w:r w:rsidR="002B3308" w:rsidRPr="0098141F">
        <w:rPr>
          <w:rFonts w:asciiTheme="minorHAnsi" w:hAnsiTheme="minorHAnsi"/>
          <w:sz w:val="22"/>
          <w:szCs w:val="22"/>
        </w:rPr>
        <w:t xml:space="preserve"> la possibilità di realizzare nei lotti di terreno ancora disponibili un proprio padiglione espositivo;</w:t>
      </w:r>
    </w:p>
    <w:p w:rsidR="002B3308" w:rsidRPr="0098141F" w:rsidRDefault="00EF73CE" w:rsidP="002B3308">
      <w:pPr>
        <w:pStyle w:val="Paragrafoelenco"/>
        <w:numPr>
          <w:ilvl w:val="0"/>
          <w:numId w:val="4"/>
        </w:numPr>
        <w:jc w:val="both"/>
        <w:rPr>
          <w:rFonts w:asciiTheme="minorHAnsi" w:hAnsiTheme="minorHAnsi"/>
          <w:sz w:val="22"/>
          <w:szCs w:val="22"/>
        </w:rPr>
      </w:pPr>
      <w:r>
        <w:rPr>
          <w:rFonts w:asciiTheme="minorHAnsi" w:hAnsiTheme="minorHAnsi"/>
          <w:sz w:val="22"/>
          <w:szCs w:val="22"/>
        </w:rPr>
        <w:t>c</w:t>
      </w:r>
      <w:r w:rsidR="002B3308" w:rsidRPr="0098141F">
        <w:rPr>
          <w:rFonts w:asciiTheme="minorHAnsi" w:hAnsiTheme="minorHAnsi"/>
          <w:sz w:val="22"/>
          <w:szCs w:val="22"/>
        </w:rPr>
        <w:t xml:space="preserve">on delibera di consiglio n, 340 del 06 agosto 2014 è stata esaminata la proposta della società EXPO2015 e formalizzata la presenza dell’Ing. Vincenzo </w:t>
      </w:r>
      <w:proofErr w:type="spellStart"/>
      <w:r w:rsidR="002B3308" w:rsidRPr="0098141F">
        <w:rPr>
          <w:rFonts w:asciiTheme="minorHAnsi" w:hAnsiTheme="minorHAnsi"/>
          <w:sz w:val="22"/>
          <w:szCs w:val="22"/>
        </w:rPr>
        <w:t>Eusebi</w:t>
      </w:r>
      <w:proofErr w:type="spellEnd"/>
      <w:r w:rsidR="002B3308" w:rsidRPr="0098141F">
        <w:rPr>
          <w:rFonts w:asciiTheme="minorHAnsi" w:hAnsiTheme="minorHAnsi"/>
          <w:sz w:val="22"/>
          <w:szCs w:val="22"/>
        </w:rPr>
        <w:t xml:space="preserve"> nel comitato di programma WAA per Expo2015</w:t>
      </w:r>
      <w:r w:rsidR="002B3308">
        <w:rPr>
          <w:rFonts w:asciiTheme="minorHAnsi" w:hAnsiTheme="minorHAnsi"/>
          <w:sz w:val="22"/>
          <w:szCs w:val="22"/>
        </w:rPr>
        <w:t>;</w:t>
      </w:r>
    </w:p>
    <w:p w:rsidR="002B3308" w:rsidRDefault="00EF73CE" w:rsidP="002B3308">
      <w:pPr>
        <w:pStyle w:val="Paragrafoelenco"/>
        <w:numPr>
          <w:ilvl w:val="0"/>
          <w:numId w:val="4"/>
        </w:numPr>
        <w:tabs>
          <w:tab w:val="left" w:pos="1041"/>
        </w:tabs>
        <w:jc w:val="both"/>
        <w:rPr>
          <w:rFonts w:asciiTheme="minorHAnsi" w:hAnsiTheme="minorHAnsi"/>
          <w:sz w:val="22"/>
          <w:szCs w:val="22"/>
        </w:rPr>
      </w:pPr>
      <w:r>
        <w:rPr>
          <w:rFonts w:asciiTheme="minorHAnsi" w:hAnsiTheme="minorHAnsi"/>
          <w:sz w:val="22"/>
          <w:szCs w:val="22"/>
        </w:rPr>
        <w:t>c</w:t>
      </w:r>
      <w:r w:rsidR="002B3308" w:rsidRPr="0098141F">
        <w:rPr>
          <w:rFonts w:asciiTheme="minorHAnsi" w:hAnsiTheme="minorHAnsi"/>
          <w:sz w:val="22"/>
          <w:szCs w:val="22"/>
        </w:rPr>
        <w:t>on data 01 agosto 2014 protocollo 9/2014 WAA/CONAF il Conaf in qualità di soggetto attuatore ha richiesto alla società EXPO2015 la realizzazione del Padiglione espositivo</w:t>
      </w:r>
      <w:r w:rsidR="002B3308">
        <w:rPr>
          <w:rFonts w:asciiTheme="minorHAnsi" w:hAnsiTheme="minorHAnsi"/>
          <w:sz w:val="22"/>
          <w:szCs w:val="22"/>
        </w:rPr>
        <w:t>.</w:t>
      </w:r>
      <w:r w:rsidR="002B3308" w:rsidRPr="0098141F">
        <w:rPr>
          <w:rFonts w:asciiTheme="minorHAnsi" w:hAnsiTheme="minorHAnsi"/>
          <w:sz w:val="22"/>
          <w:szCs w:val="22"/>
        </w:rPr>
        <w:t xml:space="preserve"> </w:t>
      </w:r>
    </w:p>
    <w:p w:rsidR="002B3308" w:rsidRDefault="002B3308" w:rsidP="002B3308">
      <w:pPr>
        <w:tabs>
          <w:tab w:val="left" w:pos="1041"/>
        </w:tabs>
        <w:contextualSpacing/>
        <w:jc w:val="both"/>
        <w:rPr>
          <w:rFonts w:asciiTheme="minorHAnsi" w:hAnsiTheme="minorHAnsi"/>
          <w:sz w:val="22"/>
          <w:szCs w:val="22"/>
        </w:rPr>
      </w:pPr>
      <w:r>
        <w:rPr>
          <w:rFonts w:asciiTheme="minorHAnsi" w:hAnsiTheme="minorHAnsi"/>
          <w:sz w:val="22"/>
          <w:szCs w:val="22"/>
        </w:rPr>
        <w:t xml:space="preserve">Il Presidente, pertanto, evidenzia </w:t>
      </w:r>
      <w:r w:rsidRPr="0098141F">
        <w:rPr>
          <w:rFonts w:asciiTheme="minorHAnsi" w:hAnsiTheme="minorHAnsi"/>
          <w:sz w:val="22"/>
          <w:szCs w:val="22"/>
        </w:rPr>
        <w:t xml:space="preserve">che dalla procedura EXPO2015 prevista </w:t>
      </w:r>
      <w:proofErr w:type="spellStart"/>
      <w:r w:rsidRPr="0098141F">
        <w:rPr>
          <w:rFonts w:asciiTheme="minorHAnsi" w:hAnsiTheme="minorHAnsi"/>
          <w:sz w:val="22"/>
          <w:szCs w:val="22"/>
        </w:rPr>
        <w:t>Special</w:t>
      </w:r>
      <w:proofErr w:type="spellEnd"/>
      <w:r w:rsidRPr="0098141F">
        <w:rPr>
          <w:rFonts w:asciiTheme="minorHAnsi" w:hAnsiTheme="minorHAnsi"/>
          <w:sz w:val="22"/>
          <w:szCs w:val="22"/>
        </w:rPr>
        <w:t xml:space="preserve"> </w:t>
      </w:r>
      <w:proofErr w:type="spellStart"/>
      <w:r w:rsidRPr="0098141F">
        <w:rPr>
          <w:rFonts w:asciiTheme="minorHAnsi" w:hAnsiTheme="minorHAnsi"/>
          <w:sz w:val="22"/>
          <w:szCs w:val="22"/>
        </w:rPr>
        <w:t>Regulation</w:t>
      </w:r>
      <w:proofErr w:type="spellEnd"/>
      <w:r w:rsidRPr="0098141F">
        <w:rPr>
          <w:rFonts w:asciiTheme="minorHAnsi" w:hAnsiTheme="minorHAnsi"/>
          <w:sz w:val="22"/>
          <w:szCs w:val="22"/>
        </w:rPr>
        <w:t xml:space="preserve"> di EXPO risulta necessario individuare una serie di figure professionali con Responsabilità Differenziate per il coordinamento dei lavori per la realizzaz</w:t>
      </w:r>
      <w:r>
        <w:rPr>
          <w:rFonts w:asciiTheme="minorHAnsi" w:hAnsiTheme="minorHAnsi"/>
          <w:sz w:val="22"/>
          <w:szCs w:val="22"/>
        </w:rPr>
        <w:t>ione e gestione del  Padiglione. Richiama, a questo proposito, l</w:t>
      </w:r>
      <w:r w:rsidRPr="0098141F">
        <w:rPr>
          <w:rFonts w:asciiTheme="minorHAnsi" w:hAnsiTheme="minorHAnsi"/>
          <w:sz w:val="22"/>
          <w:szCs w:val="22"/>
        </w:rPr>
        <w:t>a propria delibera 449 del 29 ottobre 2014 nella quale si deliberava che prima dell’inizio dei lavori si sarebbero formalizzate le figure professionali di cui sopra, alcune presenti all’interno del</w:t>
      </w:r>
      <w:r>
        <w:rPr>
          <w:rFonts w:asciiTheme="minorHAnsi" w:hAnsiTheme="minorHAnsi"/>
          <w:sz w:val="22"/>
          <w:szCs w:val="22"/>
        </w:rPr>
        <w:t xml:space="preserve"> Consiglio e/o della Categoria. Si apre una discussione in seno al Consiglio per la nomina delle sopracitate figure. Inoltre il Presidente comunica che sarà necessario un punto logistico di riferimento vicino all’area di EXPO’.</w:t>
      </w:r>
    </w:p>
    <w:p w:rsidR="002B3308" w:rsidRDefault="002B3308" w:rsidP="002B3308">
      <w:pPr>
        <w:tabs>
          <w:tab w:val="left" w:pos="1041"/>
        </w:tabs>
        <w:contextualSpacing/>
        <w:jc w:val="center"/>
        <w:rPr>
          <w:rFonts w:asciiTheme="minorHAnsi" w:hAnsiTheme="minorHAnsi"/>
          <w:b/>
          <w:sz w:val="22"/>
          <w:szCs w:val="22"/>
          <w:u w:val="single"/>
        </w:rPr>
      </w:pPr>
      <w:r w:rsidRPr="0098141F">
        <w:rPr>
          <w:rFonts w:asciiTheme="minorHAnsi" w:hAnsiTheme="minorHAnsi"/>
          <w:b/>
          <w:sz w:val="22"/>
          <w:szCs w:val="22"/>
          <w:u w:val="single"/>
        </w:rPr>
        <w:t>IL CONSIGLIO</w:t>
      </w:r>
    </w:p>
    <w:p w:rsidR="002B3308" w:rsidRPr="0098141F" w:rsidRDefault="002B3308" w:rsidP="002B3308">
      <w:pPr>
        <w:tabs>
          <w:tab w:val="left" w:pos="1041"/>
        </w:tabs>
        <w:contextualSpacing/>
        <w:jc w:val="both"/>
        <w:rPr>
          <w:rFonts w:asciiTheme="minorHAnsi" w:hAnsiTheme="minorHAnsi"/>
          <w:sz w:val="22"/>
          <w:szCs w:val="22"/>
        </w:rPr>
      </w:pPr>
      <w:r w:rsidRPr="0098141F">
        <w:rPr>
          <w:rFonts w:asciiTheme="minorHAnsi" w:hAnsiTheme="minorHAnsi"/>
          <w:sz w:val="22"/>
          <w:szCs w:val="22"/>
        </w:rPr>
        <w:t>Ascoltata la relazione del Presidente, dopo ampia e approfondita discussione,</w:t>
      </w:r>
    </w:p>
    <w:p w:rsidR="002B3308" w:rsidRPr="0098141F" w:rsidRDefault="002B3308" w:rsidP="002B3308">
      <w:pPr>
        <w:contextualSpacing/>
        <w:jc w:val="center"/>
        <w:rPr>
          <w:rFonts w:asciiTheme="minorHAnsi" w:hAnsiTheme="minorHAnsi"/>
          <w:b/>
          <w:sz w:val="22"/>
          <w:szCs w:val="22"/>
          <w:u w:val="single"/>
        </w:rPr>
      </w:pPr>
      <w:r w:rsidRPr="0098141F">
        <w:rPr>
          <w:rFonts w:asciiTheme="minorHAnsi" w:hAnsiTheme="minorHAnsi"/>
          <w:b/>
          <w:sz w:val="22"/>
          <w:szCs w:val="22"/>
          <w:u w:val="single"/>
        </w:rPr>
        <w:t>DELIBERA</w:t>
      </w:r>
    </w:p>
    <w:p w:rsidR="002B3308" w:rsidRPr="0098141F" w:rsidRDefault="002B3308" w:rsidP="002B3308">
      <w:pPr>
        <w:contextualSpacing/>
        <w:jc w:val="both"/>
        <w:rPr>
          <w:rFonts w:asciiTheme="minorHAnsi" w:hAnsiTheme="minorHAnsi"/>
          <w:sz w:val="22"/>
          <w:szCs w:val="22"/>
        </w:rPr>
      </w:pPr>
      <w:r w:rsidRPr="0098141F">
        <w:rPr>
          <w:rFonts w:asciiTheme="minorHAnsi" w:hAnsiTheme="minorHAnsi"/>
          <w:sz w:val="22"/>
          <w:szCs w:val="22"/>
        </w:rPr>
        <w:t>Di nominare le seguenti figure:</w:t>
      </w:r>
    </w:p>
    <w:p w:rsidR="002B3308" w:rsidRPr="0098141F"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t>TECHNICAL SUPERVISOR DEL PARTECIPANTE (PTS): Enrico Antignati</w:t>
      </w:r>
    </w:p>
    <w:p w:rsidR="002B3308" w:rsidRPr="0098141F"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t xml:space="preserve">COORDINATORE DELLA SICUREZZA IN FASE </w:t>
      </w:r>
      <w:proofErr w:type="spellStart"/>
      <w:r w:rsidRPr="0098141F">
        <w:rPr>
          <w:rFonts w:asciiTheme="minorHAnsi" w:hAnsiTheme="minorHAnsi"/>
          <w:sz w:val="22"/>
          <w:szCs w:val="22"/>
        </w:rPr>
        <w:t>DI</w:t>
      </w:r>
      <w:proofErr w:type="spellEnd"/>
      <w:r w:rsidRPr="0098141F">
        <w:rPr>
          <w:rFonts w:asciiTheme="minorHAnsi" w:hAnsiTheme="minorHAnsi"/>
          <w:sz w:val="22"/>
          <w:szCs w:val="22"/>
        </w:rPr>
        <w:t xml:space="preserve"> ESECUZIONE (PCSE): Enrico Antignati </w:t>
      </w:r>
    </w:p>
    <w:p w:rsidR="002B3308" w:rsidRPr="0098141F"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t>DIRETTORE DEI LAVORI (</w:t>
      </w:r>
      <w:proofErr w:type="spellStart"/>
      <w:r w:rsidRPr="0098141F">
        <w:rPr>
          <w:rFonts w:asciiTheme="minorHAnsi" w:hAnsiTheme="minorHAnsi"/>
          <w:sz w:val="22"/>
          <w:szCs w:val="22"/>
        </w:rPr>
        <w:t>DL</w:t>
      </w:r>
      <w:proofErr w:type="spellEnd"/>
      <w:r w:rsidRPr="0098141F">
        <w:rPr>
          <w:rFonts w:asciiTheme="minorHAnsi" w:hAnsiTheme="minorHAnsi"/>
          <w:sz w:val="22"/>
          <w:szCs w:val="22"/>
        </w:rPr>
        <w:t>): Gianpietro Bara</w:t>
      </w:r>
    </w:p>
    <w:p w:rsidR="002B3308" w:rsidRPr="0098141F"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t>ENVIRONMENTAL MANAGER DEL PARTE</w:t>
      </w:r>
      <w:r>
        <w:rPr>
          <w:rFonts w:asciiTheme="minorHAnsi" w:hAnsiTheme="minorHAnsi"/>
          <w:sz w:val="22"/>
          <w:szCs w:val="22"/>
        </w:rPr>
        <w:t>CIPANTE (PEM): Sabrina Diamanti</w:t>
      </w:r>
    </w:p>
    <w:p w:rsidR="002B3308" w:rsidRDefault="002B3308" w:rsidP="002B3308">
      <w:pPr>
        <w:pStyle w:val="Paragrafoelenco"/>
        <w:numPr>
          <w:ilvl w:val="0"/>
          <w:numId w:val="4"/>
        </w:numPr>
        <w:jc w:val="both"/>
        <w:rPr>
          <w:rFonts w:asciiTheme="minorHAnsi" w:hAnsiTheme="minorHAnsi"/>
          <w:sz w:val="22"/>
          <w:szCs w:val="22"/>
        </w:rPr>
      </w:pPr>
      <w:r w:rsidRPr="0098141F">
        <w:rPr>
          <w:rFonts w:asciiTheme="minorHAnsi" w:hAnsiTheme="minorHAnsi"/>
          <w:sz w:val="22"/>
          <w:szCs w:val="22"/>
        </w:rPr>
        <w:t xml:space="preserve">LOGISTIC MANAGER DEL PARTECIPANTE (PLM): Mattia Busti  </w:t>
      </w:r>
    </w:p>
    <w:p w:rsidR="002B3308" w:rsidRPr="0098141F" w:rsidRDefault="002B3308" w:rsidP="002B3308">
      <w:pPr>
        <w:pStyle w:val="Paragrafoelenco"/>
        <w:numPr>
          <w:ilvl w:val="0"/>
          <w:numId w:val="4"/>
        </w:numPr>
        <w:jc w:val="both"/>
        <w:rPr>
          <w:rFonts w:asciiTheme="minorHAnsi" w:hAnsiTheme="minorHAnsi"/>
          <w:sz w:val="22"/>
          <w:szCs w:val="22"/>
        </w:rPr>
      </w:pPr>
      <w:r>
        <w:rPr>
          <w:rFonts w:asciiTheme="minorHAnsi" w:hAnsiTheme="minorHAnsi"/>
          <w:sz w:val="22"/>
          <w:szCs w:val="22"/>
        </w:rPr>
        <w:t>RESPONSABILE DEI LAVORI DEL PARTECIPANTE (RL): Riccardo Pisanti</w:t>
      </w:r>
    </w:p>
    <w:tbl>
      <w:tblPr>
        <w:tblW w:w="10282"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63"/>
        <w:gridCol w:w="2519"/>
      </w:tblGrid>
      <w:tr w:rsidR="002B3308" w:rsidRPr="00054127" w:rsidTr="00EF73CE">
        <w:trPr>
          <w:trHeight w:val="321"/>
        </w:trPr>
        <w:tc>
          <w:tcPr>
            <w:tcW w:w="7763" w:type="dxa"/>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519" w:type="dxa"/>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2B3308" w:rsidRPr="00054127" w:rsidTr="00EF73CE">
        <w:trPr>
          <w:trHeight w:val="321"/>
        </w:trPr>
        <w:tc>
          <w:tcPr>
            <w:tcW w:w="7763" w:type="dxa"/>
            <w:tcBorders>
              <w:bottom w:val="dotted" w:sz="4" w:space="0" w:color="C6D9F1"/>
            </w:tcBorders>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519" w:type="dxa"/>
            <w:tcBorders>
              <w:bottom w:val="dotted" w:sz="4" w:space="0" w:color="C6D9F1"/>
            </w:tcBorders>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2B3308" w:rsidRDefault="002B3308" w:rsidP="002B3308">
      <w:pPr>
        <w:contextualSpacing/>
        <w:jc w:val="both"/>
        <w:rPr>
          <w:rFonts w:asciiTheme="minorHAnsi" w:hAnsiTheme="minorHAnsi" w:cstheme="minorHAnsi"/>
          <w:b/>
          <w:bCs/>
          <w:sz w:val="22"/>
          <w:szCs w:val="22"/>
          <w:u w:val="single"/>
        </w:rPr>
      </w:pPr>
    </w:p>
    <w:p w:rsidR="002B3308" w:rsidRPr="00054127" w:rsidRDefault="002B3308" w:rsidP="002B3308">
      <w:pPr>
        <w:jc w:val="both"/>
        <w:rPr>
          <w:rFonts w:asciiTheme="minorHAnsi" w:hAnsiTheme="minorHAnsi" w:cstheme="minorHAnsi"/>
          <w:b/>
          <w:bCs/>
          <w:sz w:val="22"/>
          <w:szCs w:val="22"/>
          <w:u w:val="single"/>
        </w:rPr>
      </w:pPr>
    </w:p>
    <w:tbl>
      <w:tblPr>
        <w:tblStyle w:val="Grigliatabella"/>
        <w:tblW w:w="1026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906"/>
        <w:gridCol w:w="823"/>
        <w:gridCol w:w="2460"/>
        <w:gridCol w:w="1250"/>
        <w:gridCol w:w="1254"/>
      </w:tblGrid>
      <w:tr w:rsidR="002B3308" w:rsidRPr="00054127" w:rsidTr="00AB0F70">
        <w:trPr>
          <w:trHeight w:val="374"/>
        </w:trPr>
        <w:tc>
          <w:tcPr>
            <w:tcW w:w="568" w:type="dxa"/>
          </w:tcPr>
          <w:p w:rsidR="002B3308" w:rsidRPr="00054127" w:rsidRDefault="002B3308" w:rsidP="00AB0F7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8</w:t>
            </w:r>
            <w:r>
              <w:rPr>
                <w:rFonts w:asciiTheme="minorHAnsi" w:hAnsiTheme="minorHAnsi" w:cstheme="minorHAnsi"/>
                <w:b/>
                <w:sz w:val="22"/>
                <w:szCs w:val="22"/>
              </w:rPr>
              <w:t>.</w:t>
            </w:r>
          </w:p>
        </w:tc>
        <w:tc>
          <w:tcPr>
            <w:tcW w:w="9693" w:type="dxa"/>
            <w:gridSpan w:val="5"/>
          </w:tcPr>
          <w:p w:rsidR="002B3308" w:rsidRPr="00054127" w:rsidRDefault="002B3308" w:rsidP="00AB0F70">
            <w:pPr>
              <w:contextualSpacing/>
              <w:rPr>
                <w:rFonts w:asciiTheme="minorHAnsi" w:hAnsiTheme="minorHAnsi" w:cstheme="minorHAnsi"/>
                <w:b/>
                <w:sz w:val="22"/>
                <w:szCs w:val="22"/>
              </w:rPr>
            </w:pPr>
            <w:r w:rsidRPr="00054127">
              <w:rPr>
                <w:rFonts w:asciiTheme="minorHAnsi" w:hAnsiTheme="minorHAnsi" w:cstheme="minorHAnsi"/>
                <w:b/>
                <w:sz w:val="22"/>
                <w:szCs w:val="22"/>
              </w:rPr>
              <w:t>Programma eventi Expo 2015 e nomina referente comunicazione : esame e determinazioni.</w:t>
            </w:r>
          </w:p>
        </w:tc>
      </w:tr>
      <w:tr w:rsidR="002B3308" w:rsidRPr="00054127" w:rsidTr="00AB0F70">
        <w:trPr>
          <w:trHeight w:val="192"/>
        </w:trPr>
        <w:tc>
          <w:tcPr>
            <w:tcW w:w="568" w:type="dxa"/>
          </w:tcPr>
          <w:p w:rsidR="002B3308" w:rsidRPr="00054127" w:rsidRDefault="002B3308" w:rsidP="00AB0F70">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906" w:type="dxa"/>
          </w:tcPr>
          <w:p w:rsidR="002B3308" w:rsidRPr="00054127" w:rsidRDefault="002B3308" w:rsidP="00AB0F7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3" w:type="dxa"/>
          </w:tcPr>
          <w:p w:rsidR="002B3308" w:rsidRPr="00054127" w:rsidRDefault="002B3308" w:rsidP="00AB0F7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512</w:t>
            </w:r>
          </w:p>
        </w:tc>
        <w:tc>
          <w:tcPr>
            <w:tcW w:w="2460" w:type="dxa"/>
          </w:tcPr>
          <w:p w:rsidR="002B3308" w:rsidRPr="00054127" w:rsidRDefault="002B3308" w:rsidP="00AB0F7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Sisti</w:t>
            </w:r>
          </w:p>
        </w:tc>
        <w:tc>
          <w:tcPr>
            <w:tcW w:w="1250" w:type="dxa"/>
          </w:tcPr>
          <w:p w:rsidR="002B3308" w:rsidRPr="00054127" w:rsidRDefault="002B3308" w:rsidP="00AB0F70">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54" w:type="dxa"/>
          </w:tcPr>
          <w:p w:rsidR="002B3308" w:rsidRPr="00054127" w:rsidRDefault="002B3308" w:rsidP="00AB0F70">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F7614" w:rsidRPr="00054127" w:rsidTr="00AB0F70">
        <w:trPr>
          <w:trHeight w:val="768"/>
        </w:trPr>
        <w:tc>
          <w:tcPr>
            <w:tcW w:w="2796" w:type="dxa"/>
          </w:tcPr>
          <w:p w:rsidR="009F7614" w:rsidRDefault="009F7614" w:rsidP="000301DA">
            <w:pPr>
              <w:contextualSpacing/>
              <w:jc w:val="both"/>
              <w:rPr>
                <w:rFonts w:asciiTheme="minorHAnsi" w:hAnsiTheme="minorHAnsi" w:cstheme="minorHAnsi"/>
                <w:bCs/>
                <w:sz w:val="22"/>
                <w:szCs w:val="22"/>
              </w:rPr>
            </w:pPr>
          </w:p>
          <w:p w:rsidR="009F7614" w:rsidRPr="00FB3141" w:rsidRDefault="009F7614" w:rsidP="000301D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9F7614" w:rsidRPr="00054127" w:rsidRDefault="009F7614" w:rsidP="000301DA">
            <w:p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In qualità di </w:t>
            </w:r>
            <w:r w:rsidRPr="00054127">
              <w:rPr>
                <w:rFonts w:asciiTheme="minorHAnsi" w:hAnsiTheme="minorHAnsi" w:cstheme="minorHAnsi"/>
                <w:bCs/>
                <w:sz w:val="22"/>
                <w:szCs w:val="22"/>
              </w:rPr>
              <w:t>Presidente</w:t>
            </w:r>
          </w:p>
        </w:tc>
        <w:tc>
          <w:tcPr>
            <w:tcW w:w="6049" w:type="dxa"/>
            <w:gridSpan w:val="6"/>
          </w:tcPr>
          <w:p w:rsidR="009F7614" w:rsidRPr="00054127" w:rsidRDefault="009F7614"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B3308" w:rsidRPr="00054127" w:rsidTr="00AB0F70">
        <w:trPr>
          <w:trHeight w:val="456"/>
        </w:trPr>
        <w:tc>
          <w:tcPr>
            <w:tcW w:w="2796" w:type="dxa"/>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lastRenderedPageBreak/>
              <w:t>Verbalizza Riccardo Pisanti</w:t>
            </w:r>
          </w:p>
        </w:tc>
        <w:tc>
          <w:tcPr>
            <w:tcW w:w="7660" w:type="dxa"/>
            <w:gridSpan w:val="8"/>
          </w:tcPr>
          <w:p w:rsidR="002B3308" w:rsidRPr="00054127" w:rsidRDefault="002B3308" w:rsidP="00AB0F7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2B3308" w:rsidRPr="00054127" w:rsidRDefault="002B3308" w:rsidP="00AB0F70">
            <w:pPr>
              <w:contextualSpacing/>
              <w:jc w:val="both"/>
              <w:rPr>
                <w:rFonts w:asciiTheme="minorHAnsi" w:hAnsiTheme="minorHAnsi" w:cstheme="minorHAnsi"/>
                <w:sz w:val="22"/>
                <w:szCs w:val="22"/>
              </w:rPr>
            </w:pPr>
          </w:p>
        </w:tc>
      </w:tr>
      <w:tr w:rsidR="002B3308"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2B3308" w:rsidRPr="00054127" w:rsidRDefault="002B3308" w:rsidP="00AB0F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B3308" w:rsidRPr="00054127" w:rsidRDefault="002B3308" w:rsidP="00AB0F7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2B3308" w:rsidRPr="00054127" w:rsidRDefault="002B3308" w:rsidP="00AB0F7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F7614" w:rsidRPr="00054127" w:rsidRDefault="009F7614" w:rsidP="00AB0F7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9F7614" w:rsidRPr="00054127" w:rsidRDefault="009F7614" w:rsidP="00AB0F7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sz w:val="22"/>
                <w:szCs w:val="22"/>
              </w:rPr>
            </w:pPr>
          </w:p>
        </w:tc>
      </w:tr>
      <w:tr w:rsidR="009F7614" w:rsidRPr="00054127" w:rsidTr="00AB0F7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F7614" w:rsidRPr="00054127" w:rsidRDefault="009F7614" w:rsidP="00AB0F7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F7614" w:rsidRPr="00054127" w:rsidRDefault="009F7614" w:rsidP="00AB0F7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9F7614" w:rsidRPr="00054127" w:rsidRDefault="009F7614" w:rsidP="000301DA">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9F7614" w:rsidRPr="00054127" w:rsidRDefault="009F7614" w:rsidP="00AB0F7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F7614" w:rsidRPr="00054127" w:rsidRDefault="009F7614" w:rsidP="00AB0F70">
            <w:pPr>
              <w:spacing w:before="40" w:after="40"/>
              <w:ind w:left="-109"/>
              <w:jc w:val="center"/>
              <w:rPr>
                <w:rFonts w:asciiTheme="minorHAnsi" w:hAnsiTheme="minorHAnsi" w:cstheme="minorHAnsi"/>
                <w:b/>
                <w:bCs/>
                <w:sz w:val="22"/>
                <w:szCs w:val="22"/>
              </w:rPr>
            </w:pPr>
          </w:p>
        </w:tc>
      </w:tr>
    </w:tbl>
    <w:p w:rsidR="002B3308" w:rsidRPr="009A6E0E" w:rsidRDefault="002B3308" w:rsidP="002B3308">
      <w:pPr>
        <w:spacing w:before="120"/>
        <w:jc w:val="both"/>
        <w:rPr>
          <w:rFonts w:asciiTheme="minorHAnsi" w:hAnsiTheme="minorHAnsi"/>
          <w:sz w:val="22"/>
          <w:szCs w:val="22"/>
        </w:rPr>
      </w:pPr>
      <w:r w:rsidRPr="009A6E0E">
        <w:rPr>
          <w:rFonts w:asciiTheme="minorHAnsi" w:hAnsiTheme="minorHAnsi" w:cs="Arial"/>
          <w:sz w:val="22"/>
          <w:szCs w:val="22"/>
        </w:rPr>
        <w:t xml:space="preserve">Il Presidente rappresenta al Consiglio la necessità di </w:t>
      </w:r>
      <w:r w:rsidRPr="009A6E0E">
        <w:rPr>
          <w:rFonts w:asciiTheme="minorHAnsi" w:hAnsiTheme="minorHAnsi"/>
          <w:sz w:val="22"/>
          <w:szCs w:val="22"/>
        </w:rPr>
        <w:t>individuare all’interno del Consiglio una figura che si occupi della Supervisione  della Comunicazione per EXPO2015; propone, in virtù dell’esperienza maturata nel campo, che sia la Dott.ssa Zari a ricoprire tale incarico ed, inoltre, che per coadiuvare la dott.ssa Zari nel coordinamento, sia nominato membro della Comitato EXP</w:t>
      </w:r>
      <w:r>
        <w:rPr>
          <w:rFonts w:asciiTheme="minorHAnsi" w:hAnsiTheme="minorHAnsi"/>
          <w:sz w:val="22"/>
          <w:szCs w:val="22"/>
        </w:rPr>
        <w:t xml:space="preserve">O2015, il dott. Marco </w:t>
      </w:r>
      <w:proofErr w:type="spellStart"/>
      <w:r>
        <w:rPr>
          <w:rFonts w:asciiTheme="minorHAnsi" w:hAnsiTheme="minorHAnsi"/>
          <w:sz w:val="22"/>
          <w:szCs w:val="22"/>
        </w:rPr>
        <w:t>Menghini</w:t>
      </w:r>
      <w:proofErr w:type="spellEnd"/>
      <w:r>
        <w:rPr>
          <w:rFonts w:asciiTheme="minorHAnsi" w:hAnsiTheme="minorHAnsi"/>
          <w:sz w:val="22"/>
          <w:szCs w:val="22"/>
        </w:rPr>
        <w:t>, particolarmente esperto nella comunicazione giornalistica.</w:t>
      </w:r>
    </w:p>
    <w:p w:rsidR="002B3308" w:rsidRDefault="002B3308" w:rsidP="002B3308">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2B3308" w:rsidRPr="009A6E0E" w:rsidRDefault="002B3308" w:rsidP="002B3308">
      <w:pPr>
        <w:jc w:val="both"/>
        <w:rPr>
          <w:rFonts w:asciiTheme="minorHAnsi" w:hAnsiTheme="minorHAnsi" w:cstheme="minorHAnsi"/>
          <w:bCs/>
          <w:sz w:val="22"/>
          <w:szCs w:val="22"/>
        </w:rPr>
      </w:pPr>
      <w:r w:rsidRPr="009A6E0E">
        <w:rPr>
          <w:rFonts w:asciiTheme="minorHAnsi" w:hAnsiTheme="minorHAnsi" w:cstheme="minorHAnsi"/>
          <w:bCs/>
          <w:sz w:val="22"/>
          <w:szCs w:val="22"/>
        </w:rPr>
        <w:t>Ascoltate le proposte del Presidente,</w:t>
      </w:r>
    </w:p>
    <w:p w:rsidR="002B3308" w:rsidRPr="00054127" w:rsidRDefault="002B3308" w:rsidP="002B3308">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2B3308" w:rsidRPr="009A6E0E" w:rsidRDefault="002B3308" w:rsidP="002B3308">
      <w:pPr>
        <w:pStyle w:val="Paragrafoelenco"/>
        <w:numPr>
          <w:ilvl w:val="0"/>
          <w:numId w:val="7"/>
        </w:numPr>
        <w:jc w:val="both"/>
        <w:rPr>
          <w:rFonts w:asciiTheme="minorHAnsi" w:hAnsiTheme="minorHAnsi" w:cstheme="minorHAnsi"/>
          <w:b/>
          <w:bCs/>
          <w:sz w:val="22"/>
          <w:szCs w:val="22"/>
          <w:u w:val="single"/>
        </w:rPr>
      </w:pPr>
      <w:r w:rsidRPr="009A6E0E">
        <w:rPr>
          <w:rFonts w:asciiTheme="minorHAnsi" w:hAnsiTheme="minorHAnsi" w:cstheme="minorHAnsi"/>
          <w:b/>
          <w:bCs/>
          <w:sz w:val="22"/>
          <w:szCs w:val="22"/>
          <w:u w:val="single"/>
        </w:rPr>
        <w:t>di nominare la dott.ssa Zari referente della Comunicazione per EXPO2015</w:t>
      </w:r>
    </w:p>
    <w:p w:rsidR="002B3308" w:rsidRPr="009A6E0E" w:rsidRDefault="002B3308" w:rsidP="002B3308">
      <w:pPr>
        <w:pStyle w:val="Paragrafoelenco"/>
        <w:numPr>
          <w:ilvl w:val="0"/>
          <w:numId w:val="7"/>
        </w:numPr>
        <w:jc w:val="both"/>
        <w:rPr>
          <w:rFonts w:asciiTheme="minorHAnsi" w:hAnsiTheme="minorHAnsi" w:cstheme="minorHAnsi"/>
          <w:b/>
          <w:bCs/>
          <w:sz w:val="22"/>
          <w:szCs w:val="22"/>
          <w:u w:val="single"/>
        </w:rPr>
      </w:pPr>
      <w:r w:rsidRPr="009A6E0E">
        <w:rPr>
          <w:rFonts w:asciiTheme="minorHAnsi" w:hAnsiTheme="minorHAnsi" w:cstheme="minorHAnsi"/>
          <w:b/>
          <w:bCs/>
          <w:sz w:val="22"/>
          <w:szCs w:val="22"/>
          <w:u w:val="single"/>
        </w:rPr>
        <w:t xml:space="preserve">di nominare membro del Comitato EXPO2015 il dott. Marco </w:t>
      </w:r>
      <w:proofErr w:type="spellStart"/>
      <w:r w:rsidRPr="009A6E0E">
        <w:rPr>
          <w:rFonts w:asciiTheme="minorHAnsi" w:hAnsiTheme="minorHAnsi" w:cstheme="minorHAnsi"/>
          <w:b/>
          <w:bCs/>
          <w:sz w:val="22"/>
          <w:szCs w:val="22"/>
          <w:u w:val="single"/>
        </w:rPr>
        <w:t>Menghini</w:t>
      </w:r>
      <w:proofErr w:type="spellEnd"/>
      <w:r w:rsidRPr="009A6E0E">
        <w:rPr>
          <w:rFonts w:asciiTheme="minorHAnsi" w:hAnsiTheme="minorHAnsi" w:cstheme="minorHAnsi"/>
          <w:b/>
          <w:bCs/>
          <w:sz w:val="22"/>
          <w:szCs w:val="22"/>
          <w:u w:val="single"/>
        </w:rPr>
        <w:t xml:space="preserve"> </w:t>
      </w:r>
      <w:r w:rsidR="00EF73CE">
        <w:rPr>
          <w:rFonts w:asciiTheme="minorHAnsi" w:hAnsiTheme="minorHAnsi" w:cstheme="minorHAnsi"/>
          <w:b/>
          <w:bCs/>
          <w:sz w:val="22"/>
          <w:szCs w:val="22"/>
          <w:u w:val="single"/>
        </w:rPr>
        <w:t>quale figura coadiuvante la Dott.ssa Zari nella supervisione della Comunicazione expo 2015.</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627"/>
      </w:tblGrid>
      <w:tr w:rsidR="002B3308" w:rsidRPr="00054127" w:rsidTr="00AB0F70">
        <w:trPr>
          <w:trHeight w:val="321"/>
        </w:trPr>
        <w:tc>
          <w:tcPr>
            <w:tcW w:w="7655" w:type="dxa"/>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627" w:type="dxa"/>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2B3308" w:rsidRPr="00054127" w:rsidTr="00AB0F70">
        <w:trPr>
          <w:trHeight w:val="321"/>
        </w:trPr>
        <w:tc>
          <w:tcPr>
            <w:tcW w:w="7655" w:type="dxa"/>
            <w:tcBorders>
              <w:bottom w:val="dotted" w:sz="4" w:space="0" w:color="C6D9F1"/>
            </w:tcBorders>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627" w:type="dxa"/>
            <w:tcBorders>
              <w:bottom w:val="dotted" w:sz="4" w:space="0" w:color="C6D9F1"/>
            </w:tcBorders>
          </w:tcPr>
          <w:p w:rsidR="002B3308" w:rsidRPr="00054127" w:rsidRDefault="002B3308" w:rsidP="00AB0F70">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EF73CE" w:rsidRDefault="00EF73CE" w:rsidP="002B3308">
      <w:pPr>
        <w:rPr>
          <w:rFonts w:asciiTheme="minorHAnsi" w:hAnsiTheme="minorHAnsi" w:cstheme="minorHAnsi"/>
          <w:b/>
          <w:sz w:val="22"/>
          <w:szCs w:val="22"/>
        </w:rPr>
      </w:pPr>
    </w:p>
    <w:p w:rsidR="00EF73CE" w:rsidRDefault="00EF73CE">
      <w:pPr>
        <w:rPr>
          <w:rFonts w:asciiTheme="minorHAnsi" w:hAnsiTheme="minorHAnsi" w:cstheme="minorHAnsi"/>
          <w:b/>
          <w:sz w:val="22"/>
          <w:szCs w:val="22"/>
        </w:rPr>
      </w:pPr>
      <w:r>
        <w:rPr>
          <w:rFonts w:asciiTheme="minorHAnsi" w:hAnsiTheme="minorHAnsi" w:cstheme="minorHAnsi"/>
          <w:b/>
          <w:sz w:val="22"/>
          <w:szCs w:val="22"/>
        </w:rPr>
        <w:br w:type="page"/>
      </w:r>
    </w:p>
    <w:p w:rsidR="002B3308" w:rsidRPr="00054127" w:rsidRDefault="002B3308" w:rsidP="002B3308">
      <w:pPr>
        <w:rPr>
          <w:rFonts w:asciiTheme="minorHAnsi" w:hAnsiTheme="minorHAnsi" w:cstheme="minorHAnsi"/>
          <w:b/>
          <w:sz w:val="22"/>
          <w:szCs w:val="22"/>
        </w:rPr>
      </w:pPr>
    </w:p>
    <w:p w:rsidR="003806C2" w:rsidRPr="00054127" w:rsidRDefault="002B3308" w:rsidP="00145AF0">
      <w:pPr>
        <w:tabs>
          <w:tab w:val="left" w:pos="8188"/>
        </w:tabs>
        <w:ind w:left="108"/>
        <w:rPr>
          <w:rFonts w:asciiTheme="minorHAnsi" w:hAnsiTheme="minorHAnsi" w:cstheme="minorHAnsi"/>
          <w:bCs/>
          <w:sz w:val="22"/>
          <w:szCs w:val="22"/>
        </w:rPr>
      </w:pPr>
      <w:r>
        <w:rPr>
          <w:rFonts w:asciiTheme="minorHAnsi" w:hAnsiTheme="minorHAnsi" w:cstheme="minorHAnsi"/>
          <w:bCs/>
          <w:sz w:val="22"/>
          <w:szCs w:val="22"/>
        </w:rPr>
        <w:t>Si riprende la trattazione del punto 15, precedentemente posposto.</w:t>
      </w:r>
    </w:p>
    <w:tbl>
      <w:tblPr>
        <w:tblStyle w:val="Grigliatabella"/>
        <w:tblpPr w:leftFromText="141" w:rightFromText="141" w:vertAnchor="text" w:horzAnchor="margin" w:tblpXSpec="center" w:tblpY="122"/>
        <w:tblW w:w="100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7"/>
        <w:gridCol w:w="854"/>
        <w:gridCol w:w="2556"/>
        <w:gridCol w:w="1299"/>
        <w:gridCol w:w="1302"/>
      </w:tblGrid>
      <w:tr w:rsidR="00EC5AD6" w:rsidRPr="00054127" w:rsidTr="00017560">
        <w:trPr>
          <w:trHeight w:val="452"/>
        </w:trPr>
        <w:tc>
          <w:tcPr>
            <w:tcW w:w="675" w:type="dxa"/>
          </w:tcPr>
          <w:p w:rsidR="00EC5AD6" w:rsidRPr="00054127" w:rsidRDefault="00EC5AD6" w:rsidP="0001756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15</w:t>
            </w:r>
            <w:r>
              <w:rPr>
                <w:rFonts w:asciiTheme="minorHAnsi" w:hAnsiTheme="minorHAnsi" w:cstheme="minorHAnsi"/>
                <w:b/>
                <w:sz w:val="22"/>
                <w:szCs w:val="22"/>
              </w:rPr>
              <w:t>.</w:t>
            </w:r>
          </w:p>
        </w:tc>
        <w:tc>
          <w:tcPr>
            <w:tcW w:w="9388" w:type="dxa"/>
            <w:gridSpan w:val="5"/>
          </w:tcPr>
          <w:p w:rsidR="00EC5AD6" w:rsidRPr="00054127" w:rsidRDefault="00EC5AD6" w:rsidP="00884DD3">
            <w:pPr>
              <w:autoSpaceDE w:val="0"/>
              <w:autoSpaceDN w:val="0"/>
              <w:adjustRightInd w:val="0"/>
              <w:jc w:val="both"/>
              <w:rPr>
                <w:rFonts w:asciiTheme="minorHAnsi" w:hAnsiTheme="minorHAnsi" w:cs="Tahoma"/>
                <w:b/>
                <w:sz w:val="22"/>
                <w:szCs w:val="22"/>
              </w:rPr>
            </w:pPr>
            <w:r w:rsidRPr="00054127">
              <w:rPr>
                <w:rFonts w:asciiTheme="minorHAnsi" w:hAnsiTheme="minorHAnsi" w:cs="Tahoma"/>
                <w:b/>
                <w:sz w:val="22"/>
                <w:szCs w:val="22"/>
              </w:rPr>
              <w:t>Causa civile di primo grado Eredi Mercurio (sentenza n.23741/2014, RG n.7500/2011 + RG n.32047/2011): esame e determinazioni.</w:t>
            </w:r>
          </w:p>
        </w:tc>
      </w:tr>
      <w:tr w:rsidR="00EC5AD6" w:rsidRPr="00054127" w:rsidTr="00884DD3">
        <w:trPr>
          <w:trHeight w:val="305"/>
        </w:trPr>
        <w:tc>
          <w:tcPr>
            <w:tcW w:w="675" w:type="dxa"/>
          </w:tcPr>
          <w:p w:rsidR="00EC5AD6" w:rsidRPr="00054127" w:rsidRDefault="00EC5AD6" w:rsidP="0001756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377" w:type="dxa"/>
          </w:tcPr>
          <w:p w:rsidR="00EC5AD6" w:rsidRPr="00054127" w:rsidRDefault="00EC5AD6" w:rsidP="0001756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54" w:type="dxa"/>
          </w:tcPr>
          <w:p w:rsidR="00EC5AD6" w:rsidRPr="00054127" w:rsidRDefault="00EC5AD6" w:rsidP="00017560">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519</w:t>
            </w:r>
          </w:p>
        </w:tc>
        <w:tc>
          <w:tcPr>
            <w:tcW w:w="2556" w:type="dxa"/>
          </w:tcPr>
          <w:p w:rsidR="00EC5AD6" w:rsidRPr="00054127" w:rsidRDefault="00EC5AD6" w:rsidP="0001756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Sisti</w:t>
            </w:r>
          </w:p>
        </w:tc>
        <w:tc>
          <w:tcPr>
            <w:tcW w:w="1299" w:type="dxa"/>
          </w:tcPr>
          <w:p w:rsidR="00EC5AD6" w:rsidRPr="00054127" w:rsidRDefault="00EC5AD6" w:rsidP="00017560">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02" w:type="dxa"/>
          </w:tcPr>
          <w:p w:rsidR="00EC5AD6" w:rsidRPr="00054127" w:rsidRDefault="00EC5AD6" w:rsidP="00017560">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6F1460" w:rsidRPr="00054127" w:rsidTr="00017560">
        <w:trPr>
          <w:trHeight w:val="768"/>
        </w:trPr>
        <w:tc>
          <w:tcPr>
            <w:tcW w:w="2796" w:type="dxa"/>
          </w:tcPr>
          <w:p w:rsidR="006F1460" w:rsidRDefault="006F1460" w:rsidP="000301DA">
            <w:pPr>
              <w:contextualSpacing/>
              <w:jc w:val="both"/>
              <w:rPr>
                <w:rFonts w:asciiTheme="minorHAnsi" w:hAnsiTheme="minorHAnsi" w:cstheme="minorHAnsi"/>
                <w:bCs/>
                <w:sz w:val="22"/>
                <w:szCs w:val="22"/>
              </w:rPr>
            </w:pPr>
          </w:p>
          <w:p w:rsidR="006F1460" w:rsidRPr="00FB3141" w:rsidRDefault="006F1460" w:rsidP="000301D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6F1460" w:rsidRPr="00054127" w:rsidRDefault="006F1460" w:rsidP="000301DA">
            <w:p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In qualità di </w:t>
            </w:r>
            <w:r w:rsidRPr="00054127">
              <w:rPr>
                <w:rFonts w:asciiTheme="minorHAnsi" w:hAnsiTheme="minorHAnsi" w:cstheme="minorHAnsi"/>
                <w:bCs/>
                <w:sz w:val="22"/>
                <w:szCs w:val="22"/>
              </w:rPr>
              <w:t>Presidente</w:t>
            </w:r>
          </w:p>
        </w:tc>
        <w:tc>
          <w:tcPr>
            <w:tcW w:w="6049" w:type="dxa"/>
            <w:gridSpan w:val="6"/>
          </w:tcPr>
          <w:p w:rsidR="006F1460" w:rsidRPr="00054127" w:rsidRDefault="006F1460"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C5AD6" w:rsidRPr="00054127" w:rsidTr="00017560">
        <w:trPr>
          <w:trHeight w:val="456"/>
        </w:trPr>
        <w:tc>
          <w:tcPr>
            <w:tcW w:w="2796" w:type="dxa"/>
          </w:tcPr>
          <w:p w:rsidR="00EC5AD6" w:rsidRPr="00054127" w:rsidRDefault="00EC5AD6"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EC5AD6" w:rsidRPr="00054127" w:rsidRDefault="00EC5AD6" w:rsidP="00884DD3">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EC5AD6" w:rsidRPr="00054127" w:rsidRDefault="00EC5AD6" w:rsidP="0001756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5AD6" w:rsidRPr="00054127" w:rsidRDefault="00EC5AD6" w:rsidP="0001756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C5AD6" w:rsidRPr="00054127" w:rsidRDefault="00EC5AD6" w:rsidP="0001756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C5AD6" w:rsidRPr="00054127" w:rsidRDefault="00EC5AD6" w:rsidP="0001756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5AD6" w:rsidRPr="00054127" w:rsidRDefault="00EC5AD6" w:rsidP="0001756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C5AD6" w:rsidRPr="00054127" w:rsidRDefault="00EC5AD6" w:rsidP="0001756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EC5AD6" w:rsidRPr="00054127" w:rsidRDefault="00EC5AD6" w:rsidP="0001756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EC5AD6" w:rsidRPr="00054127" w:rsidRDefault="00EC5AD6"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sz w:val="22"/>
                <w:szCs w:val="22"/>
              </w:rPr>
            </w:pPr>
          </w:p>
        </w:tc>
      </w:tr>
      <w:tr w:rsidR="00EC5AD6"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EC5AD6" w:rsidRPr="00054127" w:rsidRDefault="00EC5AD6" w:rsidP="0001756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C5AD6" w:rsidRPr="00054127" w:rsidRDefault="00EC5AD6" w:rsidP="0001756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C5AD6" w:rsidRPr="00054127" w:rsidRDefault="00EC5AD6" w:rsidP="00FA2BFF">
            <w:pPr>
              <w:ind w:rightChars="-54" w:right="-130"/>
              <w:jc w:val="center"/>
              <w:rPr>
                <w:rFonts w:asciiTheme="minorHAnsi" w:hAnsiTheme="minorHAnsi"/>
                <w:b/>
                <w:bCs/>
                <w:sz w:val="22"/>
                <w:szCs w:val="22"/>
              </w:rPr>
            </w:pPr>
            <w:r>
              <w:rPr>
                <w:rFonts w:asciiTheme="minorHAnsi" w:hAnsiTheme="minorHAnsi"/>
                <w:b/>
                <w:bCs/>
                <w:sz w:val="22"/>
                <w:szCs w:val="22"/>
              </w:rPr>
              <w:t>1</w:t>
            </w:r>
            <w:r w:rsidR="00FA2BFF">
              <w:rPr>
                <w:rFonts w:asciiTheme="minorHAnsi" w:hAnsiTheme="minorHAnsi"/>
                <w:b/>
                <w:bCs/>
                <w:sz w:val="22"/>
                <w:szCs w:val="22"/>
              </w:rPr>
              <w:t>3</w:t>
            </w:r>
          </w:p>
        </w:tc>
        <w:tc>
          <w:tcPr>
            <w:tcW w:w="878" w:type="dxa"/>
            <w:tcBorders>
              <w:top w:val="single" w:sz="4" w:space="0" w:color="000000"/>
              <w:left w:val="single" w:sz="4" w:space="0" w:color="000000"/>
              <w:bottom w:val="single" w:sz="4" w:space="0" w:color="000000"/>
              <w:right w:val="single" w:sz="4" w:space="0" w:color="000000"/>
            </w:tcBorders>
          </w:tcPr>
          <w:p w:rsidR="00EC5AD6" w:rsidRPr="00054127" w:rsidRDefault="00FA2BFF" w:rsidP="00017560">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EC5AD6" w:rsidRPr="00054127" w:rsidRDefault="00EC5AD6" w:rsidP="00FA2BFF">
            <w:pPr>
              <w:ind w:rightChars="-54" w:right="-130"/>
              <w:jc w:val="center"/>
              <w:rPr>
                <w:rFonts w:asciiTheme="minorHAnsi" w:hAnsiTheme="minorHAnsi"/>
                <w:b/>
                <w:bCs/>
                <w:sz w:val="22"/>
                <w:szCs w:val="22"/>
              </w:rPr>
            </w:pPr>
            <w:r>
              <w:rPr>
                <w:rFonts w:asciiTheme="minorHAnsi" w:hAnsiTheme="minorHAnsi"/>
                <w:b/>
                <w:bCs/>
                <w:sz w:val="22"/>
                <w:szCs w:val="22"/>
              </w:rPr>
              <w:t>1</w:t>
            </w:r>
            <w:r w:rsidR="00FA2BFF">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EC5AD6" w:rsidRPr="00054127" w:rsidRDefault="00EC5AD6" w:rsidP="0001756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EC5AD6" w:rsidRPr="00054127" w:rsidRDefault="00EC5AD6" w:rsidP="00017560">
            <w:pPr>
              <w:spacing w:before="40" w:after="40"/>
              <w:ind w:left="-109"/>
              <w:jc w:val="center"/>
              <w:rPr>
                <w:rFonts w:asciiTheme="minorHAnsi" w:hAnsiTheme="minorHAnsi" w:cstheme="minorHAnsi"/>
                <w:b/>
                <w:bCs/>
                <w:sz w:val="22"/>
                <w:szCs w:val="22"/>
              </w:rPr>
            </w:pPr>
          </w:p>
        </w:tc>
      </w:tr>
    </w:tbl>
    <w:p w:rsidR="00EC5AD6" w:rsidRDefault="00EC5AD6" w:rsidP="00EC5AD6">
      <w:pPr>
        <w:jc w:val="both"/>
        <w:rPr>
          <w:rFonts w:asciiTheme="minorHAnsi" w:hAnsiTheme="minorHAnsi" w:cstheme="minorHAnsi"/>
          <w:bCs/>
          <w:sz w:val="22"/>
          <w:szCs w:val="22"/>
        </w:rPr>
      </w:pPr>
      <w:r w:rsidRPr="006B1754">
        <w:rPr>
          <w:rFonts w:asciiTheme="minorHAnsi" w:hAnsiTheme="minorHAnsi" w:cstheme="minorHAnsi"/>
          <w:bCs/>
          <w:sz w:val="22"/>
          <w:szCs w:val="22"/>
        </w:rPr>
        <w:t xml:space="preserve">Relaziona sul punto il </w:t>
      </w:r>
      <w:r>
        <w:rPr>
          <w:rFonts w:asciiTheme="minorHAnsi" w:hAnsiTheme="minorHAnsi" w:cstheme="minorHAnsi"/>
          <w:bCs/>
          <w:sz w:val="22"/>
          <w:szCs w:val="22"/>
        </w:rPr>
        <w:t xml:space="preserve">Presidente Sisti il quale informa il Consiglio che in data 4/12/2014 con </w:t>
      </w:r>
      <w:proofErr w:type="spellStart"/>
      <w:r>
        <w:rPr>
          <w:rFonts w:asciiTheme="minorHAnsi" w:hAnsiTheme="minorHAnsi" w:cstheme="minorHAnsi"/>
          <w:bCs/>
          <w:sz w:val="22"/>
          <w:szCs w:val="22"/>
        </w:rPr>
        <w:t>prot</w:t>
      </w:r>
      <w:proofErr w:type="spellEnd"/>
      <w:r>
        <w:rPr>
          <w:rFonts w:asciiTheme="minorHAnsi" w:hAnsiTheme="minorHAnsi" w:cstheme="minorHAnsi"/>
          <w:bCs/>
          <w:sz w:val="22"/>
          <w:szCs w:val="22"/>
        </w:rPr>
        <w:t>. n.3555/2014 del 15/12/2014 perveniva al CONA</w:t>
      </w:r>
      <w:r w:rsidR="00914553">
        <w:rPr>
          <w:rFonts w:asciiTheme="minorHAnsi" w:hAnsiTheme="minorHAnsi" w:cstheme="minorHAnsi"/>
          <w:bCs/>
          <w:sz w:val="22"/>
          <w:szCs w:val="22"/>
        </w:rPr>
        <w:t>F</w:t>
      </w:r>
      <w:r>
        <w:rPr>
          <w:rFonts w:asciiTheme="minorHAnsi" w:hAnsiTheme="minorHAnsi" w:cstheme="minorHAnsi"/>
          <w:bCs/>
          <w:sz w:val="22"/>
          <w:szCs w:val="22"/>
        </w:rPr>
        <w:t xml:space="preserve"> la nota dell’avv. Rocco Manzi lega</w:t>
      </w:r>
      <w:r w:rsidR="00884DD3">
        <w:rPr>
          <w:rFonts w:asciiTheme="minorHAnsi" w:hAnsiTheme="minorHAnsi" w:cstheme="minorHAnsi"/>
          <w:bCs/>
          <w:sz w:val="22"/>
          <w:szCs w:val="22"/>
        </w:rPr>
        <w:t>le degli eredi Mercurio in cui l</w:t>
      </w:r>
      <w:r>
        <w:rPr>
          <w:rFonts w:asciiTheme="minorHAnsi" w:hAnsiTheme="minorHAnsi" w:cstheme="minorHAnsi"/>
          <w:bCs/>
          <w:sz w:val="22"/>
          <w:szCs w:val="22"/>
        </w:rPr>
        <w:t xml:space="preserve">’avv. Manzi informa il CONAF dell’intenzione da parte delle sue assistite di impugnare la sentenza del Tribunale di Roma nella parte in cui l’adita Autorità non ha liquidato le spese legali sostenute nel procedimento penale dal Dott. </w:t>
      </w:r>
      <w:proofErr w:type="spellStart"/>
      <w:r>
        <w:rPr>
          <w:rFonts w:asciiTheme="minorHAnsi" w:hAnsiTheme="minorHAnsi" w:cstheme="minorHAnsi"/>
          <w:bCs/>
          <w:sz w:val="22"/>
          <w:szCs w:val="22"/>
        </w:rPr>
        <w:t>Pantaleo</w:t>
      </w:r>
      <w:proofErr w:type="spellEnd"/>
      <w:r>
        <w:rPr>
          <w:rFonts w:asciiTheme="minorHAnsi" w:hAnsiTheme="minorHAnsi" w:cstheme="minorHAnsi"/>
          <w:bCs/>
          <w:sz w:val="22"/>
          <w:szCs w:val="22"/>
        </w:rPr>
        <w:t xml:space="preserve"> Mercurio, esclusivamente per mancanza in atti della fattura del legale, o comunque, ad avviare nuovo autonomo giudizio.</w:t>
      </w:r>
    </w:p>
    <w:p w:rsidR="00EC5AD6" w:rsidRPr="006B1754" w:rsidRDefault="00EF73CE" w:rsidP="00EC5AD6">
      <w:pPr>
        <w:jc w:val="both"/>
        <w:rPr>
          <w:rFonts w:asciiTheme="minorHAnsi" w:hAnsiTheme="minorHAnsi" w:cstheme="minorHAnsi"/>
          <w:bCs/>
          <w:sz w:val="22"/>
          <w:szCs w:val="22"/>
        </w:rPr>
      </w:pPr>
      <w:r>
        <w:rPr>
          <w:rFonts w:asciiTheme="minorHAnsi" w:hAnsiTheme="minorHAnsi" w:cstheme="minorHAnsi"/>
          <w:bCs/>
          <w:sz w:val="22"/>
          <w:szCs w:val="22"/>
        </w:rPr>
        <w:t>Il P</w:t>
      </w:r>
      <w:r w:rsidR="00EC5AD6">
        <w:rPr>
          <w:rFonts w:asciiTheme="minorHAnsi" w:hAnsiTheme="minorHAnsi" w:cstheme="minorHAnsi"/>
          <w:bCs/>
          <w:sz w:val="22"/>
          <w:szCs w:val="22"/>
        </w:rPr>
        <w:t>residente prosegue dando lettura della succitata nota che si allega alla presente a costituire parte integrale ed consistente della stessa.</w:t>
      </w:r>
    </w:p>
    <w:p w:rsidR="00EC5AD6" w:rsidRPr="00054127" w:rsidRDefault="00EC5AD6" w:rsidP="00EC5AD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EC5AD6" w:rsidRPr="00054127" w:rsidRDefault="00914553" w:rsidP="00EC5AD6">
      <w:pPr>
        <w:jc w:val="both"/>
        <w:rPr>
          <w:rFonts w:asciiTheme="minorHAnsi" w:hAnsiTheme="minorHAnsi" w:cstheme="minorHAnsi"/>
          <w:bCs/>
          <w:sz w:val="22"/>
          <w:szCs w:val="22"/>
        </w:rPr>
      </w:pPr>
      <w:r>
        <w:rPr>
          <w:rFonts w:asciiTheme="minorHAnsi" w:hAnsiTheme="minorHAnsi" w:cstheme="minorHAnsi"/>
          <w:bCs/>
          <w:sz w:val="22"/>
          <w:szCs w:val="22"/>
        </w:rPr>
        <w:lastRenderedPageBreak/>
        <w:t>Ascoltata la relazione del Presidente,</w:t>
      </w:r>
    </w:p>
    <w:p w:rsidR="00EC5AD6" w:rsidRDefault="00EC5AD6" w:rsidP="00EC5AD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884DD3" w:rsidRDefault="00017560" w:rsidP="00E12913">
      <w:pPr>
        <w:pStyle w:val="Paragrafoelenco"/>
        <w:numPr>
          <w:ilvl w:val="0"/>
          <w:numId w:val="12"/>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la presa d’atto della sentenza.</w:t>
      </w:r>
    </w:p>
    <w:p w:rsidR="00017560" w:rsidRPr="00017560" w:rsidRDefault="00017560" w:rsidP="00E12913">
      <w:pPr>
        <w:pStyle w:val="Paragrafoelenco"/>
        <w:numPr>
          <w:ilvl w:val="0"/>
          <w:numId w:val="12"/>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 mantenere la stessa linea di condotta adottata fino ad oggi e quindi di non aderire alle richieste dell’Avv. Manzi, in quanto onere non sostenuto dagli eredi Mercurio.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EC5AD6" w:rsidRPr="00054127" w:rsidTr="00017560">
        <w:trPr>
          <w:trHeight w:val="321"/>
        </w:trPr>
        <w:tc>
          <w:tcPr>
            <w:tcW w:w="7797" w:type="dxa"/>
          </w:tcPr>
          <w:p w:rsidR="00EC5AD6" w:rsidRPr="00054127" w:rsidRDefault="00EC5AD6"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485" w:type="dxa"/>
          </w:tcPr>
          <w:p w:rsidR="00EC5AD6" w:rsidRPr="00054127" w:rsidRDefault="00EC5AD6"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EC5AD6" w:rsidRPr="00054127" w:rsidTr="00017560">
        <w:trPr>
          <w:trHeight w:val="321"/>
        </w:trPr>
        <w:tc>
          <w:tcPr>
            <w:tcW w:w="7797" w:type="dxa"/>
            <w:tcBorders>
              <w:bottom w:val="dotted" w:sz="4" w:space="0" w:color="C6D9F1"/>
            </w:tcBorders>
          </w:tcPr>
          <w:p w:rsidR="00EC5AD6" w:rsidRPr="00054127" w:rsidRDefault="00EC5AD6"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485" w:type="dxa"/>
            <w:tcBorders>
              <w:bottom w:val="dotted" w:sz="4" w:space="0" w:color="C6D9F1"/>
            </w:tcBorders>
          </w:tcPr>
          <w:p w:rsidR="00EC5AD6" w:rsidRPr="00054127" w:rsidRDefault="00EC5AD6"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EC5AD6" w:rsidRPr="00054127" w:rsidRDefault="00EC5AD6" w:rsidP="00EC5AD6">
      <w:pPr>
        <w:rPr>
          <w:rFonts w:asciiTheme="minorHAnsi" w:hAnsiTheme="minorHAnsi"/>
          <w:sz w:val="22"/>
          <w:szCs w:val="22"/>
        </w:rPr>
      </w:pPr>
    </w:p>
    <w:p w:rsidR="004C66D5" w:rsidRDefault="00017560" w:rsidP="00017560">
      <w:pPr>
        <w:contextualSpacing/>
        <w:jc w:val="both"/>
        <w:rPr>
          <w:rFonts w:asciiTheme="minorHAnsi" w:hAnsiTheme="minorHAnsi" w:cstheme="minorHAnsi"/>
          <w:sz w:val="22"/>
          <w:szCs w:val="22"/>
        </w:rPr>
      </w:pPr>
      <w:r>
        <w:rPr>
          <w:rFonts w:asciiTheme="minorHAnsi" w:hAnsiTheme="minorHAnsi" w:cstheme="minorHAnsi"/>
          <w:sz w:val="22"/>
          <w:szCs w:val="22"/>
        </w:rPr>
        <w:t>Si riprende la discussione dal punto 9.  precedentemente non trattato  e quindi posposto.</w:t>
      </w:r>
    </w:p>
    <w:p w:rsidR="002B3308" w:rsidRDefault="002B3308" w:rsidP="00017560">
      <w:pPr>
        <w:contextualSpacing/>
        <w:jc w:val="both"/>
        <w:rPr>
          <w:rFonts w:asciiTheme="minorHAnsi" w:hAnsiTheme="minorHAnsi" w:cstheme="minorHAnsi"/>
          <w:sz w:val="22"/>
          <w:szCs w:val="22"/>
        </w:rPr>
      </w:pPr>
    </w:p>
    <w:tbl>
      <w:tblPr>
        <w:tblStyle w:val="Grigliatabella"/>
        <w:tblpPr w:leftFromText="141" w:rightFromText="141" w:vertAnchor="text" w:horzAnchor="margin" w:tblpY="331"/>
        <w:tblW w:w="1031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0"/>
        <w:gridCol w:w="876"/>
        <w:gridCol w:w="2621"/>
        <w:gridCol w:w="1332"/>
        <w:gridCol w:w="1334"/>
      </w:tblGrid>
      <w:tr w:rsidR="00017560" w:rsidRPr="00054127" w:rsidTr="00017560">
        <w:trPr>
          <w:trHeight w:val="272"/>
        </w:trPr>
        <w:tc>
          <w:tcPr>
            <w:tcW w:w="675" w:type="dxa"/>
          </w:tcPr>
          <w:p w:rsidR="00017560" w:rsidRPr="00054127" w:rsidRDefault="00017560" w:rsidP="0001756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9</w:t>
            </w:r>
            <w:r>
              <w:rPr>
                <w:rFonts w:asciiTheme="minorHAnsi" w:hAnsiTheme="minorHAnsi" w:cstheme="minorHAnsi"/>
                <w:b/>
                <w:sz w:val="22"/>
                <w:szCs w:val="22"/>
              </w:rPr>
              <w:t>.</w:t>
            </w:r>
          </w:p>
        </w:tc>
        <w:tc>
          <w:tcPr>
            <w:tcW w:w="9643" w:type="dxa"/>
            <w:gridSpan w:val="5"/>
          </w:tcPr>
          <w:p w:rsidR="00017560" w:rsidRPr="00054127" w:rsidRDefault="00017560" w:rsidP="00017560">
            <w:pPr>
              <w:contextualSpacing/>
              <w:rPr>
                <w:rFonts w:asciiTheme="minorHAnsi" w:hAnsiTheme="minorHAnsi" w:cstheme="minorHAnsi"/>
                <w:b/>
                <w:sz w:val="22"/>
                <w:szCs w:val="22"/>
              </w:rPr>
            </w:pPr>
            <w:proofErr w:type="spellStart"/>
            <w:r w:rsidRPr="00054127">
              <w:rPr>
                <w:rFonts w:asciiTheme="minorHAnsi" w:hAnsiTheme="minorHAnsi" w:cstheme="minorHAnsi"/>
                <w:b/>
                <w:sz w:val="22"/>
                <w:szCs w:val="22"/>
              </w:rPr>
              <w:t>VI</w:t>
            </w:r>
            <w:proofErr w:type="spellEnd"/>
            <w:r w:rsidRPr="00054127">
              <w:rPr>
                <w:rFonts w:asciiTheme="minorHAnsi" w:hAnsiTheme="minorHAnsi" w:cstheme="minorHAnsi"/>
                <w:b/>
                <w:sz w:val="22"/>
                <w:szCs w:val="22"/>
              </w:rPr>
              <w:t xml:space="preserve"> </w:t>
            </w:r>
            <w:proofErr w:type="spellStart"/>
            <w:r w:rsidRPr="00054127">
              <w:rPr>
                <w:rFonts w:asciiTheme="minorHAnsi" w:hAnsiTheme="minorHAnsi" w:cstheme="minorHAnsi"/>
                <w:b/>
                <w:sz w:val="22"/>
                <w:szCs w:val="22"/>
              </w:rPr>
              <w:t>Agronomists</w:t>
            </w:r>
            <w:proofErr w:type="spellEnd"/>
            <w:r w:rsidRPr="00054127">
              <w:rPr>
                <w:rFonts w:asciiTheme="minorHAnsi" w:hAnsiTheme="minorHAnsi" w:cstheme="minorHAnsi"/>
                <w:b/>
                <w:sz w:val="22"/>
                <w:szCs w:val="22"/>
              </w:rPr>
              <w:t xml:space="preserve"> World </w:t>
            </w:r>
            <w:proofErr w:type="spellStart"/>
            <w:r w:rsidRPr="00054127">
              <w:rPr>
                <w:rFonts w:asciiTheme="minorHAnsi" w:hAnsiTheme="minorHAnsi" w:cstheme="minorHAnsi"/>
                <w:b/>
                <w:sz w:val="22"/>
                <w:szCs w:val="22"/>
              </w:rPr>
              <w:t>Congress</w:t>
            </w:r>
            <w:proofErr w:type="spellEnd"/>
            <w:r w:rsidRPr="00054127">
              <w:rPr>
                <w:rFonts w:asciiTheme="minorHAnsi" w:hAnsiTheme="minorHAnsi" w:cstheme="minorHAnsi"/>
                <w:b/>
                <w:sz w:val="22"/>
                <w:szCs w:val="22"/>
              </w:rPr>
              <w:t>: stato dell’arte.</w:t>
            </w:r>
          </w:p>
        </w:tc>
      </w:tr>
      <w:tr w:rsidR="00017560" w:rsidRPr="00054127" w:rsidTr="00017560">
        <w:trPr>
          <w:trHeight w:val="174"/>
        </w:trPr>
        <w:tc>
          <w:tcPr>
            <w:tcW w:w="675" w:type="dxa"/>
          </w:tcPr>
          <w:p w:rsidR="00017560" w:rsidRPr="00054127" w:rsidRDefault="00017560"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80" w:type="dxa"/>
          </w:tcPr>
          <w:p w:rsidR="00017560" w:rsidRPr="00054127" w:rsidRDefault="00017560"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76" w:type="dxa"/>
          </w:tcPr>
          <w:p w:rsidR="00017560" w:rsidRPr="00054127" w:rsidRDefault="00017560" w:rsidP="0001756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513</w:t>
            </w:r>
          </w:p>
        </w:tc>
        <w:tc>
          <w:tcPr>
            <w:tcW w:w="2621" w:type="dxa"/>
          </w:tcPr>
          <w:p w:rsidR="00017560" w:rsidRPr="00054127" w:rsidRDefault="00017560"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Sisti</w:t>
            </w:r>
          </w:p>
        </w:tc>
        <w:tc>
          <w:tcPr>
            <w:tcW w:w="1332" w:type="dxa"/>
          </w:tcPr>
          <w:p w:rsidR="00017560" w:rsidRPr="00054127" w:rsidRDefault="00017560"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34" w:type="dxa"/>
          </w:tcPr>
          <w:p w:rsidR="00017560" w:rsidRPr="00054127" w:rsidRDefault="00017560" w:rsidP="00017560">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17560" w:rsidRPr="00054127" w:rsidTr="00017560">
        <w:trPr>
          <w:trHeight w:val="768"/>
        </w:trPr>
        <w:tc>
          <w:tcPr>
            <w:tcW w:w="2796" w:type="dxa"/>
          </w:tcPr>
          <w:p w:rsidR="00017560" w:rsidRDefault="00017560" w:rsidP="00017560">
            <w:pPr>
              <w:contextualSpacing/>
              <w:jc w:val="both"/>
              <w:rPr>
                <w:rFonts w:asciiTheme="minorHAnsi" w:hAnsiTheme="minorHAnsi" w:cstheme="minorHAnsi"/>
                <w:bCs/>
                <w:sz w:val="22"/>
                <w:szCs w:val="22"/>
              </w:rPr>
            </w:pPr>
          </w:p>
          <w:p w:rsidR="00017560" w:rsidRPr="00FB3141" w:rsidRDefault="00017560" w:rsidP="006F1460">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sidR="006F1460">
              <w:rPr>
                <w:rFonts w:asciiTheme="minorHAnsi" w:hAnsiTheme="minorHAnsi" w:cstheme="minorHAnsi"/>
                <w:bCs/>
                <w:sz w:val="22"/>
                <w:szCs w:val="22"/>
              </w:rPr>
              <w:t>Andrea Sisti</w:t>
            </w:r>
          </w:p>
        </w:tc>
        <w:tc>
          <w:tcPr>
            <w:tcW w:w="1611" w:type="dxa"/>
            <w:gridSpan w:val="2"/>
          </w:tcPr>
          <w:p w:rsidR="00017560" w:rsidRPr="00054127" w:rsidRDefault="006F1460" w:rsidP="00017560">
            <w:pPr>
              <w:contextualSpacing/>
              <w:jc w:val="both"/>
              <w:rPr>
                <w:rFonts w:asciiTheme="minorHAnsi" w:hAnsiTheme="minorHAnsi" w:cstheme="minorHAnsi"/>
                <w:bCs/>
                <w:sz w:val="22"/>
                <w:szCs w:val="22"/>
              </w:rPr>
            </w:pPr>
            <w:r>
              <w:rPr>
                <w:rFonts w:asciiTheme="minorHAnsi" w:hAnsiTheme="minorHAnsi" w:cstheme="minorHAnsi"/>
                <w:bCs/>
                <w:sz w:val="22"/>
                <w:szCs w:val="22"/>
              </w:rPr>
              <w:t>In qualità di</w:t>
            </w:r>
            <w:r w:rsidR="00017560">
              <w:rPr>
                <w:rFonts w:asciiTheme="minorHAnsi" w:hAnsiTheme="minorHAnsi" w:cstheme="minorHAnsi"/>
                <w:bCs/>
                <w:sz w:val="22"/>
                <w:szCs w:val="22"/>
              </w:rPr>
              <w:t xml:space="preserve"> </w:t>
            </w:r>
            <w:r w:rsidR="00017560" w:rsidRPr="00054127">
              <w:rPr>
                <w:rFonts w:asciiTheme="minorHAnsi" w:hAnsiTheme="minorHAnsi" w:cstheme="minorHAnsi"/>
                <w:bCs/>
                <w:sz w:val="22"/>
                <w:szCs w:val="22"/>
              </w:rPr>
              <w:t>Presidente</w:t>
            </w:r>
          </w:p>
        </w:tc>
        <w:tc>
          <w:tcPr>
            <w:tcW w:w="6049" w:type="dxa"/>
            <w:gridSpan w:val="6"/>
          </w:tcPr>
          <w:p w:rsidR="00017560" w:rsidRPr="00054127" w:rsidRDefault="00017560" w:rsidP="00017560">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D3ABF" w:rsidRPr="00054127" w:rsidTr="00017560">
        <w:trPr>
          <w:trHeight w:val="456"/>
        </w:trPr>
        <w:tc>
          <w:tcPr>
            <w:tcW w:w="2796" w:type="dxa"/>
          </w:tcPr>
          <w:p w:rsidR="008D3ABF" w:rsidRPr="00054127" w:rsidRDefault="008D3ABF" w:rsidP="000301DA">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8D3ABF" w:rsidRPr="00054127" w:rsidRDefault="008D3ABF" w:rsidP="000301DA">
            <w:pPr>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017560" w:rsidRPr="00054127" w:rsidRDefault="00017560" w:rsidP="0001756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17560" w:rsidRPr="00054127" w:rsidRDefault="00017560" w:rsidP="0001756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017560" w:rsidRPr="00054127" w:rsidRDefault="00017560" w:rsidP="0001756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017560" w:rsidRPr="00054127" w:rsidRDefault="00017560" w:rsidP="0001756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17560" w:rsidRPr="00054127" w:rsidRDefault="00017560" w:rsidP="0001756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017560" w:rsidRPr="00054127" w:rsidRDefault="00017560" w:rsidP="0001756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6F14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6F14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r w:rsidR="00017560">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6F1460"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17560" w:rsidRPr="00054127" w:rsidRDefault="00017560" w:rsidP="0001756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017560" w:rsidRPr="00054127" w:rsidRDefault="00017560" w:rsidP="0001756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sz w:val="22"/>
                <w:szCs w:val="22"/>
              </w:rPr>
            </w:pPr>
          </w:p>
        </w:tc>
      </w:tr>
      <w:tr w:rsidR="00017560" w:rsidRPr="00054127" w:rsidTr="0001756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17560" w:rsidRPr="00054127" w:rsidRDefault="00017560" w:rsidP="0001756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17560" w:rsidRPr="00054127" w:rsidRDefault="00017560" w:rsidP="0001756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017560" w:rsidRPr="00054127" w:rsidRDefault="00017560" w:rsidP="0001756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17560" w:rsidRPr="00054127" w:rsidRDefault="00017560" w:rsidP="00017560">
            <w:pPr>
              <w:spacing w:before="40" w:after="40"/>
              <w:ind w:left="-109"/>
              <w:jc w:val="center"/>
              <w:rPr>
                <w:rFonts w:asciiTheme="minorHAnsi" w:hAnsiTheme="minorHAnsi" w:cstheme="minorHAnsi"/>
                <w:b/>
                <w:bCs/>
                <w:sz w:val="22"/>
                <w:szCs w:val="22"/>
              </w:rPr>
            </w:pPr>
          </w:p>
        </w:tc>
      </w:tr>
    </w:tbl>
    <w:p w:rsidR="0096324B" w:rsidRDefault="00242274" w:rsidP="00017560">
      <w:pPr>
        <w:jc w:val="both"/>
        <w:rPr>
          <w:rFonts w:asciiTheme="minorHAnsi" w:hAnsiTheme="minorHAnsi" w:cstheme="minorHAnsi"/>
          <w:sz w:val="22"/>
          <w:szCs w:val="22"/>
        </w:rPr>
      </w:pPr>
      <w:r>
        <w:rPr>
          <w:rFonts w:asciiTheme="minorHAnsi" w:hAnsiTheme="minorHAnsi" w:cstheme="minorHAnsi"/>
          <w:sz w:val="22"/>
          <w:szCs w:val="22"/>
        </w:rPr>
        <w:lastRenderedPageBreak/>
        <w:t xml:space="preserve">Il Presidente aggiorna il monitoraggio </w:t>
      </w:r>
      <w:r w:rsidR="0041217E">
        <w:rPr>
          <w:rFonts w:asciiTheme="minorHAnsi" w:hAnsiTheme="minorHAnsi" w:cstheme="minorHAnsi"/>
          <w:sz w:val="22"/>
          <w:szCs w:val="22"/>
        </w:rPr>
        <w:t>organizzat</w:t>
      </w:r>
      <w:r>
        <w:rPr>
          <w:rFonts w:asciiTheme="minorHAnsi" w:hAnsiTheme="minorHAnsi" w:cstheme="minorHAnsi"/>
          <w:sz w:val="22"/>
          <w:szCs w:val="22"/>
        </w:rPr>
        <w:t xml:space="preserve">ivo. </w:t>
      </w:r>
      <w:r w:rsidR="008D3ABF">
        <w:rPr>
          <w:rFonts w:asciiTheme="minorHAnsi" w:hAnsiTheme="minorHAnsi" w:cstheme="minorHAnsi"/>
          <w:sz w:val="22"/>
          <w:szCs w:val="22"/>
        </w:rPr>
        <w:t xml:space="preserve">Informa che Antignati ricontatterà </w:t>
      </w:r>
      <w:r w:rsidR="00AB303F">
        <w:rPr>
          <w:rFonts w:asciiTheme="minorHAnsi" w:hAnsiTheme="minorHAnsi" w:cstheme="minorHAnsi"/>
          <w:sz w:val="22"/>
          <w:szCs w:val="22"/>
        </w:rPr>
        <w:t>il teatro</w:t>
      </w:r>
      <w:r w:rsidR="008D3ABF">
        <w:rPr>
          <w:rFonts w:asciiTheme="minorHAnsi" w:hAnsiTheme="minorHAnsi" w:cstheme="minorHAnsi"/>
          <w:sz w:val="22"/>
          <w:szCs w:val="22"/>
        </w:rPr>
        <w:t xml:space="preserve"> </w:t>
      </w:r>
      <w:r>
        <w:rPr>
          <w:rFonts w:asciiTheme="minorHAnsi" w:hAnsiTheme="minorHAnsi" w:cstheme="minorHAnsi"/>
          <w:sz w:val="22"/>
          <w:szCs w:val="22"/>
        </w:rPr>
        <w:t xml:space="preserve"> D</w:t>
      </w:r>
      <w:r w:rsidR="008D3ABF">
        <w:rPr>
          <w:rFonts w:asciiTheme="minorHAnsi" w:hAnsiTheme="minorHAnsi" w:cstheme="minorHAnsi"/>
          <w:sz w:val="22"/>
          <w:szCs w:val="22"/>
        </w:rPr>
        <w:t>al Verme per le prenotazioni e che il</w:t>
      </w:r>
      <w:r>
        <w:rPr>
          <w:rFonts w:asciiTheme="minorHAnsi" w:hAnsiTheme="minorHAnsi" w:cstheme="minorHAnsi"/>
          <w:sz w:val="22"/>
          <w:szCs w:val="22"/>
        </w:rPr>
        <w:t xml:space="preserve"> 23 mattina </w:t>
      </w:r>
      <w:r w:rsidR="008D3ABF">
        <w:rPr>
          <w:rFonts w:asciiTheme="minorHAnsi" w:hAnsiTheme="minorHAnsi" w:cstheme="minorHAnsi"/>
          <w:sz w:val="22"/>
          <w:szCs w:val="22"/>
        </w:rPr>
        <w:t>un gruppo di consiglieri sarà a Milano per la consegna del Lotto</w:t>
      </w:r>
      <w:r>
        <w:rPr>
          <w:rFonts w:asciiTheme="minorHAnsi" w:hAnsiTheme="minorHAnsi" w:cstheme="minorHAnsi"/>
          <w:sz w:val="22"/>
          <w:szCs w:val="22"/>
        </w:rPr>
        <w:t xml:space="preserve">. </w:t>
      </w:r>
      <w:r w:rsidR="008D3ABF">
        <w:rPr>
          <w:rFonts w:asciiTheme="minorHAnsi" w:hAnsiTheme="minorHAnsi" w:cstheme="minorHAnsi"/>
          <w:sz w:val="22"/>
          <w:szCs w:val="22"/>
        </w:rPr>
        <w:t>Fa presente, inoltre, che i</w:t>
      </w:r>
      <w:r w:rsidR="0041217E">
        <w:rPr>
          <w:rFonts w:asciiTheme="minorHAnsi" w:hAnsiTheme="minorHAnsi" w:cstheme="minorHAnsi"/>
          <w:sz w:val="22"/>
          <w:szCs w:val="22"/>
        </w:rPr>
        <w:t xml:space="preserve"> contributi del congresso mondiale  saranno valutati dal comitato organizzatore del CONAF e da quello scientifico.</w:t>
      </w:r>
      <w:r w:rsidR="008D3ABF">
        <w:rPr>
          <w:rFonts w:asciiTheme="minorHAnsi" w:hAnsiTheme="minorHAnsi" w:cstheme="minorHAnsi"/>
          <w:sz w:val="22"/>
          <w:szCs w:val="22"/>
        </w:rPr>
        <w:t xml:space="preserve"> Si riepiloga </w:t>
      </w:r>
      <w:r w:rsidR="0096324B">
        <w:rPr>
          <w:rFonts w:asciiTheme="minorHAnsi" w:hAnsiTheme="minorHAnsi" w:cstheme="minorHAnsi"/>
          <w:sz w:val="22"/>
          <w:szCs w:val="22"/>
        </w:rPr>
        <w:t>Il programma in sintesi è il seguente:</w:t>
      </w:r>
    </w:p>
    <w:p w:rsidR="0041217E" w:rsidRDefault="0096324B" w:rsidP="00017560">
      <w:pPr>
        <w:jc w:val="both"/>
        <w:rPr>
          <w:rFonts w:asciiTheme="minorHAnsi" w:hAnsiTheme="minorHAnsi" w:cstheme="minorHAnsi"/>
          <w:sz w:val="22"/>
          <w:szCs w:val="22"/>
        </w:rPr>
      </w:pPr>
      <w:r>
        <w:rPr>
          <w:rFonts w:asciiTheme="minorHAnsi" w:hAnsiTheme="minorHAnsi" w:cstheme="minorHAnsi"/>
          <w:sz w:val="22"/>
          <w:szCs w:val="22"/>
        </w:rPr>
        <w:t xml:space="preserve">Lunedì 14 </w:t>
      </w:r>
      <w:r w:rsidR="000301DA">
        <w:rPr>
          <w:rFonts w:asciiTheme="minorHAnsi" w:hAnsiTheme="minorHAnsi" w:cstheme="minorHAnsi"/>
          <w:sz w:val="22"/>
          <w:szCs w:val="22"/>
        </w:rPr>
        <w:t xml:space="preserve">settembre </w:t>
      </w:r>
      <w:r>
        <w:rPr>
          <w:rFonts w:asciiTheme="minorHAnsi" w:hAnsiTheme="minorHAnsi" w:cstheme="minorHAnsi"/>
          <w:sz w:val="22"/>
          <w:szCs w:val="22"/>
        </w:rPr>
        <w:t xml:space="preserve">registrazione e aperitivo di benvenuto </w:t>
      </w:r>
    </w:p>
    <w:p w:rsidR="0096324B" w:rsidRDefault="008D3ABF" w:rsidP="00017560">
      <w:pPr>
        <w:jc w:val="both"/>
        <w:rPr>
          <w:rFonts w:asciiTheme="minorHAnsi" w:hAnsiTheme="minorHAnsi" w:cstheme="minorHAnsi"/>
          <w:sz w:val="22"/>
          <w:szCs w:val="22"/>
        </w:rPr>
      </w:pPr>
      <w:r>
        <w:rPr>
          <w:rFonts w:asciiTheme="minorHAnsi" w:hAnsiTheme="minorHAnsi" w:cstheme="minorHAnsi"/>
          <w:sz w:val="22"/>
          <w:szCs w:val="22"/>
        </w:rPr>
        <w:t xml:space="preserve">Martedì 15 </w:t>
      </w:r>
      <w:r w:rsidR="000301DA">
        <w:rPr>
          <w:rFonts w:asciiTheme="minorHAnsi" w:hAnsiTheme="minorHAnsi" w:cstheme="minorHAnsi"/>
          <w:sz w:val="22"/>
          <w:szCs w:val="22"/>
        </w:rPr>
        <w:t xml:space="preserve">settembre </w:t>
      </w:r>
      <w:r>
        <w:rPr>
          <w:rFonts w:asciiTheme="minorHAnsi" w:hAnsiTheme="minorHAnsi" w:cstheme="minorHAnsi"/>
          <w:sz w:val="22"/>
          <w:szCs w:val="22"/>
        </w:rPr>
        <w:t xml:space="preserve">Apertura al Teatro </w:t>
      </w:r>
      <w:r w:rsidR="0096324B">
        <w:rPr>
          <w:rFonts w:asciiTheme="minorHAnsi" w:hAnsiTheme="minorHAnsi" w:cstheme="minorHAnsi"/>
          <w:sz w:val="22"/>
          <w:szCs w:val="22"/>
        </w:rPr>
        <w:t xml:space="preserve">Dal Verme alle ore </w:t>
      </w:r>
      <w:r w:rsidR="001C78F8">
        <w:rPr>
          <w:rFonts w:asciiTheme="minorHAnsi" w:hAnsiTheme="minorHAnsi" w:cstheme="minorHAnsi"/>
          <w:sz w:val="22"/>
          <w:szCs w:val="22"/>
        </w:rPr>
        <w:t>11</w:t>
      </w:r>
      <w:r w:rsidR="0096324B">
        <w:rPr>
          <w:rFonts w:asciiTheme="minorHAnsi" w:hAnsiTheme="minorHAnsi" w:cstheme="minorHAnsi"/>
          <w:sz w:val="22"/>
          <w:szCs w:val="22"/>
        </w:rPr>
        <w:t>.</w:t>
      </w:r>
      <w:r w:rsidR="001C78F8">
        <w:rPr>
          <w:rFonts w:asciiTheme="minorHAnsi" w:hAnsiTheme="minorHAnsi" w:cstheme="minorHAnsi"/>
          <w:sz w:val="22"/>
          <w:szCs w:val="22"/>
        </w:rPr>
        <w:t>0</w:t>
      </w:r>
      <w:r w:rsidR="0096324B">
        <w:rPr>
          <w:rFonts w:asciiTheme="minorHAnsi" w:hAnsiTheme="minorHAnsi" w:cstheme="minorHAnsi"/>
          <w:sz w:val="22"/>
          <w:szCs w:val="22"/>
        </w:rPr>
        <w:t>0 con i saluti ed alcune relazioni introduttive</w:t>
      </w:r>
      <w:r w:rsidR="001C78F8">
        <w:rPr>
          <w:rFonts w:asciiTheme="minorHAnsi" w:hAnsiTheme="minorHAnsi" w:cstheme="minorHAnsi"/>
          <w:sz w:val="22"/>
          <w:szCs w:val="22"/>
        </w:rPr>
        <w:t xml:space="preserve"> in sessione plenaria </w:t>
      </w:r>
      <w:r w:rsidR="0096324B">
        <w:rPr>
          <w:rFonts w:asciiTheme="minorHAnsi" w:hAnsiTheme="minorHAnsi" w:cstheme="minorHAnsi"/>
          <w:sz w:val="22"/>
          <w:szCs w:val="22"/>
        </w:rPr>
        <w:t xml:space="preserve"> </w:t>
      </w:r>
      <w:r w:rsidR="001C78F8">
        <w:rPr>
          <w:rFonts w:asciiTheme="minorHAnsi" w:hAnsiTheme="minorHAnsi" w:cstheme="minorHAnsi"/>
          <w:sz w:val="22"/>
          <w:szCs w:val="22"/>
        </w:rPr>
        <w:t>fino alle 17.30</w:t>
      </w:r>
      <w:r>
        <w:rPr>
          <w:rFonts w:asciiTheme="minorHAnsi" w:hAnsiTheme="minorHAnsi" w:cstheme="minorHAnsi"/>
          <w:sz w:val="22"/>
          <w:szCs w:val="22"/>
        </w:rPr>
        <w:t>, A seguire una</w:t>
      </w:r>
      <w:r w:rsidR="001C78F8">
        <w:rPr>
          <w:rFonts w:asciiTheme="minorHAnsi" w:hAnsiTheme="minorHAnsi" w:cstheme="minorHAnsi"/>
          <w:sz w:val="22"/>
          <w:szCs w:val="22"/>
        </w:rPr>
        <w:t xml:space="preserve"> cena non gestita dal Conaf, ma in convenzione con strutture.</w:t>
      </w:r>
    </w:p>
    <w:p w:rsidR="001C78F8" w:rsidRDefault="001C78F8" w:rsidP="00017560">
      <w:pPr>
        <w:jc w:val="both"/>
        <w:rPr>
          <w:rFonts w:asciiTheme="minorHAnsi" w:hAnsiTheme="minorHAnsi" w:cstheme="minorHAnsi"/>
          <w:sz w:val="22"/>
          <w:szCs w:val="22"/>
        </w:rPr>
      </w:pPr>
      <w:r>
        <w:rPr>
          <w:rFonts w:asciiTheme="minorHAnsi" w:hAnsiTheme="minorHAnsi" w:cstheme="minorHAnsi"/>
          <w:sz w:val="22"/>
          <w:szCs w:val="22"/>
        </w:rPr>
        <w:t xml:space="preserve">Mercoledì 16 </w:t>
      </w:r>
      <w:r w:rsidR="000301DA">
        <w:rPr>
          <w:rFonts w:asciiTheme="minorHAnsi" w:hAnsiTheme="minorHAnsi" w:cstheme="minorHAnsi"/>
          <w:sz w:val="22"/>
          <w:szCs w:val="22"/>
        </w:rPr>
        <w:t xml:space="preserve">settembre </w:t>
      </w:r>
      <w:r w:rsidR="008D3ABF">
        <w:rPr>
          <w:rFonts w:asciiTheme="minorHAnsi" w:hAnsiTheme="minorHAnsi" w:cstheme="minorHAnsi"/>
          <w:sz w:val="22"/>
          <w:szCs w:val="22"/>
        </w:rPr>
        <w:t>il Congresso si svolgerà nei Padiglioni dell’</w:t>
      </w:r>
      <w:r>
        <w:rPr>
          <w:rFonts w:asciiTheme="minorHAnsi" w:hAnsiTheme="minorHAnsi" w:cstheme="minorHAnsi"/>
          <w:sz w:val="22"/>
          <w:szCs w:val="22"/>
        </w:rPr>
        <w:t xml:space="preserve">EXPO </w:t>
      </w:r>
      <w:r w:rsidR="008B09FC">
        <w:rPr>
          <w:rFonts w:asciiTheme="minorHAnsi" w:hAnsiTheme="minorHAnsi" w:cstheme="minorHAnsi"/>
          <w:sz w:val="22"/>
          <w:szCs w:val="22"/>
        </w:rPr>
        <w:t xml:space="preserve">con </w:t>
      </w:r>
      <w:r>
        <w:rPr>
          <w:rFonts w:asciiTheme="minorHAnsi" w:hAnsiTheme="minorHAnsi" w:cstheme="minorHAnsi"/>
          <w:sz w:val="22"/>
          <w:szCs w:val="22"/>
        </w:rPr>
        <w:t xml:space="preserve">sezioni speciali parallele con i vari paesi </w:t>
      </w:r>
    </w:p>
    <w:p w:rsidR="001C78F8" w:rsidRDefault="001C78F8" w:rsidP="00017560">
      <w:pPr>
        <w:jc w:val="both"/>
        <w:rPr>
          <w:rFonts w:asciiTheme="minorHAnsi" w:hAnsiTheme="minorHAnsi" w:cstheme="minorHAnsi"/>
          <w:sz w:val="22"/>
          <w:szCs w:val="22"/>
        </w:rPr>
      </w:pPr>
      <w:r>
        <w:rPr>
          <w:rFonts w:asciiTheme="minorHAnsi" w:hAnsiTheme="minorHAnsi" w:cstheme="minorHAnsi"/>
          <w:sz w:val="22"/>
          <w:szCs w:val="22"/>
        </w:rPr>
        <w:t xml:space="preserve">Giovedì </w:t>
      </w:r>
      <w:r w:rsidR="008D3ABF">
        <w:rPr>
          <w:rFonts w:asciiTheme="minorHAnsi" w:hAnsiTheme="minorHAnsi" w:cstheme="minorHAnsi"/>
          <w:sz w:val="22"/>
          <w:szCs w:val="22"/>
        </w:rPr>
        <w:t xml:space="preserve">17 </w:t>
      </w:r>
      <w:r w:rsidR="000301DA">
        <w:rPr>
          <w:rFonts w:asciiTheme="minorHAnsi" w:hAnsiTheme="minorHAnsi" w:cstheme="minorHAnsi"/>
          <w:sz w:val="22"/>
          <w:szCs w:val="22"/>
        </w:rPr>
        <w:t xml:space="preserve">settembre </w:t>
      </w:r>
      <w:r w:rsidR="008D3ABF">
        <w:rPr>
          <w:rFonts w:asciiTheme="minorHAnsi" w:hAnsiTheme="minorHAnsi" w:cstheme="minorHAnsi"/>
          <w:sz w:val="22"/>
          <w:szCs w:val="22"/>
        </w:rPr>
        <w:t xml:space="preserve">il Congresso si svolgerà </w:t>
      </w:r>
      <w:r>
        <w:rPr>
          <w:rFonts w:asciiTheme="minorHAnsi" w:hAnsiTheme="minorHAnsi" w:cstheme="minorHAnsi"/>
          <w:sz w:val="22"/>
          <w:szCs w:val="22"/>
        </w:rPr>
        <w:t xml:space="preserve">alle Stelline </w:t>
      </w:r>
      <w:r w:rsidR="008D3ABF">
        <w:rPr>
          <w:rFonts w:asciiTheme="minorHAnsi" w:hAnsiTheme="minorHAnsi" w:cstheme="minorHAnsi"/>
          <w:sz w:val="22"/>
          <w:szCs w:val="22"/>
        </w:rPr>
        <w:t xml:space="preserve">con </w:t>
      </w:r>
      <w:r w:rsidR="000301DA">
        <w:rPr>
          <w:rFonts w:asciiTheme="minorHAnsi" w:hAnsiTheme="minorHAnsi" w:cstheme="minorHAnsi"/>
          <w:sz w:val="22"/>
          <w:szCs w:val="22"/>
        </w:rPr>
        <w:t xml:space="preserve">Assemblea AMIA </w:t>
      </w:r>
      <w:r w:rsidR="008D3ABF">
        <w:rPr>
          <w:rFonts w:asciiTheme="minorHAnsi" w:hAnsiTheme="minorHAnsi" w:cstheme="minorHAnsi"/>
          <w:sz w:val="22"/>
          <w:szCs w:val="22"/>
        </w:rPr>
        <w:t xml:space="preserve"> al</w:t>
      </w:r>
      <w:r w:rsidR="000301DA">
        <w:rPr>
          <w:rFonts w:asciiTheme="minorHAnsi" w:hAnsiTheme="minorHAnsi" w:cstheme="minorHAnsi"/>
          <w:sz w:val="22"/>
          <w:szCs w:val="22"/>
        </w:rPr>
        <w:t xml:space="preserve"> Palazzo</w:t>
      </w:r>
      <w:r w:rsidR="008D3ABF">
        <w:rPr>
          <w:rFonts w:asciiTheme="minorHAnsi" w:hAnsiTheme="minorHAnsi" w:cstheme="minorHAnsi"/>
          <w:sz w:val="22"/>
          <w:szCs w:val="22"/>
        </w:rPr>
        <w:t xml:space="preserve"> Giureconsulti, con cena di Gala. </w:t>
      </w:r>
      <w:r>
        <w:rPr>
          <w:rFonts w:asciiTheme="minorHAnsi" w:hAnsiTheme="minorHAnsi" w:cstheme="minorHAnsi"/>
          <w:sz w:val="22"/>
          <w:szCs w:val="22"/>
        </w:rPr>
        <w:t xml:space="preserve">Venerdì </w:t>
      </w:r>
      <w:r w:rsidR="008D3ABF">
        <w:rPr>
          <w:rFonts w:asciiTheme="minorHAnsi" w:hAnsiTheme="minorHAnsi" w:cstheme="minorHAnsi"/>
          <w:sz w:val="22"/>
          <w:szCs w:val="22"/>
        </w:rPr>
        <w:t>avrà luogo la chi</w:t>
      </w:r>
      <w:r w:rsidR="000301DA">
        <w:rPr>
          <w:rFonts w:asciiTheme="minorHAnsi" w:hAnsiTheme="minorHAnsi" w:cstheme="minorHAnsi"/>
          <w:sz w:val="22"/>
          <w:szCs w:val="22"/>
        </w:rPr>
        <w:t>u</w:t>
      </w:r>
      <w:r w:rsidR="008D3ABF">
        <w:rPr>
          <w:rFonts w:asciiTheme="minorHAnsi" w:hAnsiTheme="minorHAnsi" w:cstheme="minorHAnsi"/>
          <w:sz w:val="22"/>
          <w:szCs w:val="22"/>
        </w:rPr>
        <w:t>sura già prenotata all’EXPO center.</w:t>
      </w:r>
    </w:p>
    <w:p w:rsidR="000301DA" w:rsidRDefault="000301DA" w:rsidP="00017560">
      <w:pPr>
        <w:jc w:val="center"/>
        <w:rPr>
          <w:rFonts w:asciiTheme="minorHAnsi" w:hAnsiTheme="minorHAnsi" w:cstheme="minorHAnsi"/>
          <w:b/>
          <w:sz w:val="22"/>
          <w:szCs w:val="22"/>
          <w:u w:val="single"/>
        </w:rPr>
      </w:pPr>
    </w:p>
    <w:p w:rsidR="00017560" w:rsidRPr="00054127" w:rsidRDefault="00017560" w:rsidP="00017560">
      <w:pPr>
        <w:jc w:val="center"/>
        <w:rPr>
          <w:rFonts w:asciiTheme="minorHAnsi" w:hAnsiTheme="minorHAnsi" w:cstheme="minorHAnsi"/>
          <w:b/>
          <w:sz w:val="22"/>
          <w:szCs w:val="22"/>
          <w:u w:val="single"/>
        </w:rPr>
      </w:pPr>
      <w:r w:rsidRPr="00054127">
        <w:rPr>
          <w:rFonts w:asciiTheme="minorHAnsi" w:hAnsiTheme="minorHAnsi" w:cstheme="minorHAnsi"/>
          <w:b/>
          <w:sz w:val="22"/>
          <w:szCs w:val="22"/>
          <w:u w:val="single"/>
        </w:rPr>
        <w:t>IL CONSIGLIO</w:t>
      </w:r>
    </w:p>
    <w:p w:rsidR="00017560" w:rsidRPr="008D3ABF" w:rsidRDefault="008D3ABF" w:rsidP="008D3ABF">
      <w:pPr>
        <w:jc w:val="both"/>
        <w:rPr>
          <w:rFonts w:asciiTheme="minorHAnsi" w:hAnsiTheme="minorHAnsi" w:cstheme="minorHAnsi"/>
          <w:sz w:val="22"/>
          <w:szCs w:val="22"/>
        </w:rPr>
      </w:pPr>
      <w:r w:rsidRPr="008D3ABF">
        <w:rPr>
          <w:rFonts w:asciiTheme="minorHAnsi" w:hAnsiTheme="minorHAnsi" w:cstheme="minorHAnsi"/>
          <w:sz w:val="22"/>
          <w:szCs w:val="22"/>
        </w:rPr>
        <w:t>Dopo ampia e approfondita discussione</w:t>
      </w:r>
    </w:p>
    <w:p w:rsidR="00017560" w:rsidRDefault="00017560" w:rsidP="00017560">
      <w:pPr>
        <w:jc w:val="center"/>
        <w:rPr>
          <w:rFonts w:asciiTheme="minorHAnsi" w:hAnsiTheme="minorHAnsi" w:cstheme="minorHAnsi"/>
          <w:b/>
          <w:sz w:val="22"/>
          <w:szCs w:val="22"/>
          <w:u w:val="single"/>
        </w:rPr>
      </w:pPr>
      <w:r w:rsidRPr="00054127">
        <w:rPr>
          <w:rFonts w:asciiTheme="minorHAnsi" w:hAnsiTheme="minorHAnsi" w:cstheme="minorHAnsi"/>
          <w:b/>
          <w:sz w:val="22"/>
          <w:szCs w:val="22"/>
          <w:u w:val="single"/>
        </w:rPr>
        <w:t>DELIBERA</w:t>
      </w:r>
    </w:p>
    <w:p w:rsidR="003F527C" w:rsidRPr="00C81B6B" w:rsidRDefault="001C78F8" w:rsidP="00C81B6B">
      <w:pPr>
        <w:pStyle w:val="Paragrafoelenco"/>
        <w:numPr>
          <w:ilvl w:val="0"/>
          <w:numId w:val="18"/>
        </w:numPr>
        <w:jc w:val="both"/>
        <w:rPr>
          <w:rFonts w:asciiTheme="minorHAnsi" w:hAnsiTheme="minorHAnsi" w:cstheme="minorHAnsi"/>
          <w:b/>
          <w:sz w:val="22"/>
          <w:szCs w:val="22"/>
          <w:u w:val="single"/>
        </w:rPr>
      </w:pPr>
      <w:r w:rsidRPr="00C81B6B">
        <w:rPr>
          <w:rFonts w:asciiTheme="minorHAnsi" w:hAnsiTheme="minorHAnsi" w:cstheme="minorHAnsi"/>
          <w:b/>
          <w:sz w:val="22"/>
          <w:szCs w:val="22"/>
          <w:u w:val="single"/>
        </w:rPr>
        <w:t>Di dare mandato al Dott. Enrico Antignati di</w:t>
      </w:r>
      <w:r w:rsidR="003F527C" w:rsidRPr="00C81B6B">
        <w:rPr>
          <w:rFonts w:asciiTheme="minorHAnsi" w:hAnsiTheme="minorHAnsi" w:cstheme="minorHAnsi"/>
          <w:b/>
          <w:sz w:val="22"/>
          <w:szCs w:val="22"/>
          <w:u w:val="single"/>
        </w:rPr>
        <w:t xml:space="preserve">: </w:t>
      </w:r>
    </w:p>
    <w:p w:rsidR="003F527C" w:rsidRPr="008D3ABF" w:rsidRDefault="001C78F8" w:rsidP="00C81B6B">
      <w:pPr>
        <w:pStyle w:val="Paragrafoelenco"/>
        <w:numPr>
          <w:ilvl w:val="0"/>
          <w:numId w:val="19"/>
        </w:numPr>
        <w:jc w:val="both"/>
        <w:rPr>
          <w:rFonts w:asciiTheme="minorHAnsi" w:hAnsiTheme="minorHAnsi" w:cstheme="minorHAnsi"/>
          <w:b/>
          <w:sz w:val="22"/>
          <w:szCs w:val="22"/>
        </w:rPr>
      </w:pPr>
      <w:r w:rsidRPr="008D3ABF">
        <w:rPr>
          <w:rFonts w:asciiTheme="minorHAnsi" w:hAnsiTheme="minorHAnsi" w:cstheme="minorHAnsi"/>
          <w:b/>
          <w:sz w:val="22"/>
          <w:szCs w:val="22"/>
        </w:rPr>
        <w:t>verificare un luogo idoneo per l’aperitivo di benvenuto anche con intrattenimento musicale</w:t>
      </w:r>
      <w:r w:rsidR="003F527C" w:rsidRPr="008D3ABF">
        <w:rPr>
          <w:rFonts w:asciiTheme="minorHAnsi" w:hAnsiTheme="minorHAnsi" w:cstheme="minorHAnsi"/>
          <w:b/>
          <w:sz w:val="22"/>
          <w:szCs w:val="22"/>
        </w:rPr>
        <w:t xml:space="preserve">, </w:t>
      </w:r>
    </w:p>
    <w:p w:rsidR="003F527C" w:rsidRPr="008D3ABF" w:rsidRDefault="003F527C" w:rsidP="00C81B6B">
      <w:pPr>
        <w:pStyle w:val="Paragrafoelenco"/>
        <w:numPr>
          <w:ilvl w:val="0"/>
          <w:numId w:val="19"/>
        </w:numPr>
        <w:jc w:val="both"/>
        <w:rPr>
          <w:rFonts w:asciiTheme="minorHAnsi" w:hAnsiTheme="minorHAnsi" w:cstheme="minorHAnsi"/>
          <w:b/>
          <w:sz w:val="22"/>
          <w:szCs w:val="22"/>
        </w:rPr>
      </w:pPr>
      <w:r w:rsidRPr="008D3ABF">
        <w:rPr>
          <w:rFonts w:asciiTheme="minorHAnsi" w:hAnsiTheme="minorHAnsi" w:cstheme="minorHAnsi"/>
          <w:b/>
          <w:sz w:val="22"/>
          <w:szCs w:val="22"/>
        </w:rPr>
        <w:t xml:space="preserve">confermare le prenotazioni alle strutture individuate </w:t>
      </w:r>
    </w:p>
    <w:p w:rsidR="003F527C" w:rsidRPr="008D3ABF" w:rsidRDefault="003F527C" w:rsidP="00C81B6B">
      <w:pPr>
        <w:pStyle w:val="Paragrafoelenco"/>
        <w:numPr>
          <w:ilvl w:val="0"/>
          <w:numId w:val="19"/>
        </w:numPr>
        <w:jc w:val="both"/>
        <w:rPr>
          <w:rFonts w:asciiTheme="minorHAnsi" w:hAnsiTheme="minorHAnsi" w:cstheme="minorHAnsi"/>
          <w:b/>
          <w:sz w:val="22"/>
          <w:szCs w:val="22"/>
        </w:rPr>
      </w:pPr>
      <w:r w:rsidRPr="008D3ABF">
        <w:rPr>
          <w:rFonts w:asciiTheme="minorHAnsi" w:hAnsiTheme="minorHAnsi" w:cstheme="minorHAnsi"/>
          <w:b/>
          <w:sz w:val="22"/>
          <w:szCs w:val="22"/>
        </w:rPr>
        <w:t>individuare un luogo idoneo per la cena di gala</w:t>
      </w:r>
    </w:p>
    <w:p w:rsidR="001C78F8" w:rsidRPr="008D3ABF" w:rsidRDefault="003F527C" w:rsidP="00C81B6B">
      <w:pPr>
        <w:pStyle w:val="Paragrafoelenco"/>
        <w:numPr>
          <w:ilvl w:val="0"/>
          <w:numId w:val="19"/>
        </w:numPr>
        <w:jc w:val="both"/>
        <w:rPr>
          <w:rFonts w:asciiTheme="minorHAnsi" w:hAnsiTheme="minorHAnsi" w:cstheme="minorHAnsi"/>
          <w:b/>
          <w:sz w:val="22"/>
          <w:szCs w:val="22"/>
        </w:rPr>
      </w:pPr>
      <w:r w:rsidRPr="008D3ABF">
        <w:rPr>
          <w:rFonts w:asciiTheme="minorHAnsi" w:hAnsiTheme="minorHAnsi" w:cstheme="minorHAnsi"/>
          <w:b/>
          <w:sz w:val="22"/>
          <w:szCs w:val="22"/>
        </w:rPr>
        <w:t xml:space="preserve">individuare una base logistica idonea su Milano presso la sede dell’Ordine territoriale o altro.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017560" w:rsidRPr="00054127" w:rsidTr="00C81B6B">
        <w:trPr>
          <w:trHeight w:val="321"/>
        </w:trPr>
        <w:tc>
          <w:tcPr>
            <w:tcW w:w="7797" w:type="dxa"/>
          </w:tcPr>
          <w:p w:rsidR="00017560" w:rsidRPr="00054127" w:rsidRDefault="00017560"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485" w:type="dxa"/>
          </w:tcPr>
          <w:p w:rsidR="00017560" w:rsidRPr="00054127" w:rsidRDefault="00017560"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017560" w:rsidRPr="00054127" w:rsidTr="00C81B6B">
        <w:trPr>
          <w:trHeight w:val="321"/>
        </w:trPr>
        <w:tc>
          <w:tcPr>
            <w:tcW w:w="7797" w:type="dxa"/>
            <w:tcBorders>
              <w:bottom w:val="dotted" w:sz="4" w:space="0" w:color="C6D9F1"/>
            </w:tcBorders>
          </w:tcPr>
          <w:p w:rsidR="00017560" w:rsidRPr="00054127" w:rsidRDefault="00017560"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485" w:type="dxa"/>
            <w:tcBorders>
              <w:bottom w:val="dotted" w:sz="4" w:space="0" w:color="C6D9F1"/>
            </w:tcBorders>
          </w:tcPr>
          <w:p w:rsidR="00017560" w:rsidRPr="00054127" w:rsidRDefault="00017560" w:rsidP="00017560">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017560" w:rsidRDefault="00017560" w:rsidP="00017560">
      <w:pPr>
        <w:contextualSpacing/>
        <w:jc w:val="both"/>
        <w:rPr>
          <w:rFonts w:asciiTheme="minorHAnsi" w:hAnsiTheme="minorHAnsi" w:cstheme="minorHAnsi"/>
          <w:sz w:val="22"/>
          <w:szCs w:val="22"/>
        </w:rPr>
      </w:pPr>
    </w:p>
    <w:p w:rsidR="00E2112B" w:rsidRDefault="00E2112B" w:rsidP="00017560">
      <w:pPr>
        <w:contextualSpacing/>
        <w:jc w:val="both"/>
        <w:rPr>
          <w:rFonts w:asciiTheme="minorHAnsi" w:hAnsiTheme="minorHAnsi" w:cstheme="minorHAnsi"/>
          <w:sz w:val="22"/>
          <w:szCs w:val="22"/>
        </w:rPr>
      </w:pPr>
      <w:r>
        <w:rPr>
          <w:rFonts w:asciiTheme="minorHAnsi" w:hAnsiTheme="minorHAnsi" w:cstheme="minorHAnsi"/>
          <w:sz w:val="22"/>
          <w:szCs w:val="22"/>
        </w:rPr>
        <w:t>Si riprende la trattazione dal punto 18. all’ordine del giorno.</w:t>
      </w:r>
    </w:p>
    <w:p w:rsidR="00E2112B" w:rsidRPr="00054127" w:rsidRDefault="00E2112B" w:rsidP="00017560">
      <w:pPr>
        <w:contextualSpacing/>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78"/>
        <w:gridCol w:w="825"/>
        <w:gridCol w:w="2468"/>
        <w:gridCol w:w="1254"/>
        <w:gridCol w:w="1258"/>
      </w:tblGrid>
      <w:tr w:rsidR="00931897" w:rsidRPr="00054127" w:rsidTr="00884DD3">
        <w:trPr>
          <w:trHeight w:val="277"/>
        </w:trPr>
        <w:tc>
          <w:tcPr>
            <w:tcW w:w="534" w:type="dxa"/>
          </w:tcPr>
          <w:p w:rsidR="00931897" w:rsidRPr="00054127" w:rsidRDefault="00931897" w:rsidP="0001756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18</w:t>
            </w:r>
            <w:r w:rsidR="00017560">
              <w:rPr>
                <w:rFonts w:asciiTheme="minorHAnsi" w:hAnsiTheme="minorHAnsi" w:cstheme="minorHAnsi"/>
                <w:b/>
                <w:sz w:val="22"/>
                <w:szCs w:val="22"/>
              </w:rPr>
              <w:t>.</w:t>
            </w:r>
          </w:p>
        </w:tc>
        <w:tc>
          <w:tcPr>
            <w:tcW w:w="9183" w:type="dxa"/>
            <w:gridSpan w:val="5"/>
          </w:tcPr>
          <w:p w:rsidR="00931897" w:rsidRPr="00054127" w:rsidRDefault="00931897" w:rsidP="00017560">
            <w:pPr>
              <w:contextualSpacing/>
              <w:rPr>
                <w:rFonts w:asciiTheme="minorHAnsi" w:hAnsiTheme="minorHAnsi" w:cstheme="minorHAnsi"/>
                <w:b/>
                <w:sz w:val="22"/>
                <w:szCs w:val="22"/>
              </w:rPr>
            </w:pPr>
            <w:r w:rsidRPr="00054127">
              <w:rPr>
                <w:rFonts w:asciiTheme="minorHAnsi" w:hAnsiTheme="minorHAnsi"/>
                <w:b/>
                <w:bCs/>
                <w:sz w:val="22"/>
                <w:szCs w:val="22"/>
              </w:rPr>
              <w:t>Tutela e Deontologia Professionale: esame e determinazioni.</w:t>
            </w:r>
          </w:p>
        </w:tc>
      </w:tr>
      <w:tr w:rsidR="004C66D5" w:rsidRPr="00054127" w:rsidTr="00145AF0">
        <w:trPr>
          <w:trHeight w:val="192"/>
        </w:trPr>
        <w:tc>
          <w:tcPr>
            <w:tcW w:w="534" w:type="dxa"/>
          </w:tcPr>
          <w:p w:rsidR="004C66D5" w:rsidRPr="00054127" w:rsidRDefault="004C66D5"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378" w:type="dxa"/>
          </w:tcPr>
          <w:p w:rsidR="004C66D5" w:rsidRPr="00054127" w:rsidRDefault="004C66D5"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5" w:type="dxa"/>
          </w:tcPr>
          <w:p w:rsidR="004C66D5" w:rsidRPr="00054127" w:rsidRDefault="00931897" w:rsidP="00017560">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522</w:t>
            </w:r>
          </w:p>
        </w:tc>
        <w:tc>
          <w:tcPr>
            <w:tcW w:w="2468" w:type="dxa"/>
          </w:tcPr>
          <w:p w:rsidR="004C66D5" w:rsidRPr="00054127" w:rsidRDefault="004C66D5"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w:t>
            </w:r>
            <w:r w:rsidR="00931897" w:rsidRPr="00054127">
              <w:rPr>
                <w:rFonts w:asciiTheme="minorHAnsi" w:hAnsiTheme="minorHAnsi" w:cstheme="minorHAnsi"/>
                <w:b/>
                <w:sz w:val="22"/>
                <w:szCs w:val="22"/>
              </w:rPr>
              <w:t>Bu</w:t>
            </w:r>
            <w:r w:rsidRPr="00054127">
              <w:rPr>
                <w:rFonts w:asciiTheme="minorHAnsi" w:hAnsiTheme="minorHAnsi" w:cstheme="minorHAnsi"/>
                <w:b/>
                <w:sz w:val="22"/>
                <w:szCs w:val="22"/>
              </w:rPr>
              <w:t>sti</w:t>
            </w:r>
          </w:p>
        </w:tc>
        <w:tc>
          <w:tcPr>
            <w:tcW w:w="1254" w:type="dxa"/>
          </w:tcPr>
          <w:p w:rsidR="004C66D5" w:rsidRPr="00054127" w:rsidRDefault="004C66D5" w:rsidP="00017560">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58" w:type="dxa"/>
          </w:tcPr>
          <w:p w:rsidR="004C66D5" w:rsidRPr="00054127" w:rsidRDefault="004C66D5" w:rsidP="00017560">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F7614" w:rsidRPr="00054127" w:rsidTr="00145AF0">
        <w:trPr>
          <w:trHeight w:val="768"/>
        </w:trPr>
        <w:tc>
          <w:tcPr>
            <w:tcW w:w="2796" w:type="dxa"/>
          </w:tcPr>
          <w:p w:rsidR="009F7614" w:rsidRDefault="009F7614" w:rsidP="000301DA">
            <w:pPr>
              <w:contextualSpacing/>
              <w:jc w:val="both"/>
              <w:rPr>
                <w:rFonts w:asciiTheme="minorHAnsi" w:hAnsiTheme="minorHAnsi" w:cstheme="minorHAnsi"/>
                <w:bCs/>
                <w:sz w:val="22"/>
                <w:szCs w:val="22"/>
              </w:rPr>
            </w:pPr>
          </w:p>
          <w:p w:rsidR="009F7614" w:rsidRPr="00FB3141" w:rsidRDefault="009F7614" w:rsidP="000301DA">
            <w:pPr>
              <w:contextualSpacing/>
              <w:jc w:val="both"/>
              <w:rPr>
                <w:rFonts w:asciiTheme="minorHAnsi" w:hAnsiTheme="minorHAnsi"/>
                <w:sz w:val="22"/>
                <w:szCs w:val="22"/>
              </w:rPr>
            </w:pPr>
            <w:r w:rsidRPr="00FB3141">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9F7614" w:rsidRPr="00054127" w:rsidRDefault="009F7614" w:rsidP="000301DA">
            <w:p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In qualità di </w:t>
            </w:r>
            <w:r w:rsidRPr="00054127">
              <w:rPr>
                <w:rFonts w:asciiTheme="minorHAnsi" w:hAnsiTheme="minorHAnsi" w:cstheme="minorHAnsi"/>
                <w:bCs/>
                <w:sz w:val="22"/>
                <w:szCs w:val="22"/>
              </w:rPr>
              <w:t>Presidente</w:t>
            </w:r>
          </w:p>
        </w:tc>
        <w:tc>
          <w:tcPr>
            <w:tcW w:w="6049" w:type="dxa"/>
            <w:gridSpan w:val="6"/>
          </w:tcPr>
          <w:p w:rsidR="009F7614" w:rsidRPr="00054127" w:rsidRDefault="009F7614"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F7614" w:rsidRPr="00054127" w:rsidTr="00145AF0">
        <w:trPr>
          <w:trHeight w:val="456"/>
        </w:trPr>
        <w:tc>
          <w:tcPr>
            <w:tcW w:w="2796" w:type="dxa"/>
          </w:tcPr>
          <w:p w:rsidR="009F7614" w:rsidRPr="00054127" w:rsidRDefault="009F7614" w:rsidP="000301DA">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Verbalizza </w:t>
            </w:r>
            <w:r>
              <w:rPr>
                <w:rFonts w:asciiTheme="minorHAnsi" w:hAnsiTheme="minorHAnsi" w:cstheme="minorHAnsi"/>
                <w:bCs/>
                <w:sz w:val="22"/>
                <w:szCs w:val="22"/>
              </w:rPr>
              <w:t xml:space="preserve">Marcella </w:t>
            </w:r>
            <w:proofErr w:type="spellStart"/>
            <w:r>
              <w:rPr>
                <w:rFonts w:asciiTheme="minorHAnsi" w:hAnsiTheme="minorHAnsi" w:cstheme="minorHAnsi"/>
                <w:bCs/>
                <w:sz w:val="22"/>
                <w:szCs w:val="22"/>
              </w:rPr>
              <w:t>Cipriani</w:t>
            </w:r>
            <w:proofErr w:type="spellEnd"/>
          </w:p>
        </w:tc>
        <w:tc>
          <w:tcPr>
            <w:tcW w:w="7660" w:type="dxa"/>
            <w:gridSpan w:val="8"/>
          </w:tcPr>
          <w:p w:rsidR="009F7614" w:rsidRPr="00054127" w:rsidRDefault="009F7614" w:rsidP="000301DA">
            <w:pPr>
              <w:contextualSpacing/>
              <w:jc w:val="both"/>
              <w:rPr>
                <w:rFonts w:asciiTheme="minorHAnsi" w:hAnsiTheme="minorHAnsi" w:cstheme="minorHAnsi"/>
                <w:sz w:val="22"/>
                <w:szCs w:val="22"/>
              </w:rPr>
            </w:pPr>
            <w:r w:rsidRPr="00054127">
              <w:rPr>
                <w:rFonts w:asciiTheme="minorHAnsi" w:hAnsiTheme="minorHAnsi" w:cstheme="minorHAnsi"/>
                <w:bCs/>
                <w:sz w:val="22"/>
                <w:szCs w:val="22"/>
              </w:rPr>
              <w:t xml:space="preserve">nella qualità di Consigliere </w:t>
            </w:r>
            <w:r>
              <w:rPr>
                <w:rFonts w:asciiTheme="minorHAnsi" w:hAnsiTheme="minorHAnsi" w:cstheme="minorHAnsi"/>
                <w:bCs/>
                <w:sz w:val="22"/>
                <w:szCs w:val="22"/>
              </w:rPr>
              <w:t>più giovane di iscrizione.</w:t>
            </w:r>
          </w:p>
        </w:tc>
      </w:tr>
      <w:tr w:rsidR="004C66D5"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4C66D5" w:rsidRPr="00054127" w:rsidRDefault="004C66D5"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4C66D5" w:rsidRPr="00054127" w:rsidRDefault="004C66D5"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C66D5" w:rsidRPr="00054127" w:rsidRDefault="004C66D5" w:rsidP="00145AF0">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C66D5" w:rsidRPr="00054127" w:rsidRDefault="004C66D5"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C66D5" w:rsidRPr="00054127" w:rsidRDefault="004C66D5" w:rsidP="00145AF0">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C66D5" w:rsidRPr="00054127" w:rsidRDefault="004C66D5" w:rsidP="00145AF0">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4C66D5" w:rsidRPr="00054127" w:rsidRDefault="004C66D5" w:rsidP="00145AF0">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884DD3" w:rsidRPr="00054127" w:rsidRDefault="00884DD3" w:rsidP="00145AF0">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884DD3" w:rsidRPr="00054127" w:rsidRDefault="00884DD3" w:rsidP="00145AF0">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sz w:val="22"/>
                <w:szCs w:val="22"/>
              </w:rPr>
            </w:pPr>
          </w:p>
        </w:tc>
      </w:tr>
      <w:tr w:rsidR="00884DD3" w:rsidRPr="00054127" w:rsidTr="00145AF0">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884DD3" w:rsidRPr="00054127" w:rsidRDefault="00884DD3" w:rsidP="00145AF0">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884DD3" w:rsidRPr="00054127" w:rsidRDefault="00884DD3" w:rsidP="00145AF0">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145AF0">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145AF0">
            <w:pPr>
              <w:spacing w:before="40" w:after="40"/>
              <w:ind w:left="-109"/>
              <w:jc w:val="center"/>
              <w:rPr>
                <w:rFonts w:asciiTheme="minorHAnsi" w:hAnsiTheme="minorHAnsi" w:cstheme="minorHAnsi"/>
                <w:b/>
                <w:bCs/>
                <w:sz w:val="22"/>
                <w:szCs w:val="22"/>
              </w:rPr>
            </w:pPr>
          </w:p>
        </w:tc>
      </w:tr>
    </w:tbl>
    <w:p w:rsidR="000301DA" w:rsidRDefault="000301DA" w:rsidP="00A000B7">
      <w:pPr>
        <w:jc w:val="both"/>
        <w:rPr>
          <w:rFonts w:asciiTheme="minorHAnsi" w:hAnsiTheme="minorHAnsi" w:cstheme="minorHAnsi"/>
          <w:bCs/>
          <w:sz w:val="22"/>
          <w:szCs w:val="22"/>
        </w:rPr>
      </w:pPr>
    </w:p>
    <w:p w:rsidR="000301DA" w:rsidRDefault="000301DA" w:rsidP="000301DA">
      <w:pPr>
        <w:jc w:val="both"/>
        <w:rPr>
          <w:rFonts w:asciiTheme="minorHAnsi" w:hAnsiTheme="minorHAnsi" w:cstheme="minorHAnsi"/>
          <w:bCs/>
          <w:sz w:val="22"/>
          <w:szCs w:val="22"/>
        </w:rPr>
      </w:pPr>
      <w:r>
        <w:rPr>
          <w:rFonts w:asciiTheme="minorHAnsi" w:hAnsiTheme="minorHAnsi" w:cstheme="minorHAnsi"/>
          <w:bCs/>
          <w:sz w:val="22"/>
          <w:szCs w:val="22"/>
        </w:rPr>
        <w:t xml:space="preserve">Il consigliere Busti aggiorna la situazione circa il ricorso pendente presso il TAR Sardegna (di cui al N. R. 695/2014) promosso da un perito agrario e dal Collegio Nazionale Periti Agrari, contro il comune di Teulada, e contro un </w:t>
      </w:r>
      <w:proofErr w:type="spellStart"/>
      <w:r>
        <w:rPr>
          <w:rFonts w:asciiTheme="minorHAnsi" w:hAnsiTheme="minorHAnsi" w:cstheme="minorHAnsi"/>
          <w:bCs/>
          <w:sz w:val="22"/>
          <w:szCs w:val="22"/>
        </w:rPr>
        <w:t>ns</w:t>
      </w:r>
      <w:proofErr w:type="spellEnd"/>
      <w:r>
        <w:rPr>
          <w:rFonts w:asciiTheme="minorHAnsi" w:hAnsiTheme="minorHAnsi" w:cstheme="minorHAnsi"/>
          <w:bCs/>
          <w:sz w:val="22"/>
          <w:szCs w:val="22"/>
        </w:rPr>
        <w:t xml:space="preserve"> collega, dott. </w:t>
      </w:r>
      <w:proofErr w:type="spellStart"/>
      <w:r>
        <w:rPr>
          <w:rFonts w:asciiTheme="minorHAnsi" w:hAnsiTheme="minorHAnsi" w:cstheme="minorHAnsi"/>
          <w:bCs/>
          <w:sz w:val="22"/>
          <w:szCs w:val="22"/>
        </w:rPr>
        <w:t>Sioni</w:t>
      </w:r>
      <w:proofErr w:type="spellEnd"/>
      <w:r>
        <w:rPr>
          <w:rFonts w:asciiTheme="minorHAnsi" w:hAnsiTheme="minorHAnsi" w:cstheme="minorHAnsi"/>
          <w:bCs/>
          <w:sz w:val="22"/>
          <w:szCs w:val="22"/>
        </w:rPr>
        <w:t xml:space="preserve">, iscritti all’Ordine di Nuoro; l’oggetto del contendere è relativo ad incarichi per la progettazione di interventi </w:t>
      </w:r>
      <w:proofErr w:type="spellStart"/>
      <w:r>
        <w:rPr>
          <w:rFonts w:asciiTheme="minorHAnsi" w:hAnsiTheme="minorHAnsi" w:cstheme="minorHAnsi"/>
          <w:bCs/>
          <w:sz w:val="22"/>
          <w:szCs w:val="22"/>
        </w:rPr>
        <w:t>selvicolturali</w:t>
      </w:r>
      <w:proofErr w:type="spellEnd"/>
      <w:r>
        <w:rPr>
          <w:rFonts w:asciiTheme="minorHAnsi" w:hAnsiTheme="minorHAnsi" w:cstheme="minorHAnsi"/>
          <w:bCs/>
          <w:sz w:val="22"/>
          <w:szCs w:val="22"/>
        </w:rPr>
        <w:t xml:space="preserve"> finanziati dal PSR; il comune di Teulada, previa gara a licitazione privata, affidava incarico a perito agrario per interventi </w:t>
      </w:r>
      <w:proofErr w:type="spellStart"/>
      <w:r>
        <w:rPr>
          <w:rFonts w:asciiTheme="minorHAnsi" w:hAnsiTheme="minorHAnsi" w:cstheme="minorHAnsi"/>
          <w:bCs/>
          <w:sz w:val="22"/>
          <w:szCs w:val="22"/>
        </w:rPr>
        <w:t>selvicolturali</w:t>
      </w:r>
      <w:proofErr w:type="spellEnd"/>
      <w:r>
        <w:rPr>
          <w:rFonts w:asciiTheme="minorHAnsi" w:hAnsiTheme="minorHAnsi" w:cstheme="minorHAnsi"/>
          <w:bCs/>
          <w:sz w:val="22"/>
          <w:szCs w:val="22"/>
        </w:rPr>
        <w:t xml:space="preserve"> di prevenzione incendi su terreni di proprietà pubblica (circa 160 ettari) a un perito agrario; l’ARSIA (agenzia regionale) rigettava il progetto affermando che il progettista non ne aveva le competenze; il comune quindi affidava incarico a un dottore agronomo, dott. </w:t>
      </w:r>
      <w:proofErr w:type="spellStart"/>
      <w:r>
        <w:rPr>
          <w:rFonts w:asciiTheme="minorHAnsi" w:hAnsiTheme="minorHAnsi" w:cstheme="minorHAnsi"/>
          <w:bCs/>
          <w:sz w:val="22"/>
          <w:szCs w:val="22"/>
        </w:rPr>
        <w:t>Sioni</w:t>
      </w:r>
      <w:proofErr w:type="spellEnd"/>
      <w:r>
        <w:rPr>
          <w:rFonts w:asciiTheme="minorHAnsi" w:hAnsiTheme="minorHAnsi" w:cstheme="minorHAnsi"/>
          <w:bCs/>
          <w:sz w:val="22"/>
          <w:szCs w:val="22"/>
        </w:rPr>
        <w:t>.</w:t>
      </w:r>
      <w:r w:rsidR="006A076C">
        <w:rPr>
          <w:rFonts w:asciiTheme="minorHAnsi" w:hAnsiTheme="minorHAnsi" w:cstheme="minorHAnsi"/>
          <w:bCs/>
          <w:sz w:val="22"/>
          <w:szCs w:val="22"/>
        </w:rPr>
        <w:t xml:space="preserve"> Il perito agrario faceva ricors</w:t>
      </w:r>
      <w:r>
        <w:rPr>
          <w:rFonts w:asciiTheme="minorHAnsi" w:hAnsiTheme="minorHAnsi" w:cstheme="minorHAnsi"/>
          <w:bCs/>
          <w:sz w:val="22"/>
          <w:szCs w:val="22"/>
        </w:rPr>
        <w:t>o contro questa decisione; il TAR Sardegna ha concesso la sospensiva su motivazioni del tutto discutibili, specialmente utilizzando il Reg CE 800-2008 per la classificazione delle aziende agrarie piccole e medie.</w:t>
      </w:r>
    </w:p>
    <w:p w:rsidR="000301DA" w:rsidRDefault="000301DA" w:rsidP="000301DA">
      <w:pPr>
        <w:jc w:val="both"/>
        <w:rPr>
          <w:rFonts w:asciiTheme="minorHAnsi" w:hAnsiTheme="minorHAnsi" w:cstheme="minorHAnsi"/>
          <w:bCs/>
          <w:sz w:val="22"/>
          <w:szCs w:val="22"/>
        </w:rPr>
      </w:pPr>
      <w:r>
        <w:rPr>
          <w:rFonts w:asciiTheme="minorHAnsi" w:hAnsiTheme="minorHAnsi" w:cstheme="minorHAnsi"/>
          <w:bCs/>
          <w:sz w:val="22"/>
          <w:szCs w:val="22"/>
        </w:rPr>
        <w:t xml:space="preserve">L’esito del ricorso quindi riveste importanza per l’intera categoria, dal momento che il principio applicato per il riconoscimento delle piccole e medie aziende è del tutto erroneo: l’udienza è fissata per il giorno 17 dicembre, per cui non c’era più il tempo per una costituzione in giudizio del CONAF; il dott. </w:t>
      </w:r>
      <w:proofErr w:type="spellStart"/>
      <w:r>
        <w:rPr>
          <w:rFonts w:asciiTheme="minorHAnsi" w:hAnsiTheme="minorHAnsi" w:cstheme="minorHAnsi"/>
          <w:bCs/>
          <w:sz w:val="22"/>
          <w:szCs w:val="22"/>
        </w:rPr>
        <w:t>Sioni</w:t>
      </w:r>
      <w:proofErr w:type="spellEnd"/>
      <w:r>
        <w:rPr>
          <w:rFonts w:asciiTheme="minorHAnsi" w:hAnsiTheme="minorHAnsi" w:cstheme="minorHAnsi"/>
          <w:bCs/>
          <w:sz w:val="22"/>
          <w:szCs w:val="22"/>
        </w:rPr>
        <w:t xml:space="preserve">, contattato telefonicamente, ha comunicato che pur condividendo l’importanza del merito per l’intera categoria, non era in grado di sostenere personalmente le spese legali, anche poi in previsione di un ricorso al TAR;  è stato anche sentito il </w:t>
      </w:r>
      <w:proofErr w:type="spellStart"/>
      <w:r>
        <w:rPr>
          <w:rFonts w:asciiTheme="minorHAnsi" w:hAnsiTheme="minorHAnsi" w:cstheme="minorHAnsi"/>
          <w:bCs/>
          <w:sz w:val="22"/>
          <w:szCs w:val="22"/>
        </w:rPr>
        <w:t>ns</w:t>
      </w:r>
      <w:proofErr w:type="spellEnd"/>
      <w:r>
        <w:rPr>
          <w:rFonts w:asciiTheme="minorHAnsi" w:hAnsiTheme="minorHAnsi" w:cstheme="minorHAnsi"/>
          <w:bCs/>
          <w:sz w:val="22"/>
          <w:szCs w:val="22"/>
        </w:rPr>
        <w:t xml:space="preserve"> ufficio legale, Studio Morelli, il quale diceva che tecnicamente, visti i tempi ristretti, è possibile che il </w:t>
      </w:r>
      <w:proofErr w:type="spellStart"/>
      <w:r>
        <w:rPr>
          <w:rFonts w:asciiTheme="minorHAnsi" w:hAnsiTheme="minorHAnsi" w:cstheme="minorHAnsi"/>
          <w:bCs/>
          <w:sz w:val="22"/>
          <w:szCs w:val="22"/>
        </w:rPr>
        <w:t>Sioni</w:t>
      </w:r>
      <w:proofErr w:type="spellEnd"/>
      <w:r>
        <w:rPr>
          <w:rFonts w:asciiTheme="minorHAnsi" w:hAnsiTheme="minorHAnsi" w:cstheme="minorHAnsi"/>
          <w:bCs/>
          <w:sz w:val="22"/>
          <w:szCs w:val="22"/>
        </w:rPr>
        <w:t xml:space="preserve"> si costituisca in giudizio direttamente durante l’udienza, per il tramite di un avvocato locale, che ha già patrocinato il </w:t>
      </w:r>
      <w:proofErr w:type="spellStart"/>
      <w:r>
        <w:rPr>
          <w:rFonts w:asciiTheme="minorHAnsi" w:hAnsiTheme="minorHAnsi" w:cstheme="minorHAnsi"/>
          <w:bCs/>
          <w:sz w:val="22"/>
          <w:szCs w:val="22"/>
        </w:rPr>
        <w:t>ns</w:t>
      </w:r>
      <w:proofErr w:type="spellEnd"/>
      <w:r>
        <w:rPr>
          <w:rFonts w:asciiTheme="minorHAnsi" w:hAnsiTheme="minorHAnsi" w:cstheme="minorHAnsi"/>
          <w:bCs/>
          <w:sz w:val="22"/>
          <w:szCs w:val="22"/>
        </w:rPr>
        <w:t xml:space="preserve"> ricorso contro il Parco del </w:t>
      </w:r>
      <w:proofErr w:type="spellStart"/>
      <w:r>
        <w:rPr>
          <w:rFonts w:asciiTheme="minorHAnsi" w:hAnsiTheme="minorHAnsi" w:cstheme="minorHAnsi"/>
          <w:bCs/>
          <w:sz w:val="22"/>
          <w:szCs w:val="22"/>
        </w:rPr>
        <w:t>Molentargius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avv</w:t>
      </w:r>
      <w:proofErr w:type="spellEnd"/>
      <w:r>
        <w:rPr>
          <w:rFonts w:asciiTheme="minorHAnsi" w:hAnsiTheme="minorHAnsi" w:cstheme="minorHAnsi"/>
          <w:bCs/>
          <w:sz w:val="22"/>
          <w:szCs w:val="22"/>
        </w:rPr>
        <w:t xml:space="preserve"> </w:t>
      </w:r>
      <w:r w:rsidRPr="00E526C5">
        <w:rPr>
          <w:rFonts w:asciiTheme="minorHAnsi" w:hAnsiTheme="minorHAnsi" w:cstheme="minorHAnsi"/>
          <w:bCs/>
          <w:sz w:val="22"/>
          <w:szCs w:val="22"/>
        </w:rPr>
        <w:t>Maria Gabriella Parisi per il foro di Cagliari</w:t>
      </w:r>
      <w:r>
        <w:rPr>
          <w:rFonts w:asciiTheme="minorHAnsi" w:hAnsiTheme="minorHAnsi" w:cstheme="minorHAnsi"/>
          <w:bCs/>
          <w:sz w:val="22"/>
          <w:szCs w:val="22"/>
        </w:rPr>
        <w:t>.</w:t>
      </w:r>
    </w:p>
    <w:p w:rsidR="000301DA" w:rsidRDefault="000301DA" w:rsidP="000301DA">
      <w:pPr>
        <w:jc w:val="both"/>
        <w:rPr>
          <w:rFonts w:asciiTheme="minorHAnsi" w:hAnsiTheme="minorHAnsi" w:cstheme="minorHAnsi"/>
          <w:bCs/>
          <w:sz w:val="22"/>
          <w:szCs w:val="22"/>
        </w:rPr>
      </w:pPr>
      <w:r>
        <w:rPr>
          <w:rFonts w:asciiTheme="minorHAnsi" w:hAnsiTheme="minorHAnsi" w:cstheme="minorHAnsi"/>
          <w:bCs/>
          <w:sz w:val="22"/>
          <w:szCs w:val="22"/>
        </w:rPr>
        <w:t xml:space="preserve">Abbiamo pertanto convenuto che vista l’importanza del merito del ricorso bisogna fare in modo che </w:t>
      </w:r>
      <w:proofErr w:type="spellStart"/>
      <w:r>
        <w:rPr>
          <w:rFonts w:asciiTheme="minorHAnsi" w:hAnsiTheme="minorHAnsi" w:cstheme="minorHAnsi"/>
          <w:bCs/>
          <w:sz w:val="22"/>
          <w:szCs w:val="22"/>
        </w:rPr>
        <w:t>Sioni</w:t>
      </w:r>
      <w:proofErr w:type="spellEnd"/>
      <w:r>
        <w:rPr>
          <w:rFonts w:asciiTheme="minorHAnsi" w:hAnsiTheme="minorHAnsi" w:cstheme="minorHAnsi"/>
          <w:bCs/>
          <w:sz w:val="22"/>
          <w:szCs w:val="22"/>
        </w:rPr>
        <w:t xml:space="preserve"> si costituisca in giudizio, in modo da avere poi la possibilità di ricorrere al consiglio di stato, nel caso ci fosse poi un esito negativo per noi al TAR.</w:t>
      </w:r>
    </w:p>
    <w:p w:rsidR="000301DA" w:rsidRDefault="000301DA" w:rsidP="000301DA">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DE63AC" w:rsidRPr="00054127" w:rsidRDefault="00DE63AC" w:rsidP="000301DA">
      <w:pPr>
        <w:jc w:val="center"/>
        <w:rPr>
          <w:rFonts w:asciiTheme="minorHAnsi" w:hAnsiTheme="minorHAnsi" w:cstheme="minorHAnsi"/>
          <w:b/>
          <w:bCs/>
          <w:sz w:val="22"/>
          <w:szCs w:val="22"/>
          <w:u w:val="single"/>
        </w:rPr>
      </w:pPr>
    </w:p>
    <w:p w:rsidR="00DE63AC" w:rsidRDefault="000301DA" w:rsidP="000301DA">
      <w:pPr>
        <w:jc w:val="both"/>
        <w:rPr>
          <w:rFonts w:asciiTheme="minorHAnsi" w:hAnsiTheme="minorHAnsi" w:cstheme="minorHAnsi"/>
          <w:bCs/>
          <w:sz w:val="22"/>
          <w:szCs w:val="22"/>
        </w:rPr>
      </w:pPr>
      <w:r>
        <w:rPr>
          <w:rFonts w:asciiTheme="minorHAnsi" w:hAnsiTheme="minorHAnsi" w:cstheme="minorHAnsi"/>
          <w:bCs/>
          <w:sz w:val="22"/>
          <w:szCs w:val="22"/>
        </w:rPr>
        <w:t>r</w:t>
      </w:r>
      <w:r w:rsidRPr="00581800">
        <w:rPr>
          <w:rFonts w:asciiTheme="minorHAnsi" w:hAnsiTheme="minorHAnsi" w:cstheme="minorHAnsi"/>
          <w:bCs/>
          <w:sz w:val="22"/>
          <w:szCs w:val="22"/>
        </w:rPr>
        <w:t>ilevata la dispo</w:t>
      </w:r>
      <w:r>
        <w:rPr>
          <w:rFonts w:asciiTheme="minorHAnsi" w:hAnsiTheme="minorHAnsi" w:cstheme="minorHAnsi"/>
          <w:bCs/>
          <w:sz w:val="22"/>
          <w:szCs w:val="22"/>
        </w:rPr>
        <w:t>nibilità di costituirsi in giudi</w:t>
      </w:r>
      <w:r w:rsidRPr="00581800">
        <w:rPr>
          <w:rFonts w:asciiTheme="minorHAnsi" w:hAnsiTheme="minorHAnsi" w:cstheme="minorHAnsi"/>
          <w:bCs/>
          <w:sz w:val="22"/>
          <w:szCs w:val="22"/>
        </w:rPr>
        <w:t>zio</w:t>
      </w:r>
      <w:r>
        <w:rPr>
          <w:rFonts w:asciiTheme="minorHAnsi" w:hAnsiTheme="minorHAnsi" w:cstheme="minorHAnsi"/>
          <w:bCs/>
          <w:sz w:val="22"/>
          <w:szCs w:val="22"/>
        </w:rPr>
        <w:t xml:space="preserve"> del dott. </w:t>
      </w:r>
      <w:proofErr w:type="spellStart"/>
      <w:r>
        <w:rPr>
          <w:rFonts w:asciiTheme="minorHAnsi" w:hAnsiTheme="minorHAnsi" w:cstheme="minorHAnsi"/>
          <w:bCs/>
          <w:sz w:val="22"/>
          <w:szCs w:val="22"/>
        </w:rPr>
        <w:t>Sioni</w:t>
      </w:r>
      <w:proofErr w:type="spellEnd"/>
      <w:r w:rsidR="00DE63AC">
        <w:rPr>
          <w:rFonts w:asciiTheme="minorHAnsi" w:hAnsiTheme="minorHAnsi" w:cstheme="minorHAnsi"/>
          <w:bCs/>
          <w:sz w:val="22"/>
          <w:szCs w:val="22"/>
        </w:rPr>
        <w:t>;</w:t>
      </w:r>
      <w:r w:rsidRPr="00581800">
        <w:rPr>
          <w:rFonts w:asciiTheme="minorHAnsi" w:hAnsiTheme="minorHAnsi" w:cstheme="minorHAnsi"/>
          <w:bCs/>
          <w:sz w:val="22"/>
          <w:szCs w:val="22"/>
        </w:rPr>
        <w:t xml:space="preserve"> </w:t>
      </w:r>
    </w:p>
    <w:p w:rsidR="00DE63AC" w:rsidRDefault="000301DA" w:rsidP="000301DA">
      <w:pPr>
        <w:jc w:val="both"/>
        <w:rPr>
          <w:rFonts w:asciiTheme="minorHAnsi" w:hAnsiTheme="minorHAnsi" w:cstheme="minorHAnsi"/>
          <w:bCs/>
          <w:sz w:val="22"/>
          <w:szCs w:val="22"/>
        </w:rPr>
      </w:pPr>
      <w:r w:rsidRPr="00581800">
        <w:rPr>
          <w:rFonts w:asciiTheme="minorHAnsi" w:hAnsiTheme="minorHAnsi" w:cstheme="minorHAnsi"/>
          <w:bCs/>
          <w:sz w:val="22"/>
          <w:szCs w:val="22"/>
        </w:rPr>
        <w:t>rilevata la disponibilità dello Studio Morelli e dell’avv.</w:t>
      </w:r>
      <w:r>
        <w:rPr>
          <w:rFonts w:asciiTheme="minorHAnsi" w:hAnsiTheme="minorHAnsi" w:cstheme="minorHAnsi"/>
          <w:b/>
          <w:bCs/>
          <w:sz w:val="22"/>
          <w:szCs w:val="22"/>
          <w:u w:val="single"/>
        </w:rPr>
        <w:t xml:space="preserve"> </w:t>
      </w:r>
      <w:r w:rsidRPr="00E526C5">
        <w:rPr>
          <w:rFonts w:asciiTheme="minorHAnsi" w:hAnsiTheme="minorHAnsi" w:cstheme="minorHAnsi"/>
          <w:bCs/>
          <w:sz w:val="22"/>
          <w:szCs w:val="22"/>
        </w:rPr>
        <w:t>Maria Gabriella Parisi</w:t>
      </w:r>
      <w:r>
        <w:rPr>
          <w:rFonts w:asciiTheme="minorHAnsi" w:hAnsiTheme="minorHAnsi" w:cstheme="minorHAnsi"/>
          <w:bCs/>
          <w:sz w:val="22"/>
          <w:szCs w:val="22"/>
        </w:rPr>
        <w:t xml:space="preserve"> di Ca</w:t>
      </w:r>
      <w:r w:rsidR="00DE63AC">
        <w:rPr>
          <w:rFonts w:asciiTheme="minorHAnsi" w:hAnsiTheme="minorHAnsi" w:cstheme="minorHAnsi"/>
          <w:bCs/>
          <w:sz w:val="22"/>
          <w:szCs w:val="22"/>
        </w:rPr>
        <w:t>gliari ad accogliere la procura;</w:t>
      </w:r>
      <w:r>
        <w:rPr>
          <w:rFonts w:asciiTheme="minorHAnsi" w:hAnsiTheme="minorHAnsi" w:cstheme="minorHAnsi"/>
          <w:bCs/>
          <w:sz w:val="22"/>
          <w:szCs w:val="22"/>
        </w:rPr>
        <w:t xml:space="preserve"> </w:t>
      </w:r>
    </w:p>
    <w:p w:rsidR="000301DA" w:rsidRDefault="000301DA" w:rsidP="000301DA">
      <w:pPr>
        <w:jc w:val="both"/>
        <w:rPr>
          <w:rFonts w:asciiTheme="minorHAnsi" w:hAnsiTheme="minorHAnsi" w:cstheme="minorHAnsi"/>
          <w:b/>
          <w:bCs/>
          <w:sz w:val="22"/>
          <w:szCs w:val="22"/>
          <w:u w:val="single"/>
        </w:rPr>
      </w:pPr>
      <w:r>
        <w:rPr>
          <w:rFonts w:asciiTheme="minorHAnsi" w:hAnsiTheme="minorHAnsi" w:cstheme="minorHAnsi"/>
          <w:bCs/>
          <w:sz w:val="22"/>
          <w:szCs w:val="22"/>
        </w:rPr>
        <w:lastRenderedPageBreak/>
        <w:t xml:space="preserve">rilavata l’importanza del merito del ricorso al TAR di cui al </w:t>
      </w:r>
      <w:r w:rsidRPr="00581800">
        <w:rPr>
          <w:rFonts w:asciiTheme="minorHAnsi" w:hAnsiTheme="minorHAnsi" w:cstheme="minorHAnsi"/>
          <w:bCs/>
          <w:sz w:val="22"/>
          <w:szCs w:val="22"/>
        </w:rPr>
        <w:t>N. R. 695/2014</w:t>
      </w:r>
    </w:p>
    <w:p w:rsidR="000301DA" w:rsidRDefault="000301DA" w:rsidP="000301DA">
      <w:pPr>
        <w:jc w:val="center"/>
        <w:rPr>
          <w:rFonts w:asciiTheme="minorHAnsi" w:hAnsiTheme="minorHAnsi" w:cstheme="minorHAnsi"/>
          <w:b/>
          <w:bCs/>
          <w:sz w:val="22"/>
          <w:szCs w:val="22"/>
          <w:u w:val="single"/>
        </w:rPr>
      </w:pPr>
    </w:p>
    <w:p w:rsidR="000301DA" w:rsidRDefault="000301DA" w:rsidP="000301DA">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DE63AC" w:rsidRPr="00054127" w:rsidRDefault="00DE63AC" w:rsidP="000301DA">
      <w:pPr>
        <w:jc w:val="center"/>
        <w:rPr>
          <w:rFonts w:asciiTheme="minorHAnsi" w:hAnsiTheme="minorHAnsi" w:cstheme="minorHAnsi"/>
          <w:b/>
          <w:bCs/>
          <w:sz w:val="22"/>
          <w:szCs w:val="22"/>
          <w:u w:val="single"/>
        </w:rPr>
      </w:pPr>
    </w:p>
    <w:p w:rsidR="000301DA" w:rsidRDefault="000301DA" w:rsidP="000301DA">
      <w:pPr>
        <w:pStyle w:val="Paragrafoelenco"/>
        <w:numPr>
          <w:ilvl w:val="0"/>
          <w:numId w:val="13"/>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intervenire nel dibattimento al TAR per il tramite della costituzione in giudizio del dott. </w:t>
      </w:r>
      <w:proofErr w:type="spellStart"/>
      <w:r>
        <w:rPr>
          <w:rFonts w:asciiTheme="minorHAnsi" w:hAnsiTheme="minorHAnsi" w:cstheme="minorHAnsi"/>
          <w:b/>
          <w:bCs/>
          <w:sz w:val="22"/>
          <w:szCs w:val="22"/>
          <w:u w:val="single"/>
        </w:rPr>
        <w:t>Sioni</w:t>
      </w:r>
      <w:proofErr w:type="spellEnd"/>
      <w:r>
        <w:rPr>
          <w:rFonts w:asciiTheme="minorHAnsi" w:hAnsiTheme="minorHAnsi" w:cstheme="minorHAnsi"/>
          <w:b/>
          <w:bCs/>
          <w:sz w:val="22"/>
          <w:szCs w:val="22"/>
          <w:u w:val="single"/>
        </w:rPr>
        <w:t>;</w:t>
      </w:r>
    </w:p>
    <w:p w:rsidR="000301DA" w:rsidRDefault="000301DA" w:rsidP="000301DA">
      <w:pPr>
        <w:pStyle w:val="Paragrafoelenco"/>
        <w:numPr>
          <w:ilvl w:val="0"/>
          <w:numId w:val="13"/>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che il CONAF si faccia carico di tutte le spese derivanti dalla costituzione in giudizio del dott. </w:t>
      </w:r>
      <w:proofErr w:type="spellStart"/>
      <w:r>
        <w:rPr>
          <w:rFonts w:asciiTheme="minorHAnsi" w:hAnsiTheme="minorHAnsi" w:cstheme="minorHAnsi"/>
          <w:b/>
          <w:bCs/>
          <w:sz w:val="22"/>
          <w:szCs w:val="22"/>
          <w:u w:val="single"/>
        </w:rPr>
        <w:t>Sioni</w:t>
      </w:r>
      <w:proofErr w:type="spellEnd"/>
      <w:r>
        <w:rPr>
          <w:rFonts w:asciiTheme="minorHAnsi" w:hAnsiTheme="minorHAnsi" w:cstheme="minorHAnsi"/>
          <w:b/>
          <w:bCs/>
          <w:sz w:val="22"/>
          <w:szCs w:val="22"/>
          <w:u w:val="single"/>
        </w:rPr>
        <w:t xml:space="preserve">,  dal momento che la questione dibattuta al TAR è di interesse generale della categoria, dandone comunicazione all’interessato; </w:t>
      </w:r>
    </w:p>
    <w:p w:rsidR="000301DA" w:rsidRDefault="000301DA" w:rsidP="000301DA">
      <w:pPr>
        <w:pStyle w:val="Paragrafoelenco"/>
        <w:numPr>
          <w:ilvl w:val="0"/>
          <w:numId w:val="13"/>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che le spese da sostenere siano attinenti non solo alla costituzione in giudizio presso il TAR, ma anche eventualmente per un successivo ricorso al Consiglio di Stato.</w:t>
      </w:r>
    </w:p>
    <w:p w:rsidR="000301DA" w:rsidRDefault="000301DA" w:rsidP="000301DA">
      <w:pPr>
        <w:pStyle w:val="Paragrafoelenco"/>
        <w:numPr>
          <w:ilvl w:val="0"/>
          <w:numId w:val="13"/>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incaricare lo studio Morelli per la costituzione in giudizio del </w:t>
      </w:r>
      <w:proofErr w:type="spellStart"/>
      <w:r>
        <w:rPr>
          <w:rFonts w:asciiTheme="minorHAnsi" w:hAnsiTheme="minorHAnsi" w:cstheme="minorHAnsi"/>
          <w:b/>
          <w:bCs/>
          <w:sz w:val="22"/>
          <w:szCs w:val="22"/>
          <w:u w:val="single"/>
        </w:rPr>
        <w:t>dott.Sioni</w:t>
      </w:r>
      <w:proofErr w:type="spellEnd"/>
      <w:r>
        <w:rPr>
          <w:rFonts w:asciiTheme="minorHAnsi" w:hAnsiTheme="minorHAnsi" w:cstheme="minorHAnsi"/>
          <w:b/>
          <w:bCs/>
          <w:sz w:val="22"/>
          <w:szCs w:val="22"/>
          <w:u w:val="single"/>
        </w:rPr>
        <w:t>, e quant’altro da questo derivante, compreso un eventuale ricorso al Consiglio di Stato.</w:t>
      </w:r>
    </w:p>
    <w:p w:rsidR="000301DA" w:rsidRPr="000301DA" w:rsidRDefault="000301DA" w:rsidP="000301DA">
      <w:pPr>
        <w:jc w:val="both"/>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301DA" w:rsidRPr="00054127" w:rsidTr="000301DA">
        <w:trPr>
          <w:trHeight w:val="321"/>
        </w:trPr>
        <w:tc>
          <w:tcPr>
            <w:tcW w:w="7230" w:type="dxa"/>
          </w:tcPr>
          <w:p w:rsidR="000301DA" w:rsidRPr="00054127" w:rsidRDefault="000301DA" w:rsidP="000301DA">
            <w:pPr>
              <w:jc w:val="both"/>
              <w:rPr>
                <w:rFonts w:asciiTheme="minorHAnsi" w:hAnsiTheme="minorHAnsi" w:cstheme="minorHAnsi"/>
                <w:bCs/>
              </w:rPr>
            </w:pPr>
            <w:r w:rsidRPr="00054127">
              <w:rPr>
                <w:rFonts w:asciiTheme="minorHAnsi" w:hAnsiTheme="minorHAnsi" w:cstheme="minorHAnsi"/>
                <w:bCs/>
                <w:sz w:val="22"/>
                <w:szCs w:val="22"/>
              </w:rPr>
              <w:t>e  di individuare quale Responsabile del Procedimento del presente atto:</w:t>
            </w:r>
          </w:p>
        </w:tc>
        <w:tc>
          <w:tcPr>
            <w:tcW w:w="3052" w:type="dxa"/>
          </w:tcPr>
          <w:p w:rsidR="000301DA" w:rsidRPr="00054127" w:rsidRDefault="000301DA" w:rsidP="000301DA">
            <w:pPr>
              <w:jc w:val="both"/>
              <w:rPr>
                <w:rFonts w:asciiTheme="minorHAnsi" w:hAnsiTheme="minorHAnsi" w:cstheme="minorHAnsi"/>
                <w:bCs/>
              </w:rPr>
            </w:pPr>
            <w:r w:rsidRPr="00054127">
              <w:rPr>
                <w:rFonts w:asciiTheme="minorHAnsi" w:hAnsiTheme="minorHAnsi" w:cstheme="minorHAnsi"/>
                <w:bCs/>
                <w:sz w:val="22"/>
                <w:szCs w:val="22"/>
              </w:rPr>
              <w:t>Barbara Bruni</w:t>
            </w:r>
          </w:p>
        </w:tc>
      </w:tr>
      <w:tr w:rsidR="000301DA" w:rsidRPr="00054127" w:rsidTr="000301DA">
        <w:trPr>
          <w:trHeight w:val="321"/>
        </w:trPr>
        <w:tc>
          <w:tcPr>
            <w:tcW w:w="7230" w:type="dxa"/>
            <w:tcBorders>
              <w:bottom w:val="dotted" w:sz="4" w:space="0" w:color="C6D9F1"/>
            </w:tcBorders>
          </w:tcPr>
          <w:p w:rsidR="000301DA" w:rsidRPr="00054127" w:rsidRDefault="000301DA" w:rsidP="000301DA">
            <w:pPr>
              <w:jc w:val="both"/>
              <w:rPr>
                <w:rFonts w:asciiTheme="minorHAnsi" w:hAnsiTheme="minorHAnsi" w:cstheme="minorHAnsi"/>
                <w:bCs/>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301DA" w:rsidRPr="00054127" w:rsidRDefault="000301DA" w:rsidP="000301DA">
            <w:pPr>
              <w:jc w:val="both"/>
              <w:rPr>
                <w:rFonts w:asciiTheme="minorHAnsi" w:hAnsiTheme="minorHAnsi" w:cstheme="minorHAnsi"/>
                <w:bCs/>
              </w:rPr>
            </w:pPr>
            <w:r w:rsidRPr="00054127">
              <w:rPr>
                <w:rFonts w:asciiTheme="minorHAnsi" w:hAnsiTheme="minorHAnsi" w:cstheme="minorHAnsi"/>
                <w:bCs/>
                <w:sz w:val="22"/>
                <w:szCs w:val="22"/>
              </w:rPr>
              <w:t>Andrea Sisti</w:t>
            </w:r>
          </w:p>
        </w:tc>
      </w:tr>
    </w:tbl>
    <w:p w:rsidR="000301DA" w:rsidRDefault="000301DA" w:rsidP="000301DA"/>
    <w:p w:rsidR="009F7614" w:rsidRDefault="009F7614" w:rsidP="00884DD3">
      <w:pPr>
        <w:contextualSpacing/>
        <w:rPr>
          <w:rFonts w:asciiTheme="minorHAnsi" w:hAnsiTheme="minorHAnsi"/>
          <w:sz w:val="22"/>
          <w:szCs w:val="22"/>
        </w:rPr>
      </w:pPr>
    </w:p>
    <w:p w:rsidR="00D432E3" w:rsidRPr="00054127" w:rsidRDefault="00D432E3" w:rsidP="00884DD3">
      <w:pPr>
        <w:contextualSpacing/>
        <w:rPr>
          <w:rFonts w:asciiTheme="minorHAnsi" w:hAnsiTheme="minorHAnsi"/>
          <w:sz w:val="22"/>
          <w:szCs w:val="22"/>
        </w:rPr>
      </w:pPr>
      <w:r>
        <w:rPr>
          <w:rFonts w:asciiTheme="minorHAnsi" w:hAnsiTheme="minorHAnsi"/>
          <w:sz w:val="22"/>
          <w:szCs w:val="22"/>
        </w:rPr>
        <w:t xml:space="preserve">Alle ore 20,35 lascia la seduta il Consigliere Segretario Assume la verbalizzazione </w:t>
      </w:r>
      <w:proofErr w:type="spellStart"/>
      <w:r>
        <w:rPr>
          <w:rFonts w:asciiTheme="minorHAnsi" w:hAnsiTheme="minorHAnsi"/>
          <w:sz w:val="22"/>
          <w:szCs w:val="22"/>
        </w:rPr>
        <w:t>Cipriani</w:t>
      </w:r>
      <w:proofErr w:type="spellEnd"/>
      <w:r>
        <w:rPr>
          <w:rFonts w:asciiTheme="minorHAnsi" w:hAnsiTheme="minorHAnsi"/>
          <w:sz w:val="22"/>
          <w:szCs w:val="22"/>
        </w:rPr>
        <w:t>.</w:t>
      </w: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50"/>
        <w:gridCol w:w="828"/>
        <w:gridCol w:w="2475"/>
        <w:gridCol w:w="1258"/>
        <w:gridCol w:w="1261"/>
      </w:tblGrid>
      <w:tr w:rsidR="00455E7C" w:rsidRPr="00054127" w:rsidTr="00884DD3">
        <w:trPr>
          <w:trHeight w:val="279"/>
        </w:trPr>
        <w:tc>
          <w:tcPr>
            <w:tcW w:w="675" w:type="dxa"/>
          </w:tcPr>
          <w:p w:rsidR="00455E7C" w:rsidRPr="00054127" w:rsidRDefault="00455E7C" w:rsidP="00884DD3">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19</w:t>
            </w:r>
            <w:r w:rsidR="00884DD3">
              <w:rPr>
                <w:rFonts w:asciiTheme="minorHAnsi" w:hAnsiTheme="minorHAnsi" w:cstheme="minorHAnsi"/>
                <w:b/>
                <w:sz w:val="22"/>
                <w:szCs w:val="22"/>
              </w:rPr>
              <w:t>.</w:t>
            </w:r>
          </w:p>
        </w:tc>
        <w:tc>
          <w:tcPr>
            <w:tcW w:w="9072" w:type="dxa"/>
            <w:gridSpan w:val="5"/>
          </w:tcPr>
          <w:p w:rsidR="00455E7C" w:rsidRPr="00054127" w:rsidRDefault="00455E7C" w:rsidP="00884DD3">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Revisione regolamento Generale CONAF: esame e determinazioni.</w:t>
            </w:r>
          </w:p>
        </w:tc>
      </w:tr>
      <w:tr w:rsidR="00A93746" w:rsidRPr="00054127" w:rsidTr="00884DD3">
        <w:trPr>
          <w:trHeight w:val="187"/>
        </w:trPr>
        <w:tc>
          <w:tcPr>
            <w:tcW w:w="675" w:type="dxa"/>
          </w:tcPr>
          <w:p w:rsidR="00A93746" w:rsidRPr="00054127" w:rsidRDefault="00A93746" w:rsidP="00884DD3">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250" w:type="dxa"/>
          </w:tcPr>
          <w:p w:rsidR="00A93746" w:rsidRPr="00054127" w:rsidRDefault="00A93746" w:rsidP="00884DD3">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8" w:type="dxa"/>
          </w:tcPr>
          <w:p w:rsidR="00A93746" w:rsidRPr="00054127" w:rsidRDefault="00455E7C" w:rsidP="00884DD3">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523</w:t>
            </w:r>
          </w:p>
        </w:tc>
        <w:tc>
          <w:tcPr>
            <w:tcW w:w="2475" w:type="dxa"/>
          </w:tcPr>
          <w:p w:rsidR="00A93746" w:rsidRPr="00054127" w:rsidRDefault="00A93746" w:rsidP="00884DD3">
            <w:pPr>
              <w:contextualSpacing/>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Sisti</w:t>
            </w:r>
          </w:p>
        </w:tc>
        <w:tc>
          <w:tcPr>
            <w:tcW w:w="1258" w:type="dxa"/>
          </w:tcPr>
          <w:p w:rsidR="00A93746" w:rsidRPr="00054127" w:rsidRDefault="00A93746" w:rsidP="00884DD3">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1" w:type="dxa"/>
          </w:tcPr>
          <w:p w:rsidR="00A93746" w:rsidRPr="00054127" w:rsidRDefault="00A93746" w:rsidP="00884DD3">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0"/>
        <w:gridCol w:w="261"/>
        <w:gridCol w:w="1445"/>
        <w:gridCol w:w="854"/>
        <w:gridCol w:w="878"/>
        <w:gridCol w:w="999"/>
        <w:gridCol w:w="999"/>
        <w:gridCol w:w="874"/>
      </w:tblGrid>
      <w:tr w:rsidR="00A93746" w:rsidRPr="00054127" w:rsidTr="00796DAB">
        <w:trPr>
          <w:trHeight w:val="768"/>
        </w:trPr>
        <w:tc>
          <w:tcPr>
            <w:tcW w:w="2796" w:type="dxa"/>
          </w:tcPr>
          <w:p w:rsidR="00A93746" w:rsidRPr="00054127" w:rsidRDefault="00A93746" w:rsidP="00884DD3">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r w:rsidR="00AF0353" w:rsidRPr="00054127">
              <w:rPr>
                <w:rFonts w:asciiTheme="minorHAnsi" w:hAnsiTheme="minorHAnsi" w:cstheme="minorHAnsi"/>
                <w:bCs/>
                <w:sz w:val="22"/>
                <w:szCs w:val="22"/>
              </w:rPr>
              <w:t>Andrea Sisti</w:t>
            </w:r>
          </w:p>
        </w:tc>
        <w:tc>
          <w:tcPr>
            <w:tcW w:w="1611" w:type="dxa"/>
            <w:gridSpan w:val="2"/>
          </w:tcPr>
          <w:p w:rsidR="00A93746" w:rsidRPr="00054127" w:rsidRDefault="00A93746" w:rsidP="00884DD3">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A93746" w:rsidRPr="00054127" w:rsidRDefault="00A93746" w:rsidP="00884DD3">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93746" w:rsidRPr="00054127" w:rsidTr="00884DD3">
        <w:trPr>
          <w:trHeight w:val="290"/>
        </w:trPr>
        <w:tc>
          <w:tcPr>
            <w:tcW w:w="2796" w:type="dxa"/>
          </w:tcPr>
          <w:p w:rsidR="00A93746" w:rsidRPr="00054127" w:rsidRDefault="00A93746" w:rsidP="00C81B6B">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 xml:space="preserve">Verbalizza </w:t>
            </w:r>
            <w:r w:rsidR="00C81B6B">
              <w:rPr>
                <w:rFonts w:asciiTheme="minorHAnsi" w:hAnsiTheme="minorHAnsi" w:cstheme="minorHAnsi"/>
                <w:bCs/>
                <w:sz w:val="22"/>
                <w:szCs w:val="22"/>
              </w:rPr>
              <w:t xml:space="preserve">Marcella </w:t>
            </w:r>
            <w:proofErr w:type="spellStart"/>
            <w:r w:rsidR="00C81B6B">
              <w:rPr>
                <w:rFonts w:asciiTheme="minorHAnsi" w:hAnsiTheme="minorHAnsi" w:cstheme="minorHAnsi"/>
                <w:bCs/>
                <w:sz w:val="22"/>
                <w:szCs w:val="22"/>
              </w:rPr>
              <w:t>Cipriani</w:t>
            </w:r>
            <w:proofErr w:type="spellEnd"/>
          </w:p>
        </w:tc>
        <w:tc>
          <w:tcPr>
            <w:tcW w:w="7660" w:type="dxa"/>
            <w:gridSpan w:val="8"/>
          </w:tcPr>
          <w:p w:rsidR="00A93746" w:rsidRPr="00054127" w:rsidRDefault="00A93746" w:rsidP="00C81B6B">
            <w:pPr>
              <w:contextualSpacing/>
              <w:jc w:val="both"/>
              <w:rPr>
                <w:rFonts w:asciiTheme="minorHAnsi" w:hAnsiTheme="minorHAnsi" w:cstheme="minorHAnsi"/>
                <w:sz w:val="22"/>
                <w:szCs w:val="22"/>
              </w:rPr>
            </w:pPr>
            <w:r w:rsidRPr="00054127">
              <w:rPr>
                <w:rFonts w:asciiTheme="minorHAnsi" w:hAnsiTheme="minorHAnsi" w:cstheme="minorHAnsi"/>
                <w:bCs/>
                <w:sz w:val="22"/>
                <w:szCs w:val="22"/>
              </w:rPr>
              <w:t xml:space="preserve">nella qualità di Consigliere </w:t>
            </w:r>
            <w:r w:rsidR="00C81B6B">
              <w:rPr>
                <w:rFonts w:asciiTheme="minorHAnsi" w:hAnsiTheme="minorHAnsi" w:cstheme="minorHAnsi"/>
                <w:bCs/>
                <w:sz w:val="22"/>
                <w:szCs w:val="22"/>
              </w:rPr>
              <w:t>più giovane.</w:t>
            </w:r>
          </w:p>
        </w:tc>
      </w:tr>
      <w:tr w:rsidR="00A93746"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top w:val="single" w:sz="4" w:space="0" w:color="000000"/>
              <w:bottom w:val="single" w:sz="4" w:space="0" w:color="000000"/>
            </w:tcBorders>
            <w:shd w:val="pct5" w:color="auto" w:fill="auto"/>
          </w:tcPr>
          <w:p w:rsidR="00A93746" w:rsidRPr="00054127" w:rsidRDefault="00A93746" w:rsidP="00796DAB">
            <w:pPr>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6" w:type="dxa"/>
            <w:gridSpan w:val="2"/>
            <w:tcBorders>
              <w:top w:val="single" w:sz="4" w:space="0" w:color="000000"/>
              <w:bottom w:val="single" w:sz="4" w:space="0" w:color="000000"/>
              <w:right w:val="single" w:sz="4" w:space="0" w:color="000000"/>
            </w:tcBorders>
            <w:shd w:val="pct5" w:color="auto" w:fill="auto"/>
          </w:tcPr>
          <w:p w:rsidR="00A93746" w:rsidRPr="00054127" w:rsidRDefault="00A93746" w:rsidP="00796DAB">
            <w:pPr>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4" w:type="dxa"/>
            <w:tcBorders>
              <w:top w:val="single" w:sz="4" w:space="0" w:color="000000"/>
              <w:left w:val="single" w:sz="4" w:space="0" w:color="000000"/>
              <w:bottom w:val="single" w:sz="4" w:space="0" w:color="000000"/>
              <w:right w:val="single" w:sz="4" w:space="0" w:color="000000"/>
            </w:tcBorders>
            <w:shd w:val="pct5" w:color="auto" w:fill="auto"/>
          </w:tcPr>
          <w:p w:rsidR="00A93746" w:rsidRPr="00054127" w:rsidRDefault="00A93746" w:rsidP="00796DAB">
            <w:pPr>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A93746" w:rsidRPr="00054127" w:rsidRDefault="00A93746" w:rsidP="00796DAB">
            <w:pPr>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93746" w:rsidRPr="00054127" w:rsidRDefault="00A93746" w:rsidP="00796DAB">
            <w:pPr>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93746" w:rsidRPr="00054127" w:rsidRDefault="00A93746" w:rsidP="00796DAB">
            <w:pPr>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A93746" w:rsidRPr="00054127" w:rsidRDefault="00A93746" w:rsidP="00796DAB">
            <w:pPr>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top w:val="single" w:sz="4" w:space="0" w:color="000000"/>
            </w:tcBorders>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6" w:type="dxa"/>
            <w:gridSpan w:val="2"/>
            <w:tcBorders>
              <w:top w:val="single" w:sz="4" w:space="0" w:color="000000"/>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C81B6B"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C81B6B"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 xml:space="preserve">Dott. Agr. Gianni </w:t>
            </w:r>
            <w:proofErr w:type="spellStart"/>
            <w:r w:rsidRPr="00054127">
              <w:rPr>
                <w:rFonts w:asciiTheme="minorHAnsi" w:hAnsiTheme="minorHAnsi" w:cstheme="minorHAnsi"/>
                <w:sz w:val="22"/>
                <w:szCs w:val="22"/>
              </w:rPr>
              <w:t>Guizzardi</w:t>
            </w:r>
            <w:proofErr w:type="spellEnd"/>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Pr>
          <w:p w:rsidR="00884DD3" w:rsidRPr="00054127" w:rsidRDefault="00884DD3" w:rsidP="00796DAB">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6" w:type="dxa"/>
            <w:gridSpan w:val="2"/>
            <w:tcBorders>
              <w:right w:val="single" w:sz="4" w:space="0" w:color="000000"/>
            </w:tcBorders>
          </w:tcPr>
          <w:p w:rsidR="00884DD3" w:rsidRPr="00054127" w:rsidRDefault="00884DD3" w:rsidP="00796DA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01756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sz w:val="22"/>
                <w:szCs w:val="22"/>
              </w:rPr>
            </w:pPr>
          </w:p>
        </w:tc>
      </w:tr>
      <w:tr w:rsidR="00884DD3" w:rsidRPr="00054127" w:rsidTr="00796DAB">
        <w:tblPrEx>
          <w:tblBorders>
            <w:top w:val="single" w:sz="4" w:space="0" w:color="000000"/>
            <w:left w:val="single" w:sz="4" w:space="0" w:color="000000"/>
            <w:bottom w:val="single" w:sz="4" w:space="0" w:color="000000"/>
            <w:right w:val="single" w:sz="4" w:space="0" w:color="000000"/>
          </w:tblBorders>
        </w:tblPrEx>
        <w:trPr>
          <w:trHeight w:val="170"/>
        </w:trPr>
        <w:tc>
          <w:tcPr>
            <w:tcW w:w="4146" w:type="dxa"/>
            <w:gridSpan w:val="2"/>
            <w:tcBorders>
              <w:bottom w:val="single" w:sz="4" w:space="0" w:color="000000"/>
            </w:tcBorders>
          </w:tcPr>
          <w:p w:rsidR="00884DD3" w:rsidRPr="00054127" w:rsidRDefault="00884DD3" w:rsidP="00796DA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6" w:type="dxa"/>
            <w:gridSpan w:val="2"/>
            <w:tcBorders>
              <w:bottom w:val="single" w:sz="4" w:space="0" w:color="000000"/>
              <w:right w:val="single" w:sz="4" w:space="0" w:color="000000"/>
            </w:tcBorders>
          </w:tcPr>
          <w:p w:rsidR="00884DD3" w:rsidRPr="00054127" w:rsidRDefault="00884DD3" w:rsidP="00796DAB">
            <w:pPr>
              <w:spacing w:before="40" w:after="40"/>
              <w:ind w:rightChars="-53" w:right="-127"/>
              <w:rPr>
                <w:rFonts w:asciiTheme="minorHAnsi" w:hAnsiTheme="minorHAnsi" w:cstheme="minorHAnsi"/>
                <w:b/>
                <w:bCs/>
                <w:sz w:val="22"/>
                <w:szCs w:val="22"/>
              </w:rPr>
            </w:pPr>
          </w:p>
        </w:tc>
        <w:tc>
          <w:tcPr>
            <w:tcW w:w="854" w:type="dxa"/>
            <w:tcBorders>
              <w:top w:val="single" w:sz="4" w:space="0" w:color="000000"/>
              <w:left w:val="single" w:sz="4" w:space="0" w:color="000000"/>
              <w:bottom w:val="single" w:sz="4" w:space="0" w:color="000000"/>
              <w:right w:val="single" w:sz="4" w:space="0" w:color="000000"/>
            </w:tcBorders>
          </w:tcPr>
          <w:p w:rsidR="00884DD3" w:rsidRPr="00054127" w:rsidRDefault="00884DD3" w:rsidP="00C81B6B">
            <w:pPr>
              <w:ind w:rightChars="-54" w:right="-130"/>
              <w:jc w:val="center"/>
              <w:rPr>
                <w:rFonts w:asciiTheme="minorHAnsi" w:hAnsiTheme="minorHAnsi"/>
                <w:b/>
                <w:bCs/>
                <w:sz w:val="22"/>
                <w:szCs w:val="22"/>
              </w:rPr>
            </w:pPr>
            <w:r>
              <w:rPr>
                <w:rFonts w:asciiTheme="minorHAnsi" w:hAnsiTheme="minorHAnsi"/>
                <w:b/>
                <w:bCs/>
                <w:sz w:val="22"/>
                <w:szCs w:val="22"/>
              </w:rPr>
              <w:t>1</w:t>
            </w:r>
            <w:r w:rsidR="00C81B6B">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884DD3" w:rsidRPr="00054127" w:rsidRDefault="00C81B6B" w:rsidP="00017560">
            <w:pPr>
              <w:jc w:val="center"/>
              <w:rPr>
                <w:rFonts w:asciiTheme="minorHAnsi" w:hAnsiTheme="minorHAnsi"/>
                <w:b/>
                <w:bCs/>
                <w:sz w:val="22"/>
                <w:szCs w:val="22"/>
              </w:rPr>
            </w:pPr>
            <w:r>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C81B6B">
            <w:pPr>
              <w:ind w:rightChars="-54" w:right="-130"/>
              <w:jc w:val="center"/>
              <w:rPr>
                <w:rFonts w:asciiTheme="minorHAnsi" w:hAnsiTheme="minorHAnsi"/>
                <w:b/>
                <w:bCs/>
                <w:sz w:val="22"/>
                <w:szCs w:val="22"/>
              </w:rPr>
            </w:pPr>
            <w:r>
              <w:rPr>
                <w:rFonts w:asciiTheme="minorHAnsi" w:hAnsiTheme="minorHAnsi"/>
                <w:b/>
                <w:bCs/>
                <w:sz w:val="22"/>
                <w:szCs w:val="22"/>
              </w:rPr>
              <w:t>1</w:t>
            </w:r>
            <w:r w:rsidR="00C81B6B">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884DD3" w:rsidRPr="00054127" w:rsidRDefault="00884DD3" w:rsidP="00796DA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884DD3" w:rsidRPr="00054127" w:rsidRDefault="00884DD3" w:rsidP="00796DAB">
            <w:pPr>
              <w:spacing w:before="40" w:after="40"/>
              <w:ind w:left="-109"/>
              <w:jc w:val="center"/>
              <w:rPr>
                <w:rFonts w:asciiTheme="minorHAnsi" w:hAnsiTheme="minorHAnsi" w:cstheme="minorHAnsi"/>
                <w:b/>
                <w:bCs/>
                <w:sz w:val="22"/>
                <w:szCs w:val="22"/>
              </w:rPr>
            </w:pPr>
          </w:p>
        </w:tc>
      </w:tr>
    </w:tbl>
    <w:p w:rsidR="00A000B7" w:rsidRDefault="00A000B7" w:rsidP="00A93746">
      <w:pPr>
        <w:jc w:val="center"/>
        <w:rPr>
          <w:rFonts w:asciiTheme="minorHAnsi" w:hAnsiTheme="minorHAnsi" w:cstheme="minorHAnsi"/>
          <w:b/>
          <w:bCs/>
          <w:sz w:val="22"/>
          <w:szCs w:val="22"/>
          <w:u w:val="single"/>
        </w:rPr>
      </w:pPr>
    </w:p>
    <w:p w:rsidR="00A000B7" w:rsidRDefault="00A000B7" w:rsidP="00A93746">
      <w:pPr>
        <w:jc w:val="center"/>
        <w:rPr>
          <w:rFonts w:asciiTheme="minorHAnsi" w:hAnsiTheme="minorHAnsi" w:cstheme="minorHAnsi"/>
          <w:b/>
          <w:bCs/>
          <w:sz w:val="22"/>
          <w:szCs w:val="22"/>
          <w:u w:val="single"/>
        </w:rPr>
      </w:pPr>
    </w:p>
    <w:p w:rsidR="00A93746" w:rsidRPr="00054127" w:rsidRDefault="00A93746" w:rsidP="00A9374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A000B7" w:rsidRDefault="00A000B7" w:rsidP="00A93746">
      <w:pPr>
        <w:jc w:val="center"/>
        <w:rPr>
          <w:rFonts w:asciiTheme="minorHAnsi" w:hAnsiTheme="minorHAnsi" w:cstheme="minorHAnsi"/>
          <w:b/>
          <w:bCs/>
          <w:sz w:val="22"/>
          <w:szCs w:val="22"/>
          <w:u w:val="single"/>
        </w:rPr>
      </w:pPr>
    </w:p>
    <w:p w:rsidR="00A000B7" w:rsidRDefault="00A000B7" w:rsidP="00A93746">
      <w:pPr>
        <w:jc w:val="center"/>
        <w:rPr>
          <w:rFonts w:asciiTheme="minorHAnsi" w:hAnsiTheme="minorHAnsi" w:cstheme="minorHAnsi"/>
          <w:b/>
          <w:bCs/>
          <w:sz w:val="22"/>
          <w:szCs w:val="22"/>
          <w:u w:val="single"/>
        </w:rPr>
      </w:pPr>
    </w:p>
    <w:p w:rsidR="00A93746" w:rsidRPr="00054127" w:rsidRDefault="00A93746" w:rsidP="00A9374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621AF3" w:rsidRPr="00054127" w:rsidRDefault="00621AF3" w:rsidP="00A93746">
      <w:pPr>
        <w:jc w:val="center"/>
        <w:rPr>
          <w:rFonts w:asciiTheme="minorHAnsi" w:hAnsiTheme="minorHAnsi" w:cstheme="minorHAnsi"/>
          <w:b/>
          <w:bCs/>
          <w:sz w:val="22"/>
          <w:szCs w:val="22"/>
          <w:u w:val="single"/>
        </w:rPr>
      </w:pPr>
    </w:p>
    <w:p w:rsidR="00621AF3" w:rsidRPr="00054127" w:rsidRDefault="00621AF3" w:rsidP="00A93746">
      <w:pPr>
        <w:jc w:val="center"/>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97"/>
        <w:gridCol w:w="2485"/>
      </w:tblGrid>
      <w:tr w:rsidR="00A93746" w:rsidRPr="00054127" w:rsidTr="009D52EA">
        <w:trPr>
          <w:trHeight w:val="321"/>
        </w:trPr>
        <w:tc>
          <w:tcPr>
            <w:tcW w:w="7797" w:type="dxa"/>
          </w:tcPr>
          <w:p w:rsidR="00A93746" w:rsidRPr="00054127" w:rsidRDefault="00A93746" w:rsidP="00796DAB">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485" w:type="dxa"/>
          </w:tcPr>
          <w:p w:rsidR="00A93746" w:rsidRPr="00054127" w:rsidRDefault="00A93746" w:rsidP="00796DAB">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A93746" w:rsidRPr="00054127" w:rsidTr="009D52EA">
        <w:trPr>
          <w:trHeight w:val="321"/>
        </w:trPr>
        <w:tc>
          <w:tcPr>
            <w:tcW w:w="7797" w:type="dxa"/>
            <w:tcBorders>
              <w:bottom w:val="dotted" w:sz="4" w:space="0" w:color="C6D9F1"/>
            </w:tcBorders>
          </w:tcPr>
          <w:p w:rsidR="00A93746" w:rsidRPr="00054127" w:rsidRDefault="00A93746" w:rsidP="00796DAB">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485" w:type="dxa"/>
            <w:tcBorders>
              <w:bottom w:val="dotted" w:sz="4" w:space="0" w:color="C6D9F1"/>
            </w:tcBorders>
          </w:tcPr>
          <w:p w:rsidR="00A93746" w:rsidRPr="00054127" w:rsidRDefault="00A93746" w:rsidP="00796DAB">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tbl>
      <w:tblPr>
        <w:tblStyle w:val="Grigliatabella"/>
        <w:tblpPr w:leftFromText="141" w:rightFromText="141" w:vertAnchor="text" w:horzAnchor="margin" w:tblpY="310"/>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214"/>
        <w:gridCol w:w="820"/>
        <w:gridCol w:w="2453"/>
        <w:gridCol w:w="1247"/>
        <w:gridCol w:w="1249"/>
      </w:tblGrid>
      <w:tr w:rsidR="002415A5" w:rsidRPr="00054127" w:rsidTr="00A000B7">
        <w:trPr>
          <w:trHeight w:val="439"/>
        </w:trPr>
        <w:tc>
          <w:tcPr>
            <w:tcW w:w="675" w:type="dxa"/>
          </w:tcPr>
          <w:p w:rsidR="002415A5" w:rsidRPr="00054127" w:rsidRDefault="002415A5" w:rsidP="00A000B7">
            <w:pPr>
              <w:jc w:val="both"/>
              <w:rPr>
                <w:rFonts w:asciiTheme="minorHAnsi" w:hAnsiTheme="minorHAnsi" w:cstheme="minorHAnsi"/>
                <w:b/>
                <w:sz w:val="22"/>
                <w:szCs w:val="22"/>
              </w:rPr>
            </w:pPr>
            <w:r w:rsidRPr="00054127">
              <w:rPr>
                <w:rFonts w:asciiTheme="minorHAnsi" w:hAnsiTheme="minorHAnsi" w:cstheme="minorHAnsi"/>
                <w:b/>
                <w:sz w:val="22"/>
                <w:szCs w:val="22"/>
              </w:rPr>
              <w:t>20</w:t>
            </w:r>
            <w:r w:rsidR="00A000B7">
              <w:rPr>
                <w:rFonts w:asciiTheme="minorHAnsi" w:hAnsiTheme="minorHAnsi" w:cstheme="minorHAnsi"/>
                <w:b/>
                <w:sz w:val="22"/>
                <w:szCs w:val="22"/>
              </w:rPr>
              <w:t>.</w:t>
            </w:r>
          </w:p>
        </w:tc>
        <w:tc>
          <w:tcPr>
            <w:tcW w:w="8983" w:type="dxa"/>
            <w:gridSpan w:val="5"/>
          </w:tcPr>
          <w:p w:rsidR="002415A5" w:rsidRPr="00054127" w:rsidRDefault="002415A5" w:rsidP="00A000B7">
            <w:pPr>
              <w:jc w:val="both"/>
              <w:rPr>
                <w:rFonts w:asciiTheme="minorHAnsi" w:hAnsiTheme="minorHAnsi" w:cstheme="minorHAnsi"/>
                <w:sz w:val="22"/>
                <w:szCs w:val="22"/>
              </w:rPr>
            </w:pPr>
            <w:r w:rsidRPr="00054127">
              <w:rPr>
                <w:rFonts w:asciiTheme="minorHAnsi" w:hAnsiTheme="minorHAnsi"/>
                <w:b/>
                <w:color w:val="000000"/>
                <w:sz w:val="22"/>
                <w:szCs w:val="22"/>
              </w:rPr>
              <w:t>La giornata del dottore agronomo e del dottore forestale negli atenei italiani: esame e determinazioni.</w:t>
            </w:r>
          </w:p>
        </w:tc>
      </w:tr>
      <w:tr w:rsidR="00E96E08" w:rsidRPr="00054127" w:rsidTr="00A000B7">
        <w:trPr>
          <w:trHeight w:val="226"/>
        </w:trPr>
        <w:tc>
          <w:tcPr>
            <w:tcW w:w="675" w:type="dxa"/>
          </w:tcPr>
          <w:p w:rsidR="00E96E08" w:rsidRPr="00054127" w:rsidRDefault="00E96E08" w:rsidP="00A000B7">
            <w:pPr>
              <w:jc w:val="both"/>
              <w:rPr>
                <w:rFonts w:asciiTheme="minorHAnsi" w:hAnsiTheme="minorHAnsi" w:cstheme="minorHAnsi"/>
                <w:i/>
                <w:iCs/>
                <w:sz w:val="22"/>
                <w:szCs w:val="22"/>
              </w:rPr>
            </w:pPr>
            <w:r w:rsidRPr="00054127">
              <w:rPr>
                <w:rFonts w:asciiTheme="minorHAnsi" w:hAnsiTheme="minorHAnsi" w:cstheme="minorHAnsi"/>
                <w:i/>
                <w:iCs/>
                <w:sz w:val="22"/>
                <w:szCs w:val="22"/>
              </w:rPr>
              <w:t>a)</w:t>
            </w:r>
          </w:p>
        </w:tc>
        <w:tc>
          <w:tcPr>
            <w:tcW w:w="3214" w:type="dxa"/>
          </w:tcPr>
          <w:p w:rsidR="00E96E08" w:rsidRPr="00054127" w:rsidRDefault="00E96E08" w:rsidP="00A000B7">
            <w:pPr>
              <w:jc w:val="both"/>
              <w:rPr>
                <w:rFonts w:asciiTheme="minorHAnsi" w:hAnsiTheme="minorHAnsi" w:cstheme="minorHAnsi"/>
                <w:i/>
                <w:iCs/>
                <w:sz w:val="22"/>
                <w:szCs w:val="22"/>
              </w:rPr>
            </w:pPr>
            <w:r w:rsidRPr="00054127">
              <w:rPr>
                <w:rFonts w:asciiTheme="minorHAnsi" w:hAnsiTheme="minorHAnsi" w:cstheme="minorHAnsi"/>
                <w:i/>
                <w:iCs/>
                <w:sz w:val="22"/>
                <w:szCs w:val="22"/>
              </w:rPr>
              <w:t xml:space="preserve">Proposta atto deliberativo n. </w:t>
            </w:r>
          </w:p>
        </w:tc>
        <w:tc>
          <w:tcPr>
            <w:tcW w:w="820" w:type="dxa"/>
          </w:tcPr>
          <w:p w:rsidR="00E96E08" w:rsidRPr="00054127" w:rsidRDefault="00455E7C" w:rsidP="00A000B7">
            <w:pPr>
              <w:jc w:val="both"/>
              <w:rPr>
                <w:rFonts w:asciiTheme="minorHAnsi" w:hAnsiTheme="minorHAnsi" w:cstheme="minorHAnsi"/>
                <w:b/>
                <w:sz w:val="22"/>
                <w:szCs w:val="22"/>
              </w:rPr>
            </w:pPr>
            <w:r w:rsidRPr="00054127">
              <w:rPr>
                <w:rFonts w:asciiTheme="minorHAnsi" w:hAnsiTheme="minorHAnsi" w:cstheme="minorHAnsi"/>
                <w:b/>
                <w:sz w:val="22"/>
                <w:szCs w:val="22"/>
              </w:rPr>
              <w:t>524</w:t>
            </w:r>
          </w:p>
        </w:tc>
        <w:tc>
          <w:tcPr>
            <w:tcW w:w="2453" w:type="dxa"/>
          </w:tcPr>
          <w:p w:rsidR="00E96E08" w:rsidRPr="00054127" w:rsidRDefault="00E96E08" w:rsidP="00A000B7">
            <w:pPr>
              <w:jc w:val="both"/>
              <w:rPr>
                <w:rFonts w:asciiTheme="minorHAnsi" w:hAnsiTheme="minorHAnsi" w:cstheme="minorHAnsi"/>
                <w:iCs/>
                <w:sz w:val="22"/>
                <w:szCs w:val="22"/>
              </w:rPr>
            </w:pPr>
            <w:r w:rsidRPr="00054127">
              <w:rPr>
                <w:rFonts w:asciiTheme="minorHAnsi" w:hAnsiTheme="minorHAnsi" w:cstheme="minorHAnsi"/>
                <w:iCs/>
                <w:sz w:val="22"/>
                <w:szCs w:val="22"/>
              </w:rPr>
              <w:t xml:space="preserve">Relatore </w:t>
            </w:r>
            <w:r w:rsidRPr="00054127">
              <w:rPr>
                <w:rFonts w:asciiTheme="minorHAnsi" w:hAnsiTheme="minorHAnsi" w:cstheme="minorHAnsi"/>
                <w:b/>
                <w:sz w:val="22"/>
                <w:szCs w:val="22"/>
              </w:rPr>
              <w:t xml:space="preserve"> </w:t>
            </w:r>
            <w:r w:rsidR="00EB443A" w:rsidRPr="00054127">
              <w:rPr>
                <w:rFonts w:asciiTheme="minorHAnsi" w:hAnsiTheme="minorHAnsi" w:cstheme="minorHAnsi"/>
                <w:b/>
                <w:sz w:val="22"/>
                <w:szCs w:val="22"/>
              </w:rPr>
              <w:t>Pecora</w:t>
            </w:r>
          </w:p>
        </w:tc>
        <w:tc>
          <w:tcPr>
            <w:tcW w:w="1247" w:type="dxa"/>
          </w:tcPr>
          <w:p w:rsidR="00E96E08" w:rsidRPr="00054127" w:rsidRDefault="00E96E08" w:rsidP="00A000B7">
            <w:pPr>
              <w:jc w:val="both"/>
              <w:rPr>
                <w:rFonts w:asciiTheme="minorHAnsi" w:hAnsiTheme="minorHAnsi" w:cstheme="minorHAnsi"/>
                <w:iCs/>
                <w:sz w:val="22"/>
                <w:szCs w:val="22"/>
              </w:rPr>
            </w:pPr>
            <w:r w:rsidRPr="00054127">
              <w:rPr>
                <w:rFonts w:asciiTheme="minorHAnsi" w:hAnsiTheme="minorHAnsi" w:cstheme="minorHAnsi"/>
                <w:iCs/>
                <w:sz w:val="22"/>
                <w:szCs w:val="22"/>
              </w:rPr>
              <w:t>Allegato</w:t>
            </w:r>
          </w:p>
        </w:tc>
        <w:tc>
          <w:tcPr>
            <w:tcW w:w="1249" w:type="dxa"/>
          </w:tcPr>
          <w:p w:rsidR="00E96E08" w:rsidRPr="00054127" w:rsidRDefault="00E96E08" w:rsidP="00A000B7">
            <w:pPr>
              <w:jc w:val="center"/>
              <w:rPr>
                <w:rFonts w:asciiTheme="minorHAnsi" w:hAnsiTheme="minorHAnsi" w:cstheme="minorHAnsi"/>
                <w:i/>
                <w:sz w:val="22"/>
                <w:szCs w:val="22"/>
              </w:rPr>
            </w:pPr>
            <w:r w:rsidRPr="00054127">
              <w:rPr>
                <w:rFonts w:asciiTheme="minorHAnsi" w:hAnsiTheme="minorHAnsi" w:cstheme="minorHAnsi"/>
                <w: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29"/>
        <w:gridCol w:w="1702"/>
        <w:gridCol w:w="852"/>
        <w:gridCol w:w="878"/>
        <w:gridCol w:w="998"/>
        <w:gridCol w:w="999"/>
        <w:gridCol w:w="222"/>
        <w:gridCol w:w="652"/>
      </w:tblGrid>
      <w:tr w:rsidR="00946302" w:rsidRPr="00054127" w:rsidTr="003D6059">
        <w:trPr>
          <w:gridAfter w:val="1"/>
          <w:wAfter w:w="652" w:type="dxa"/>
          <w:trHeight w:val="768"/>
        </w:trPr>
        <w:tc>
          <w:tcPr>
            <w:tcW w:w="2624" w:type="dxa"/>
          </w:tcPr>
          <w:p w:rsidR="00946302" w:rsidRPr="00054127" w:rsidRDefault="00946302" w:rsidP="00A000B7">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529" w:type="dxa"/>
          </w:tcPr>
          <w:p w:rsidR="00946302" w:rsidRPr="00054127" w:rsidRDefault="00946302" w:rsidP="00A000B7">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5651" w:type="dxa"/>
            <w:gridSpan w:val="6"/>
          </w:tcPr>
          <w:p w:rsidR="00946302" w:rsidRPr="00054127" w:rsidRDefault="00946302" w:rsidP="00A000B7">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054127" w:rsidTr="003D6059">
        <w:trPr>
          <w:gridAfter w:val="1"/>
          <w:wAfter w:w="652" w:type="dxa"/>
          <w:trHeight w:val="456"/>
        </w:trPr>
        <w:tc>
          <w:tcPr>
            <w:tcW w:w="2624" w:type="dxa"/>
          </w:tcPr>
          <w:p w:rsidR="00946302" w:rsidRPr="00054127" w:rsidRDefault="00946302" w:rsidP="00A000B7">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180" w:type="dxa"/>
            <w:gridSpan w:val="7"/>
          </w:tcPr>
          <w:p w:rsidR="00946302" w:rsidRPr="00054127" w:rsidRDefault="00946302" w:rsidP="00A000B7">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946302" w:rsidRPr="00054127" w:rsidRDefault="00946302" w:rsidP="00A000B7">
            <w:pPr>
              <w:jc w:val="both"/>
              <w:rPr>
                <w:rFonts w:asciiTheme="minorHAnsi" w:hAnsiTheme="minorHAnsi" w:cstheme="minorHAnsi"/>
                <w:sz w:val="22"/>
                <w:szCs w:val="22"/>
              </w:rPr>
            </w:pPr>
          </w:p>
        </w:tc>
      </w:tr>
      <w:tr w:rsidR="00E96E08"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top w:val="single" w:sz="4" w:space="0" w:color="000000"/>
              <w:bottom w:val="single" w:sz="4" w:space="0" w:color="000000"/>
            </w:tcBorders>
            <w:shd w:val="pct5" w:color="auto" w:fill="auto"/>
          </w:tcPr>
          <w:p w:rsidR="00E96E08" w:rsidRPr="00054127" w:rsidRDefault="00E96E08" w:rsidP="003D6059">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2" w:type="dxa"/>
            <w:tcBorders>
              <w:top w:val="single" w:sz="4" w:space="0" w:color="000000"/>
              <w:bottom w:val="single" w:sz="4" w:space="0" w:color="000000"/>
              <w:right w:val="single" w:sz="4" w:space="0" w:color="000000"/>
            </w:tcBorders>
            <w:shd w:val="pct5" w:color="auto" w:fill="auto"/>
          </w:tcPr>
          <w:p w:rsidR="00E96E08" w:rsidRPr="00054127" w:rsidRDefault="00E96E08" w:rsidP="003D6059">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2" w:type="dxa"/>
            <w:tcBorders>
              <w:top w:val="single" w:sz="4" w:space="0" w:color="000000"/>
              <w:left w:val="single" w:sz="4" w:space="0" w:color="000000"/>
              <w:bottom w:val="single" w:sz="4" w:space="0" w:color="000000"/>
              <w:right w:val="single" w:sz="4" w:space="0" w:color="000000"/>
            </w:tcBorders>
            <w:shd w:val="pct5" w:color="auto" w:fill="auto"/>
          </w:tcPr>
          <w:p w:rsidR="00E96E08" w:rsidRPr="00054127" w:rsidRDefault="00E96E08" w:rsidP="003D6059">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96E08" w:rsidRPr="00054127" w:rsidRDefault="00E96E08" w:rsidP="003D6059">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96E08" w:rsidRPr="00054127" w:rsidRDefault="00E96E08" w:rsidP="003D6059">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96E08" w:rsidRPr="00054127" w:rsidRDefault="00E96E08" w:rsidP="003D6059">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gridSpan w:val="2"/>
            <w:tcBorders>
              <w:top w:val="single" w:sz="4" w:space="0" w:color="000000"/>
              <w:left w:val="single" w:sz="4" w:space="0" w:color="000000"/>
              <w:bottom w:val="single" w:sz="4" w:space="0" w:color="000000"/>
            </w:tcBorders>
            <w:shd w:val="pct5" w:color="auto" w:fill="auto"/>
          </w:tcPr>
          <w:p w:rsidR="00E96E08" w:rsidRPr="00054127" w:rsidRDefault="00E96E08" w:rsidP="003D6059">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top w:val="single" w:sz="4" w:space="0" w:color="000000"/>
            </w:tcBorders>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2" w:type="dxa"/>
            <w:tcBorders>
              <w:top w:val="single" w:sz="4" w:space="0" w:color="000000"/>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88"/>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cs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cs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Pr>
          <w:p w:rsidR="0049641C" w:rsidRPr="00054127" w:rsidRDefault="0049641C" w:rsidP="003D6059">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2" w:type="dxa"/>
            <w:tcBorders>
              <w:right w:val="single" w:sz="4" w:space="0" w:color="000000"/>
            </w:tcBorders>
          </w:tcPr>
          <w:p w:rsidR="0049641C" w:rsidRPr="00054127" w:rsidRDefault="0049641C" w:rsidP="003D6059">
            <w:pPr>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sz w:val="22"/>
                <w:szCs w:val="22"/>
              </w:rPr>
            </w:pPr>
          </w:p>
        </w:tc>
      </w:tr>
      <w:tr w:rsidR="0049641C" w:rsidRPr="00054127" w:rsidTr="003D6059">
        <w:tblPrEx>
          <w:tblBorders>
            <w:top w:val="single" w:sz="4" w:space="0" w:color="000000"/>
            <w:left w:val="single" w:sz="4" w:space="0" w:color="000000"/>
            <w:bottom w:val="single" w:sz="4" w:space="0" w:color="000000"/>
            <w:right w:val="single" w:sz="4" w:space="0" w:color="000000"/>
          </w:tblBorders>
        </w:tblPrEx>
        <w:trPr>
          <w:trHeight w:val="170"/>
        </w:trPr>
        <w:tc>
          <w:tcPr>
            <w:tcW w:w="4153" w:type="dxa"/>
            <w:gridSpan w:val="2"/>
            <w:tcBorders>
              <w:bottom w:val="single" w:sz="4" w:space="0" w:color="000000"/>
            </w:tcBorders>
          </w:tcPr>
          <w:p w:rsidR="0049641C" w:rsidRPr="00054127" w:rsidRDefault="0049641C" w:rsidP="003D6059">
            <w:pPr>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2" w:type="dxa"/>
            <w:tcBorders>
              <w:bottom w:val="single" w:sz="4" w:space="0" w:color="000000"/>
              <w:right w:val="single" w:sz="4" w:space="0" w:color="000000"/>
            </w:tcBorders>
          </w:tcPr>
          <w:p w:rsidR="0049641C" w:rsidRPr="00054127" w:rsidRDefault="0049641C" w:rsidP="003D6059">
            <w:pPr>
              <w:ind w:rightChars="-53" w:right="-127"/>
              <w:rPr>
                <w:rFonts w:asciiTheme="minorHAnsi" w:hAnsiTheme="minorHAnsi"/>
                <w:b/>
                <w:bCs/>
                <w:sz w:val="22"/>
                <w:szCs w:val="22"/>
              </w:rPr>
            </w:pPr>
          </w:p>
        </w:tc>
        <w:tc>
          <w:tcPr>
            <w:tcW w:w="852"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3D6059">
            <w:pPr>
              <w:jc w:val="center"/>
              <w:rPr>
                <w:rFonts w:asciiTheme="minorHAnsi" w:hAnsiTheme="minorHAnsi"/>
                <w:b/>
                <w:bCs/>
                <w:sz w:val="22"/>
                <w:szCs w:val="22"/>
              </w:rPr>
            </w:pPr>
          </w:p>
        </w:tc>
        <w:tc>
          <w:tcPr>
            <w:tcW w:w="874" w:type="dxa"/>
            <w:gridSpan w:val="2"/>
            <w:tcBorders>
              <w:top w:val="single" w:sz="4" w:space="0" w:color="000000"/>
              <w:left w:val="single" w:sz="4" w:space="0" w:color="000000"/>
              <w:bottom w:val="single" w:sz="4" w:space="0" w:color="000000"/>
            </w:tcBorders>
          </w:tcPr>
          <w:p w:rsidR="0049641C" w:rsidRPr="00054127" w:rsidRDefault="0049641C" w:rsidP="003D6059">
            <w:pPr>
              <w:ind w:left="-109"/>
              <w:jc w:val="center"/>
              <w:rPr>
                <w:rFonts w:asciiTheme="minorHAnsi" w:hAnsiTheme="minorHAnsi"/>
                <w:b/>
                <w:bCs/>
                <w:sz w:val="22"/>
                <w:szCs w:val="22"/>
              </w:rPr>
            </w:pPr>
          </w:p>
        </w:tc>
      </w:tr>
    </w:tbl>
    <w:p w:rsidR="00FF5B79" w:rsidRPr="00054127" w:rsidRDefault="00FF5B79" w:rsidP="00621AF3">
      <w:pPr>
        <w:pStyle w:val="Paragrafoelenco"/>
        <w:jc w:val="both"/>
        <w:rPr>
          <w:rFonts w:asciiTheme="minorHAnsi" w:hAnsiTheme="minorHAnsi" w:cstheme="minorHAnsi"/>
          <w:bCs/>
          <w:sz w:val="22"/>
          <w:szCs w:val="22"/>
        </w:rPr>
      </w:pPr>
    </w:p>
    <w:p w:rsidR="00DF4043" w:rsidRPr="00054127" w:rsidRDefault="00E7124C" w:rsidP="00E96E08">
      <w:pPr>
        <w:jc w:val="both"/>
        <w:rPr>
          <w:rFonts w:asciiTheme="minorHAnsi" w:hAnsiTheme="minorHAnsi" w:cstheme="minorHAnsi"/>
          <w:bCs/>
          <w:sz w:val="22"/>
          <w:szCs w:val="22"/>
        </w:rPr>
      </w:pPr>
      <w:r>
        <w:rPr>
          <w:rFonts w:asciiTheme="minorHAnsi" w:hAnsiTheme="minorHAnsi" w:cstheme="minorHAnsi"/>
          <w:bCs/>
          <w:i/>
          <w:sz w:val="22"/>
          <w:szCs w:val="22"/>
        </w:rPr>
        <w:t xml:space="preserve">Il presidente premette che la giornata dell’agronomo sarà effettuato per diffondere la nostra partecipazione ad EXPO’. </w:t>
      </w:r>
      <w:r>
        <w:rPr>
          <w:rFonts w:asciiTheme="minorHAnsi" w:hAnsiTheme="minorHAnsi" w:cstheme="minorHAnsi"/>
          <w:bCs/>
          <w:sz w:val="22"/>
          <w:szCs w:val="22"/>
        </w:rPr>
        <w:t xml:space="preserve">La sede </w:t>
      </w:r>
      <w:r w:rsidR="00B87A40">
        <w:rPr>
          <w:rFonts w:asciiTheme="minorHAnsi" w:hAnsiTheme="minorHAnsi" w:cstheme="minorHAnsi"/>
          <w:bCs/>
          <w:sz w:val="22"/>
          <w:szCs w:val="22"/>
        </w:rPr>
        <w:t>con cui saranno in collegamento gli atenei sarà il C</w:t>
      </w:r>
      <w:r>
        <w:rPr>
          <w:rFonts w:asciiTheme="minorHAnsi" w:hAnsiTheme="minorHAnsi" w:cstheme="minorHAnsi"/>
          <w:bCs/>
          <w:sz w:val="22"/>
          <w:szCs w:val="22"/>
        </w:rPr>
        <w:t xml:space="preserve">ONAF </w:t>
      </w:r>
      <w:r w:rsidR="00B87A40">
        <w:rPr>
          <w:rFonts w:asciiTheme="minorHAnsi" w:hAnsiTheme="minorHAnsi" w:cstheme="minorHAnsi"/>
          <w:bCs/>
          <w:sz w:val="22"/>
          <w:szCs w:val="22"/>
        </w:rPr>
        <w:t xml:space="preserve">nella sede di Roma oppure a </w:t>
      </w:r>
      <w:r>
        <w:rPr>
          <w:rFonts w:asciiTheme="minorHAnsi" w:hAnsiTheme="minorHAnsi" w:cstheme="minorHAnsi"/>
          <w:bCs/>
          <w:sz w:val="22"/>
          <w:szCs w:val="22"/>
        </w:rPr>
        <w:t>M</w:t>
      </w:r>
      <w:r w:rsidR="00B87A40">
        <w:rPr>
          <w:rFonts w:asciiTheme="minorHAnsi" w:hAnsiTheme="minorHAnsi" w:cstheme="minorHAnsi"/>
          <w:bCs/>
          <w:sz w:val="22"/>
          <w:szCs w:val="22"/>
        </w:rPr>
        <w:t xml:space="preserve">ilano; le diverse attività in questa occasione </w:t>
      </w:r>
      <w:r>
        <w:rPr>
          <w:rFonts w:asciiTheme="minorHAnsi" w:hAnsiTheme="minorHAnsi" w:cstheme="minorHAnsi"/>
          <w:bCs/>
          <w:sz w:val="22"/>
          <w:szCs w:val="22"/>
        </w:rPr>
        <w:t xml:space="preserve"> si presenta la figura dell’agronomo con un format unico per ogni ateneo con un contenuto tematico per ogni area professionale. </w:t>
      </w:r>
    </w:p>
    <w:p w:rsidR="00E96E08" w:rsidRPr="00054127" w:rsidRDefault="00E96E08" w:rsidP="00E96E08">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 </w:t>
      </w:r>
    </w:p>
    <w:p w:rsidR="00E96E08" w:rsidRPr="00054127" w:rsidRDefault="00E96E08" w:rsidP="00E96E08">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A000B7" w:rsidRDefault="00A000B7" w:rsidP="00E96E08">
      <w:pPr>
        <w:jc w:val="center"/>
        <w:rPr>
          <w:rFonts w:asciiTheme="minorHAnsi" w:hAnsiTheme="minorHAnsi" w:cstheme="minorHAnsi"/>
          <w:b/>
          <w:bCs/>
          <w:sz w:val="22"/>
          <w:szCs w:val="22"/>
          <w:u w:val="single"/>
        </w:rPr>
      </w:pPr>
    </w:p>
    <w:p w:rsidR="00E96E08" w:rsidRDefault="00E96E08" w:rsidP="00E96E08">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A000B7" w:rsidRDefault="00A000B7" w:rsidP="00E96E08">
      <w:pPr>
        <w:jc w:val="center"/>
        <w:rPr>
          <w:rFonts w:asciiTheme="minorHAnsi" w:hAnsiTheme="minorHAnsi" w:cstheme="minorHAnsi"/>
          <w:b/>
          <w:bCs/>
          <w:sz w:val="22"/>
          <w:szCs w:val="22"/>
          <w:u w:val="single"/>
        </w:rPr>
      </w:pPr>
    </w:p>
    <w:p w:rsidR="00B87A40" w:rsidRPr="00B87A40" w:rsidRDefault="003058EA" w:rsidP="00B87A40">
      <w:pPr>
        <w:jc w:val="both"/>
        <w:rPr>
          <w:rFonts w:asciiTheme="minorHAnsi" w:hAnsiTheme="minorHAnsi" w:cstheme="minorHAnsi"/>
          <w:b/>
          <w:bCs/>
          <w:sz w:val="22"/>
          <w:szCs w:val="22"/>
        </w:rPr>
      </w:pPr>
      <w:r w:rsidRPr="00B87A40">
        <w:rPr>
          <w:rFonts w:asciiTheme="minorHAnsi" w:hAnsiTheme="minorHAnsi" w:cstheme="minorHAnsi"/>
          <w:b/>
          <w:bCs/>
          <w:sz w:val="22"/>
          <w:szCs w:val="22"/>
        </w:rPr>
        <w:t xml:space="preserve">Di stabilire il giorno </w:t>
      </w:r>
      <w:r w:rsidR="00B87A40">
        <w:rPr>
          <w:rFonts w:asciiTheme="minorHAnsi" w:hAnsiTheme="minorHAnsi" w:cstheme="minorHAnsi"/>
          <w:b/>
          <w:bCs/>
          <w:sz w:val="22"/>
          <w:szCs w:val="22"/>
        </w:rPr>
        <w:t>per l’”</w:t>
      </w:r>
      <w:proofErr w:type="spellStart"/>
      <w:r w:rsidR="00B87A40">
        <w:rPr>
          <w:rFonts w:asciiTheme="minorHAnsi" w:hAnsiTheme="minorHAnsi" w:cstheme="minorHAnsi"/>
          <w:b/>
          <w:bCs/>
          <w:sz w:val="22"/>
          <w:szCs w:val="22"/>
        </w:rPr>
        <w:t>Agronomist</w:t>
      </w:r>
      <w:proofErr w:type="spellEnd"/>
      <w:r w:rsidR="00B87A40">
        <w:rPr>
          <w:rFonts w:asciiTheme="minorHAnsi" w:hAnsiTheme="minorHAnsi" w:cstheme="minorHAnsi"/>
          <w:b/>
          <w:bCs/>
          <w:sz w:val="22"/>
          <w:szCs w:val="22"/>
        </w:rPr>
        <w:t xml:space="preserve"> </w:t>
      </w:r>
      <w:r w:rsidR="00CD7289">
        <w:rPr>
          <w:rFonts w:asciiTheme="minorHAnsi" w:hAnsiTheme="minorHAnsi" w:cstheme="minorHAnsi"/>
          <w:b/>
          <w:bCs/>
          <w:sz w:val="22"/>
          <w:szCs w:val="22"/>
        </w:rPr>
        <w:t>a</w:t>
      </w:r>
      <w:r w:rsidR="00B87A40">
        <w:rPr>
          <w:rFonts w:asciiTheme="minorHAnsi" w:hAnsiTheme="minorHAnsi" w:cstheme="minorHAnsi"/>
          <w:b/>
          <w:bCs/>
          <w:sz w:val="22"/>
          <w:szCs w:val="22"/>
        </w:rPr>
        <w:t xml:space="preserve">nd </w:t>
      </w:r>
      <w:proofErr w:type="spellStart"/>
      <w:r w:rsidR="00B87A40">
        <w:rPr>
          <w:rFonts w:asciiTheme="minorHAnsi" w:hAnsiTheme="minorHAnsi" w:cstheme="minorHAnsi"/>
          <w:b/>
          <w:bCs/>
          <w:sz w:val="22"/>
          <w:szCs w:val="22"/>
        </w:rPr>
        <w:t>Forestry</w:t>
      </w:r>
      <w:proofErr w:type="spellEnd"/>
      <w:r w:rsidR="00B87A40">
        <w:rPr>
          <w:rFonts w:asciiTheme="minorHAnsi" w:hAnsiTheme="minorHAnsi" w:cstheme="minorHAnsi"/>
          <w:b/>
          <w:bCs/>
          <w:sz w:val="22"/>
          <w:szCs w:val="22"/>
        </w:rPr>
        <w:t xml:space="preserve"> </w:t>
      </w:r>
      <w:proofErr w:type="spellStart"/>
      <w:r w:rsidR="00B87A40">
        <w:rPr>
          <w:rFonts w:asciiTheme="minorHAnsi" w:hAnsiTheme="minorHAnsi" w:cstheme="minorHAnsi"/>
          <w:b/>
          <w:bCs/>
          <w:sz w:val="22"/>
          <w:szCs w:val="22"/>
        </w:rPr>
        <w:t>day</w:t>
      </w:r>
      <w:proofErr w:type="spellEnd"/>
      <w:r w:rsidR="00B87A40">
        <w:rPr>
          <w:rFonts w:asciiTheme="minorHAnsi" w:hAnsiTheme="minorHAnsi" w:cstheme="minorHAnsi"/>
          <w:b/>
          <w:bCs/>
          <w:sz w:val="22"/>
          <w:szCs w:val="22"/>
        </w:rPr>
        <w:t xml:space="preserve">” giovedì </w:t>
      </w:r>
      <w:r w:rsidR="00B87A40" w:rsidRPr="00B87A40">
        <w:rPr>
          <w:rFonts w:asciiTheme="minorHAnsi" w:hAnsiTheme="minorHAnsi" w:cstheme="minorHAnsi"/>
          <w:b/>
          <w:bCs/>
          <w:sz w:val="22"/>
          <w:szCs w:val="22"/>
        </w:rPr>
        <w:t>19</w:t>
      </w:r>
      <w:r w:rsidRPr="00B87A40">
        <w:rPr>
          <w:rFonts w:asciiTheme="minorHAnsi" w:hAnsiTheme="minorHAnsi" w:cstheme="minorHAnsi"/>
          <w:b/>
          <w:bCs/>
          <w:sz w:val="22"/>
          <w:szCs w:val="22"/>
        </w:rPr>
        <w:t xml:space="preserve"> febbraio , </w:t>
      </w:r>
    </w:p>
    <w:p w:rsidR="00B87A40" w:rsidRPr="00B87A40" w:rsidRDefault="00B87A40" w:rsidP="00B87A40">
      <w:pPr>
        <w:jc w:val="both"/>
        <w:rPr>
          <w:rFonts w:asciiTheme="minorHAnsi" w:hAnsiTheme="minorHAnsi" w:cstheme="minorHAnsi"/>
          <w:b/>
          <w:bCs/>
          <w:sz w:val="22"/>
          <w:szCs w:val="22"/>
        </w:rPr>
      </w:pPr>
      <w:r>
        <w:rPr>
          <w:rFonts w:asciiTheme="minorHAnsi" w:hAnsiTheme="minorHAnsi" w:cstheme="minorHAnsi"/>
          <w:b/>
          <w:bCs/>
          <w:sz w:val="22"/>
          <w:szCs w:val="22"/>
        </w:rPr>
        <w:t>D</w:t>
      </w:r>
      <w:r w:rsidR="003058EA" w:rsidRPr="00B87A40">
        <w:rPr>
          <w:rFonts w:asciiTheme="minorHAnsi" w:hAnsiTheme="minorHAnsi" w:cstheme="minorHAnsi"/>
          <w:b/>
          <w:bCs/>
          <w:sz w:val="22"/>
          <w:szCs w:val="22"/>
        </w:rPr>
        <w:t xml:space="preserve">i </w:t>
      </w:r>
      <w:r w:rsidR="00E7124C" w:rsidRPr="00B87A40">
        <w:rPr>
          <w:rFonts w:asciiTheme="minorHAnsi" w:hAnsiTheme="minorHAnsi" w:cstheme="minorHAnsi"/>
          <w:b/>
          <w:bCs/>
          <w:sz w:val="22"/>
          <w:szCs w:val="22"/>
        </w:rPr>
        <w:t xml:space="preserve"> richiedere tre preventivi per l’affitto della piattaforma</w:t>
      </w:r>
      <w:r w:rsidR="00DF4043" w:rsidRPr="00B87A40">
        <w:rPr>
          <w:rFonts w:asciiTheme="minorHAnsi" w:hAnsiTheme="minorHAnsi" w:cstheme="minorHAnsi"/>
          <w:b/>
          <w:bCs/>
          <w:sz w:val="22"/>
          <w:szCs w:val="22"/>
        </w:rPr>
        <w:t xml:space="preserve">, </w:t>
      </w:r>
    </w:p>
    <w:p w:rsidR="00B87A40" w:rsidRPr="00B87A40" w:rsidRDefault="00B87A40" w:rsidP="00B87A40">
      <w:pPr>
        <w:jc w:val="both"/>
        <w:rPr>
          <w:rFonts w:asciiTheme="minorHAnsi" w:hAnsiTheme="minorHAnsi" w:cstheme="minorHAnsi"/>
          <w:b/>
          <w:bCs/>
          <w:sz w:val="22"/>
          <w:szCs w:val="22"/>
        </w:rPr>
      </w:pPr>
      <w:r>
        <w:rPr>
          <w:rFonts w:asciiTheme="minorHAnsi" w:hAnsiTheme="minorHAnsi" w:cstheme="minorHAnsi"/>
          <w:b/>
          <w:bCs/>
          <w:sz w:val="22"/>
          <w:szCs w:val="22"/>
        </w:rPr>
        <w:t>D</w:t>
      </w:r>
      <w:r w:rsidR="002928FE" w:rsidRPr="00B87A40">
        <w:rPr>
          <w:rFonts w:asciiTheme="minorHAnsi" w:hAnsiTheme="minorHAnsi" w:cstheme="minorHAnsi"/>
          <w:b/>
          <w:bCs/>
          <w:sz w:val="22"/>
          <w:szCs w:val="22"/>
        </w:rPr>
        <w:t xml:space="preserve">i comunicare in conferenza dei presidenti di federazione , </w:t>
      </w:r>
    </w:p>
    <w:p w:rsidR="00E7124C" w:rsidRPr="00B87A40" w:rsidRDefault="00B87A40" w:rsidP="00B87A40">
      <w:pPr>
        <w:jc w:val="both"/>
        <w:rPr>
          <w:rFonts w:asciiTheme="minorHAnsi" w:hAnsiTheme="minorHAnsi" w:cstheme="minorHAnsi"/>
          <w:b/>
          <w:bCs/>
          <w:sz w:val="22"/>
          <w:szCs w:val="22"/>
        </w:rPr>
      </w:pPr>
      <w:r>
        <w:rPr>
          <w:rFonts w:asciiTheme="minorHAnsi" w:hAnsiTheme="minorHAnsi" w:cstheme="minorHAnsi"/>
          <w:b/>
          <w:bCs/>
          <w:sz w:val="22"/>
          <w:szCs w:val="22"/>
        </w:rPr>
        <w:t xml:space="preserve">Di </w:t>
      </w:r>
      <w:r w:rsidR="002928FE" w:rsidRPr="00B87A40">
        <w:rPr>
          <w:rFonts w:asciiTheme="minorHAnsi" w:hAnsiTheme="minorHAnsi" w:cstheme="minorHAnsi"/>
          <w:b/>
          <w:bCs/>
          <w:sz w:val="22"/>
          <w:szCs w:val="22"/>
        </w:rPr>
        <w:t xml:space="preserve">mandare </w:t>
      </w:r>
      <w:r>
        <w:rPr>
          <w:rFonts w:asciiTheme="minorHAnsi" w:hAnsiTheme="minorHAnsi" w:cstheme="minorHAnsi"/>
          <w:b/>
          <w:bCs/>
          <w:sz w:val="22"/>
          <w:szCs w:val="22"/>
        </w:rPr>
        <w:t xml:space="preserve">il </w:t>
      </w:r>
      <w:r w:rsidR="002928FE" w:rsidRPr="00B87A40">
        <w:rPr>
          <w:rFonts w:asciiTheme="minorHAnsi" w:hAnsiTheme="minorHAnsi" w:cstheme="minorHAnsi"/>
          <w:b/>
          <w:bCs/>
          <w:sz w:val="22"/>
          <w:szCs w:val="22"/>
        </w:rPr>
        <w:t xml:space="preserve">format </w:t>
      </w:r>
      <w:r>
        <w:rPr>
          <w:rFonts w:asciiTheme="minorHAnsi" w:hAnsiTheme="minorHAnsi" w:cstheme="minorHAnsi"/>
          <w:b/>
          <w:bCs/>
          <w:sz w:val="22"/>
          <w:szCs w:val="22"/>
        </w:rPr>
        <w:t xml:space="preserve">della giornata e le aree </w:t>
      </w:r>
      <w:r w:rsidR="002928FE" w:rsidRPr="00B87A40">
        <w:rPr>
          <w:rFonts w:asciiTheme="minorHAnsi" w:hAnsiTheme="minorHAnsi" w:cstheme="minorHAnsi"/>
          <w:b/>
          <w:bCs/>
          <w:sz w:val="22"/>
          <w:szCs w:val="22"/>
        </w:rPr>
        <w:t>professionali per ogni federazione</w:t>
      </w:r>
      <w:r>
        <w:rPr>
          <w:rFonts w:asciiTheme="minorHAnsi" w:hAnsiTheme="minorHAnsi" w:cstheme="minorHAnsi"/>
          <w:b/>
          <w:bCs/>
          <w:sz w:val="22"/>
          <w:szCs w:val="22"/>
        </w:rPr>
        <w:t xml:space="preserve">/ateneo in modo da avere uniformità </w:t>
      </w:r>
      <w:r w:rsidR="002928FE" w:rsidRPr="00B87A40">
        <w:rPr>
          <w:rFonts w:asciiTheme="minorHAnsi" w:hAnsiTheme="minorHAnsi" w:cstheme="minorHAnsi"/>
          <w:b/>
          <w:bCs/>
          <w:sz w:val="22"/>
          <w:szCs w:val="22"/>
        </w:rPr>
        <w:t xml:space="preserve">con lo stesso modello </w:t>
      </w:r>
    </w:p>
    <w:p w:rsidR="00E7124C" w:rsidRPr="00B87A40" w:rsidRDefault="00E7124C" w:rsidP="00E96E08">
      <w:pPr>
        <w:jc w:val="center"/>
        <w:rPr>
          <w:rFonts w:asciiTheme="minorHAnsi" w:hAnsiTheme="minorHAnsi" w:cstheme="minorHAnsi"/>
          <w:b/>
          <w:bCs/>
          <w:sz w:val="22"/>
          <w:szCs w:val="22"/>
        </w:rPr>
      </w:pPr>
    </w:p>
    <w:p w:rsidR="00E7124C" w:rsidRDefault="00E7124C" w:rsidP="00E96E08">
      <w:pPr>
        <w:jc w:val="center"/>
        <w:rPr>
          <w:rFonts w:asciiTheme="minorHAnsi" w:hAnsiTheme="minorHAnsi" w:cstheme="minorHAnsi"/>
          <w:b/>
          <w:bCs/>
          <w:sz w:val="22"/>
          <w:szCs w:val="22"/>
          <w:u w:val="single"/>
        </w:rPr>
      </w:pPr>
    </w:p>
    <w:p w:rsidR="00A000B7" w:rsidRDefault="00E7124C" w:rsidP="00E96E08">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 </w:t>
      </w:r>
    </w:p>
    <w:p w:rsidR="00A000B7" w:rsidRPr="00054127" w:rsidRDefault="00A000B7" w:rsidP="00E96E08">
      <w:pPr>
        <w:jc w:val="center"/>
        <w:rPr>
          <w:rFonts w:asciiTheme="minorHAnsi" w:hAnsiTheme="minorHAnsi" w:cstheme="minorHAnsi"/>
          <w:b/>
          <w:bCs/>
          <w:sz w:val="22"/>
          <w:szCs w:val="22"/>
          <w:u w:val="single"/>
        </w:rPr>
      </w:pPr>
    </w:p>
    <w:tbl>
      <w:tblPr>
        <w:tblW w:w="9570"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1859"/>
      </w:tblGrid>
      <w:tr w:rsidR="00E96E08" w:rsidRPr="00054127" w:rsidTr="003D6059">
        <w:trPr>
          <w:trHeight w:val="291"/>
        </w:trPr>
        <w:tc>
          <w:tcPr>
            <w:tcW w:w="7711" w:type="dxa"/>
          </w:tcPr>
          <w:p w:rsidR="00E96E08" w:rsidRPr="00054127" w:rsidRDefault="00E96E08" w:rsidP="003D6059">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1859" w:type="dxa"/>
          </w:tcPr>
          <w:p w:rsidR="00E96E08" w:rsidRPr="00054127" w:rsidRDefault="00E96E08" w:rsidP="003D6059">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E96E08" w:rsidRPr="00054127" w:rsidTr="003D6059">
        <w:trPr>
          <w:trHeight w:val="366"/>
        </w:trPr>
        <w:tc>
          <w:tcPr>
            <w:tcW w:w="7711" w:type="dxa"/>
            <w:tcBorders>
              <w:bottom w:val="dotted" w:sz="4" w:space="0" w:color="C6D9F1"/>
            </w:tcBorders>
          </w:tcPr>
          <w:p w:rsidR="00E96E08" w:rsidRPr="00054127" w:rsidRDefault="00E96E08" w:rsidP="003D6059">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Consigliere</w:t>
            </w:r>
          </w:p>
        </w:tc>
        <w:tc>
          <w:tcPr>
            <w:tcW w:w="1859" w:type="dxa"/>
            <w:tcBorders>
              <w:bottom w:val="dotted" w:sz="4" w:space="0" w:color="C6D9F1"/>
            </w:tcBorders>
          </w:tcPr>
          <w:p w:rsidR="00E96E08" w:rsidRPr="00054127" w:rsidRDefault="00E96E08" w:rsidP="003D6059">
            <w:pPr>
              <w:jc w:val="both"/>
              <w:rPr>
                <w:rFonts w:asciiTheme="minorHAnsi" w:hAnsiTheme="minorHAnsi" w:cstheme="minorHAnsi"/>
                <w:bCs/>
                <w:sz w:val="22"/>
                <w:szCs w:val="22"/>
              </w:rPr>
            </w:pPr>
            <w:r w:rsidRPr="00054127">
              <w:rPr>
                <w:rFonts w:asciiTheme="minorHAnsi" w:hAnsiTheme="minorHAnsi" w:cstheme="minorHAnsi"/>
                <w:bCs/>
                <w:sz w:val="22"/>
                <w:szCs w:val="22"/>
              </w:rPr>
              <w:t>Riccardo Pisanti</w:t>
            </w:r>
          </w:p>
        </w:tc>
      </w:tr>
    </w:tbl>
    <w:p w:rsidR="009D52EA" w:rsidRPr="00054127" w:rsidRDefault="009D52EA" w:rsidP="00AF23F0">
      <w:pPr>
        <w:tabs>
          <w:tab w:val="left" w:pos="1872"/>
        </w:tabs>
        <w:rPr>
          <w:rFonts w:asciiTheme="minorHAnsi" w:hAnsiTheme="minorHAnsi" w:cstheme="minorHAnsi"/>
          <w:b/>
          <w:sz w:val="22"/>
          <w:szCs w:val="22"/>
        </w:rPr>
      </w:pPr>
    </w:p>
    <w:tbl>
      <w:tblPr>
        <w:tblStyle w:val="Grigliatabella"/>
        <w:tblW w:w="9959"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55"/>
        <w:gridCol w:w="3708"/>
        <w:gridCol w:w="592"/>
        <w:gridCol w:w="2639"/>
        <w:gridCol w:w="1231"/>
        <w:gridCol w:w="1234"/>
      </w:tblGrid>
      <w:tr w:rsidR="00EB443A" w:rsidRPr="00054127" w:rsidTr="0049641C">
        <w:trPr>
          <w:trHeight w:val="247"/>
        </w:trPr>
        <w:tc>
          <w:tcPr>
            <w:tcW w:w="555" w:type="dxa"/>
          </w:tcPr>
          <w:p w:rsidR="00EB443A" w:rsidRPr="00054127" w:rsidRDefault="00EB443A" w:rsidP="0049641C">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br w:type="page"/>
              <w:t>21</w:t>
            </w:r>
            <w:r w:rsidR="00A000B7">
              <w:rPr>
                <w:rFonts w:asciiTheme="minorHAnsi" w:hAnsiTheme="minorHAnsi" w:cstheme="minorHAnsi"/>
                <w:b/>
                <w:sz w:val="22"/>
                <w:szCs w:val="22"/>
              </w:rPr>
              <w:t>.</w:t>
            </w:r>
          </w:p>
        </w:tc>
        <w:tc>
          <w:tcPr>
            <w:tcW w:w="9404" w:type="dxa"/>
            <w:gridSpan w:val="5"/>
          </w:tcPr>
          <w:p w:rsidR="00EB443A" w:rsidRPr="00054127" w:rsidRDefault="00EB443A" w:rsidP="0049641C">
            <w:pPr>
              <w:contextualSpacing/>
              <w:jc w:val="both"/>
              <w:rPr>
                <w:rFonts w:asciiTheme="minorHAnsi" w:hAnsiTheme="minorHAnsi" w:cstheme="minorHAnsi"/>
                <w:b/>
                <w:sz w:val="22"/>
                <w:szCs w:val="22"/>
              </w:rPr>
            </w:pPr>
            <w:r w:rsidRPr="00054127">
              <w:rPr>
                <w:rFonts w:asciiTheme="minorHAnsi" w:hAnsiTheme="minorHAnsi" w:cstheme="minorHAnsi"/>
                <w:b/>
                <w:sz w:val="22"/>
                <w:szCs w:val="22"/>
              </w:rPr>
              <w:t>Circolare sulle valutazioni di impatto ambientale, strategico e vinca: esame e determinazioni.</w:t>
            </w:r>
          </w:p>
        </w:tc>
      </w:tr>
      <w:tr w:rsidR="00AF23F0" w:rsidRPr="00054127" w:rsidTr="0049641C">
        <w:trPr>
          <w:trHeight w:val="202"/>
        </w:trPr>
        <w:tc>
          <w:tcPr>
            <w:tcW w:w="555" w:type="dxa"/>
          </w:tcPr>
          <w:p w:rsidR="00AF23F0" w:rsidRPr="00054127" w:rsidRDefault="00AF23F0" w:rsidP="0049641C">
            <w:pPr>
              <w:contextualSpacing/>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708" w:type="dxa"/>
          </w:tcPr>
          <w:p w:rsidR="00AF23F0" w:rsidRPr="0049641C" w:rsidRDefault="00AF23F0" w:rsidP="0049641C">
            <w:pPr>
              <w:contextualSpacing/>
              <w:jc w:val="both"/>
              <w:rPr>
                <w:rFonts w:asciiTheme="minorHAnsi" w:hAnsiTheme="minorHAnsi" w:cstheme="minorHAnsi"/>
                <w:sz w:val="22"/>
                <w:szCs w:val="22"/>
              </w:rPr>
            </w:pPr>
            <w:r w:rsidRPr="0049641C">
              <w:rPr>
                <w:rFonts w:asciiTheme="minorHAnsi" w:hAnsiTheme="minorHAnsi" w:cstheme="minorHAnsi"/>
                <w:sz w:val="22"/>
                <w:szCs w:val="22"/>
              </w:rPr>
              <w:t xml:space="preserve">Proposta atto deliberativo n. </w:t>
            </w:r>
            <w:r w:rsidR="00EB443A" w:rsidRPr="0049641C">
              <w:rPr>
                <w:rFonts w:asciiTheme="minorHAnsi" w:hAnsiTheme="minorHAnsi" w:cstheme="minorHAnsi"/>
                <w:sz w:val="22"/>
                <w:szCs w:val="22"/>
              </w:rPr>
              <w:t>525</w:t>
            </w:r>
          </w:p>
        </w:tc>
        <w:tc>
          <w:tcPr>
            <w:tcW w:w="592" w:type="dxa"/>
          </w:tcPr>
          <w:p w:rsidR="00AF23F0" w:rsidRPr="0049641C" w:rsidRDefault="00AF23F0" w:rsidP="0049641C">
            <w:pPr>
              <w:contextualSpacing/>
              <w:jc w:val="both"/>
              <w:rPr>
                <w:rFonts w:asciiTheme="minorHAnsi" w:hAnsiTheme="minorHAnsi" w:cstheme="minorHAnsi"/>
                <w:sz w:val="22"/>
                <w:szCs w:val="22"/>
              </w:rPr>
            </w:pPr>
          </w:p>
        </w:tc>
        <w:tc>
          <w:tcPr>
            <w:tcW w:w="2639" w:type="dxa"/>
          </w:tcPr>
          <w:p w:rsidR="00AF23F0" w:rsidRPr="0049641C" w:rsidRDefault="00AF23F0" w:rsidP="0049641C">
            <w:pPr>
              <w:contextualSpacing/>
              <w:jc w:val="both"/>
              <w:rPr>
                <w:rFonts w:asciiTheme="minorHAnsi" w:hAnsiTheme="minorHAnsi" w:cstheme="minorHAnsi"/>
                <w:sz w:val="22"/>
                <w:szCs w:val="22"/>
              </w:rPr>
            </w:pPr>
            <w:r w:rsidRPr="0049641C">
              <w:rPr>
                <w:rFonts w:asciiTheme="minorHAnsi" w:hAnsiTheme="minorHAnsi" w:cstheme="minorHAnsi"/>
                <w:sz w:val="22"/>
                <w:szCs w:val="22"/>
              </w:rPr>
              <w:t xml:space="preserve">Relatore </w:t>
            </w:r>
            <w:proofErr w:type="spellStart"/>
            <w:r w:rsidR="00EB443A" w:rsidRPr="0049641C">
              <w:rPr>
                <w:rFonts w:asciiTheme="minorHAnsi" w:hAnsiTheme="minorHAnsi" w:cstheme="minorHAnsi"/>
                <w:sz w:val="22"/>
                <w:szCs w:val="22"/>
              </w:rPr>
              <w:t>Sisti-</w:t>
            </w:r>
            <w:proofErr w:type="spellEnd"/>
            <w:r w:rsidR="00EB443A" w:rsidRPr="0049641C">
              <w:rPr>
                <w:rFonts w:asciiTheme="minorHAnsi" w:hAnsiTheme="minorHAnsi" w:cstheme="minorHAnsi"/>
                <w:sz w:val="22"/>
                <w:szCs w:val="22"/>
              </w:rPr>
              <w:t xml:space="preserve"> Diamanti</w:t>
            </w:r>
          </w:p>
        </w:tc>
        <w:tc>
          <w:tcPr>
            <w:tcW w:w="1231" w:type="dxa"/>
          </w:tcPr>
          <w:p w:rsidR="00AF23F0" w:rsidRPr="00054127" w:rsidRDefault="00AF23F0" w:rsidP="0049641C">
            <w:pPr>
              <w:contextualSpacing/>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34" w:type="dxa"/>
          </w:tcPr>
          <w:p w:rsidR="00AF23F0" w:rsidRPr="00054127" w:rsidRDefault="00AF23F0" w:rsidP="0049641C">
            <w:pPr>
              <w:contextualSpacing/>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pPr w:leftFromText="141" w:rightFromText="141" w:vertAnchor="text" w:horzAnchor="margin" w:tblpY="1"/>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49641C" w:rsidRPr="00054127" w:rsidTr="0049641C">
        <w:trPr>
          <w:trHeight w:val="768"/>
        </w:trPr>
        <w:tc>
          <w:tcPr>
            <w:tcW w:w="2796" w:type="dxa"/>
          </w:tcPr>
          <w:p w:rsidR="0049641C" w:rsidRPr="00054127" w:rsidRDefault="0049641C" w:rsidP="0049641C">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49641C" w:rsidRPr="00054127" w:rsidRDefault="0049641C" w:rsidP="0049641C">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49641C" w:rsidRPr="00054127" w:rsidRDefault="0049641C" w:rsidP="0049641C">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9641C" w:rsidRPr="00054127" w:rsidTr="0049641C">
        <w:trPr>
          <w:trHeight w:val="305"/>
        </w:trPr>
        <w:tc>
          <w:tcPr>
            <w:tcW w:w="2796" w:type="dxa"/>
            <w:tcBorders>
              <w:bottom w:val="single" w:sz="4" w:space="0" w:color="auto"/>
            </w:tcBorders>
          </w:tcPr>
          <w:p w:rsidR="0049641C" w:rsidRPr="00054127" w:rsidRDefault="0049641C" w:rsidP="0049641C">
            <w:pPr>
              <w:contextualSpacing/>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Borders>
              <w:bottom w:val="single" w:sz="4" w:space="0" w:color="auto"/>
            </w:tcBorders>
          </w:tcPr>
          <w:p w:rsidR="0049641C" w:rsidRPr="00054127" w:rsidRDefault="0049641C" w:rsidP="0049641C">
            <w:pPr>
              <w:contextualSpacing/>
              <w:jc w:val="both"/>
              <w:rPr>
                <w:rFonts w:asciiTheme="minorHAnsi" w:hAnsiTheme="minorHAnsi" w:cstheme="minorHAnsi"/>
                <w:sz w:val="22"/>
                <w:szCs w:val="22"/>
              </w:rPr>
            </w:pPr>
            <w:r w:rsidRPr="00054127">
              <w:rPr>
                <w:rFonts w:asciiTheme="minorHAnsi" w:hAnsiTheme="minorHAnsi" w:cstheme="minorHAnsi"/>
                <w:bCs/>
                <w:sz w:val="22"/>
                <w:szCs w:val="22"/>
              </w:rPr>
              <w:t>nella qualità di Consigliere Segretario</w:t>
            </w: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auto"/>
              <w:left w:val="single" w:sz="4" w:space="0" w:color="auto"/>
              <w:bottom w:val="single" w:sz="4" w:space="0" w:color="auto"/>
              <w:right w:val="single" w:sz="4" w:space="0" w:color="auto"/>
            </w:tcBorders>
            <w:shd w:val="pct5" w:color="auto" w:fill="auto"/>
          </w:tcPr>
          <w:p w:rsidR="0049641C" w:rsidRPr="00054127" w:rsidRDefault="0049641C" w:rsidP="0049641C">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Sabrina Diamanti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sz w:val="22"/>
                <w:szCs w:val="22"/>
              </w:rPr>
            </w:pP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sz w:val="22"/>
                <w:szCs w:val="22"/>
              </w:rPr>
            </w:pP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sz w:val="22"/>
                <w:szCs w:val="22"/>
              </w:rPr>
            </w:pPr>
          </w:p>
        </w:tc>
      </w:tr>
      <w:tr w:rsidR="0049641C" w:rsidRPr="00054127" w:rsidTr="0049641C">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rightChars="-53" w:right="-127"/>
              <w:rPr>
                <w:rFonts w:asciiTheme="minorHAnsi" w:hAnsiTheme="minorHAnsi" w:cstheme="minorHAnsi"/>
                <w:b/>
                <w:bCs/>
                <w:sz w:val="22"/>
                <w:szCs w:val="22"/>
              </w:rPr>
            </w:pPr>
          </w:p>
        </w:tc>
        <w:tc>
          <w:tcPr>
            <w:tcW w:w="853"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auto"/>
              <w:left w:val="single" w:sz="4" w:space="0" w:color="auto"/>
              <w:bottom w:val="single" w:sz="4" w:space="0" w:color="auto"/>
              <w:right w:val="single" w:sz="4" w:space="0" w:color="auto"/>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jc w:val="center"/>
              <w:rPr>
                <w:rFonts w:asciiTheme="minorHAnsi" w:hAnsiTheme="minorHAnsi" w:cstheme="minorHAnsi"/>
                <w:b/>
                <w:bCs/>
                <w:sz w:val="22"/>
                <w:szCs w:val="22"/>
              </w:rPr>
            </w:pPr>
          </w:p>
        </w:tc>
        <w:tc>
          <w:tcPr>
            <w:tcW w:w="874" w:type="dxa"/>
            <w:tcBorders>
              <w:top w:val="single" w:sz="4" w:space="0" w:color="auto"/>
              <w:left w:val="single" w:sz="4" w:space="0" w:color="auto"/>
              <w:bottom w:val="single" w:sz="4" w:space="0" w:color="auto"/>
              <w:right w:val="single" w:sz="4" w:space="0" w:color="auto"/>
            </w:tcBorders>
          </w:tcPr>
          <w:p w:rsidR="0049641C" w:rsidRPr="00054127" w:rsidRDefault="0049641C" w:rsidP="0049641C">
            <w:pPr>
              <w:spacing w:before="40" w:after="40"/>
              <w:ind w:left="-109"/>
              <w:jc w:val="center"/>
              <w:rPr>
                <w:rFonts w:asciiTheme="minorHAnsi" w:hAnsiTheme="minorHAnsi" w:cstheme="minorHAnsi"/>
                <w:b/>
                <w:bCs/>
                <w:sz w:val="22"/>
                <w:szCs w:val="22"/>
              </w:rPr>
            </w:pPr>
          </w:p>
        </w:tc>
      </w:tr>
    </w:tbl>
    <w:p w:rsidR="007F74E5" w:rsidRDefault="007F74E5" w:rsidP="00AF23F0">
      <w:pPr>
        <w:jc w:val="center"/>
        <w:rPr>
          <w:rFonts w:asciiTheme="minorHAnsi" w:hAnsiTheme="minorHAnsi" w:cstheme="minorHAnsi"/>
          <w:b/>
          <w:bCs/>
          <w:sz w:val="22"/>
          <w:szCs w:val="22"/>
          <w:u w:val="single"/>
        </w:rPr>
      </w:pPr>
    </w:p>
    <w:p w:rsidR="007F74E5" w:rsidRPr="00152D2B" w:rsidRDefault="007F74E5" w:rsidP="00AF23F0">
      <w:pPr>
        <w:jc w:val="center"/>
        <w:rPr>
          <w:rFonts w:asciiTheme="minorHAnsi" w:hAnsiTheme="minorHAnsi" w:cstheme="minorHAnsi"/>
          <w:bCs/>
          <w:sz w:val="22"/>
          <w:szCs w:val="22"/>
        </w:rPr>
      </w:pPr>
      <w:r w:rsidRPr="00152D2B">
        <w:rPr>
          <w:rFonts w:asciiTheme="minorHAnsi" w:hAnsiTheme="minorHAnsi" w:cstheme="minorHAnsi"/>
          <w:bCs/>
          <w:sz w:val="22"/>
          <w:szCs w:val="22"/>
        </w:rPr>
        <w:t xml:space="preserve">IL Presidente </w:t>
      </w:r>
      <w:r w:rsidR="00152D2B" w:rsidRPr="00152D2B">
        <w:rPr>
          <w:rFonts w:asciiTheme="minorHAnsi" w:hAnsiTheme="minorHAnsi" w:cstheme="minorHAnsi"/>
          <w:bCs/>
          <w:sz w:val="22"/>
          <w:szCs w:val="22"/>
        </w:rPr>
        <w:t xml:space="preserve">constatato  </w:t>
      </w:r>
      <w:r w:rsidRPr="00152D2B">
        <w:rPr>
          <w:rFonts w:asciiTheme="minorHAnsi" w:hAnsiTheme="minorHAnsi" w:cstheme="minorHAnsi"/>
          <w:bCs/>
          <w:sz w:val="22"/>
          <w:szCs w:val="22"/>
        </w:rPr>
        <w:t xml:space="preserve"> che ci sono tutti gli elementi per poter enucleare la normativa rispetto alle nostre competenze  </w:t>
      </w:r>
      <w:r w:rsidR="00152D2B" w:rsidRPr="00152D2B">
        <w:rPr>
          <w:rFonts w:asciiTheme="minorHAnsi" w:hAnsiTheme="minorHAnsi" w:cstheme="minorHAnsi"/>
          <w:bCs/>
          <w:sz w:val="22"/>
          <w:szCs w:val="22"/>
        </w:rPr>
        <w:t xml:space="preserve">in materia di </w:t>
      </w:r>
      <w:r w:rsidR="00152D2B" w:rsidRPr="00152D2B">
        <w:rPr>
          <w:rFonts w:asciiTheme="minorHAnsi" w:hAnsiTheme="minorHAnsi" w:cstheme="minorHAnsi"/>
          <w:sz w:val="22"/>
          <w:szCs w:val="22"/>
        </w:rPr>
        <w:t>valutazioni di impatto ambientale, strategico e vinca</w:t>
      </w:r>
    </w:p>
    <w:p w:rsidR="007F74E5" w:rsidRPr="00152D2B" w:rsidRDefault="007F74E5" w:rsidP="00AF23F0">
      <w:pPr>
        <w:jc w:val="center"/>
        <w:rPr>
          <w:rFonts w:asciiTheme="minorHAnsi" w:hAnsiTheme="minorHAnsi" w:cstheme="minorHAnsi"/>
          <w:b/>
          <w:bCs/>
          <w:sz w:val="22"/>
          <w:szCs w:val="22"/>
        </w:rPr>
      </w:pPr>
    </w:p>
    <w:p w:rsidR="00AF23F0" w:rsidRPr="00054127" w:rsidRDefault="00AF23F0" w:rsidP="00AF23F0">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AF23F0" w:rsidRPr="00152D2B" w:rsidRDefault="00AF23F0" w:rsidP="00AF23F0">
      <w:pPr>
        <w:jc w:val="center"/>
        <w:rPr>
          <w:rFonts w:asciiTheme="minorHAnsi" w:hAnsiTheme="minorHAnsi" w:cstheme="minorHAnsi"/>
          <w:b/>
          <w:bCs/>
          <w:sz w:val="22"/>
          <w:szCs w:val="22"/>
        </w:rPr>
      </w:pPr>
      <w:r w:rsidRPr="00152D2B">
        <w:rPr>
          <w:rFonts w:asciiTheme="minorHAnsi" w:hAnsiTheme="minorHAnsi" w:cstheme="minorHAnsi"/>
          <w:b/>
          <w:bCs/>
          <w:sz w:val="22"/>
          <w:szCs w:val="22"/>
        </w:rPr>
        <w:t>DELIBERA</w:t>
      </w:r>
    </w:p>
    <w:p w:rsidR="00152D2B" w:rsidRPr="00152D2B" w:rsidRDefault="00152D2B" w:rsidP="00AF23F0">
      <w:pPr>
        <w:jc w:val="center"/>
        <w:rPr>
          <w:rFonts w:asciiTheme="minorHAnsi" w:hAnsiTheme="minorHAnsi" w:cstheme="minorHAnsi"/>
          <w:b/>
          <w:bCs/>
          <w:sz w:val="22"/>
          <w:szCs w:val="22"/>
        </w:rPr>
      </w:pPr>
      <w:r w:rsidRPr="00152D2B">
        <w:rPr>
          <w:rFonts w:asciiTheme="minorHAnsi" w:hAnsiTheme="minorHAnsi" w:cstheme="minorHAnsi"/>
          <w:b/>
          <w:bCs/>
          <w:sz w:val="22"/>
          <w:szCs w:val="22"/>
        </w:rPr>
        <w:t xml:space="preserve">Di delegare la Dott.ssa Diamanti ed il Dott. Busti di predisporre la circolare </w:t>
      </w:r>
      <w:r w:rsidRPr="00152D2B">
        <w:rPr>
          <w:rFonts w:asciiTheme="minorHAnsi" w:hAnsiTheme="minorHAnsi" w:cstheme="minorHAnsi"/>
          <w:b/>
          <w:sz w:val="22"/>
          <w:szCs w:val="22"/>
        </w:rPr>
        <w:t>sulle valutazioni di impatto ambientale, strategico e vinca</w:t>
      </w:r>
    </w:p>
    <w:p w:rsidR="007F74E5" w:rsidRPr="00054127" w:rsidRDefault="007F74E5" w:rsidP="00AF23F0">
      <w:pPr>
        <w:jc w:val="center"/>
        <w:rPr>
          <w:rFonts w:asciiTheme="minorHAnsi" w:hAnsiTheme="minorHAnsi" w:cstheme="minorHAnsi"/>
          <w:b/>
          <w:bCs/>
          <w:sz w:val="22"/>
          <w:szCs w:val="22"/>
          <w:u w:val="single"/>
        </w:rPr>
      </w:pPr>
    </w:p>
    <w:p w:rsidR="00621AF3" w:rsidRPr="00054127" w:rsidRDefault="00621AF3" w:rsidP="00AF23F0">
      <w:pPr>
        <w:jc w:val="center"/>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F23F0" w:rsidRPr="00054127" w:rsidTr="0075599B">
        <w:trPr>
          <w:trHeight w:val="321"/>
        </w:trPr>
        <w:tc>
          <w:tcPr>
            <w:tcW w:w="7230" w:type="dxa"/>
          </w:tcPr>
          <w:p w:rsidR="00AF23F0" w:rsidRPr="00054127" w:rsidRDefault="00AF23F0"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AF23F0" w:rsidRPr="00054127" w:rsidRDefault="00AF23F0"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AF23F0" w:rsidRPr="00054127" w:rsidTr="0075599B">
        <w:trPr>
          <w:trHeight w:val="321"/>
        </w:trPr>
        <w:tc>
          <w:tcPr>
            <w:tcW w:w="7230" w:type="dxa"/>
            <w:tcBorders>
              <w:bottom w:val="dotted" w:sz="4" w:space="0" w:color="C6D9F1"/>
            </w:tcBorders>
          </w:tcPr>
          <w:p w:rsidR="00AF23F0" w:rsidRPr="00054127" w:rsidRDefault="00AF23F0" w:rsidP="00605F96">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Per l’attuazione del presente deliberazione sotto il coordinamento del </w:t>
            </w:r>
            <w:r w:rsidR="00605F96" w:rsidRPr="00054127">
              <w:rPr>
                <w:rFonts w:asciiTheme="minorHAnsi" w:hAnsiTheme="minorHAnsi" w:cstheme="minorHAnsi"/>
                <w:bCs/>
                <w:sz w:val="22"/>
                <w:szCs w:val="22"/>
              </w:rPr>
              <w:t>Presidente</w:t>
            </w:r>
          </w:p>
        </w:tc>
        <w:tc>
          <w:tcPr>
            <w:tcW w:w="3052" w:type="dxa"/>
            <w:tcBorders>
              <w:bottom w:val="dotted" w:sz="4" w:space="0" w:color="C6D9F1"/>
            </w:tcBorders>
          </w:tcPr>
          <w:p w:rsidR="00AF23F0" w:rsidRPr="00054127" w:rsidRDefault="00605F96"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AF23F0" w:rsidRPr="00054127" w:rsidRDefault="00AF23F0" w:rsidP="00AF23F0">
      <w:pPr>
        <w:jc w:val="both"/>
        <w:rPr>
          <w:rFonts w:asciiTheme="minorHAnsi" w:hAnsiTheme="minorHAnsi" w:cstheme="minorHAnsi"/>
          <w:b/>
          <w:bCs/>
          <w:sz w:val="22"/>
          <w:szCs w:val="22"/>
          <w:u w:val="single"/>
        </w:rPr>
      </w:pPr>
    </w:p>
    <w:tbl>
      <w:tblPr>
        <w:tblStyle w:val="Grigliatabella"/>
        <w:tblpPr w:leftFromText="141" w:rightFromText="141" w:vertAnchor="text" w:horzAnchor="margin" w:tblpXSpec="center" w:tblpY="1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122"/>
        <w:gridCol w:w="2997"/>
        <w:gridCol w:w="830"/>
        <w:gridCol w:w="2483"/>
        <w:gridCol w:w="1262"/>
        <w:gridCol w:w="1265"/>
      </w:tblGrid>
      <w:tr w:rsidR="00987187" w:rsidRPr="00054127" w:rsidTr="00946302">
        <w:trPr>
          <w:trHeight w:val="471"/>
        </w:trPr>
        <w:tc>
          <w:tcPr>
            <w:tcW w:w="817" w:type="dxa"/>
          </w:tcPr>
          <w:p w:rsidR="00987187" w:rsidRPr="00054127" w:rsidRDefault="00987187" w:rsidP="00987187">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22</w:t>
            </w:r>
          </w:p>
        </w:tc>
        <w:tc>
          <w:tcPr>
            <w:tcW w:w="8959" w:type="dxa"/>
            <w:gridSpan w:val="6"/>
          </w:tcPr>
          <w:p w:rsidR="00987187" w:rsidRPr="00054127" w:rsidRDefault="00987187" w:rsidP="00987187">
            <w:pPr>
              <w:rPr>
                <w:rFonts w:asciiTheme="minorHAnsi" w:hAnsiTheme="minorHAnsi" w:cstheme="minorHAnsi"/>
                <w:b/>
                <w:sz w:val="22"/>
                <w:szCs w:val="22"/>
              </w:rPr>
            </w:pPr>
            <w:r w:rsidRPr="00054127">
              <w:rPr>
                <w:rFonts w:asciiTheme="minorHAnsi" w:hAnsiTheme="minorHAnsi"/>
                <w:b/>
                <w:bCs/>
                <w:sz w:val="22"/>
                <w:szCs w:val="22"/>
              </w:rPr>
              <w:t>Circolare sulle competenze sul Paesaggio: esame e determinazioni.</w:t>
            </w:r>
          </w:p>
        </w:tc>
      </w:tr>
      <w:tr w:rsidR="00605F96" w:rsidRPr="00054127" w:rsidTr="00946302">
        <w:trPr>
          <w:trHeight w:val="182"/>
        </w:trPr>
        <w:tc>
          <w:tcPr>
            <w:tcW w:w="817" w:type="dxa"/>
          </w:tcPr>
          <w:p w:rsidR="00605F96" w:rsidRPr="00054127" w:rsidRDefault="00605F96" w:rsidP="0075599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119" w:type="dxa"/>
            <w:gridSpan w:val="2"/>
          </w:tcPr>
          <w:p w:rsidR="00605F96" w:rsidRPr="00054127" w:rsidRDefault="00605F96" w:rsidP="0075599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30" w:type="dxa"/>
          </w:tcPr>
          <w:p w:rsidR="00605F96" w:rsidRPr="00054127" w:rsidRDefault="00987187" w:rsidP="0075599B">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526</w:t>
            </w:r>
          </w:p>
        </w:tc>
        <w:tc>
          <w:tcPr>
            <w:tcW w:w="2483" w:type="dxa"/>
          </w:tcPr>
          <w:p w:rsidR="00605F96" w:rsidRPr="00054127" w:rsidRDefault="00605F96" w:rsidP="00987187">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987187" w:rsidRPr="00054127">
              <w:rPr>
                <w:rFonts w:asciiTheme="minorHAnsi" w:hAnsiTheme="minorHAnsi" w:cstheme="minorHAnsi"/>
                <w:b/>
                <w:sz w:val="22"/>
                <w:szCs w:val="22"/>
              </w:rPr>
              <w:t>Sisti</w:t>
            </w:r>
          </w:p>
        </w:tc>
        <w:tc>
          <w:tcPr>
            <w:tcW w:w="1262" w:type="dxa"/>
          </w:tcPr>
          <w:p w:rsidR="00605F96" w:rsidRPr="00054127" w:rsidRDefault="00605F96" w:rsidP="0075599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5" w:type="dxa"/>
          </w:tcPr>
          <w:p w:rsidR="00605F96" w:rsidRPr="00054127" w:rsidRDefault="00605F96" w:rsidP="0075599B">
            <w:pPr>
              <w:jc w:val="center"/>
              <w:rPr>
                <w:rFonts w:asciiTheme="minorHAnsi" w:hAnsiTheme="minorHAnsi" w:cstheme="minorHAnsi"/>
                <w:sz w:val="22"/>
                <w:szCs w:val="22"/>
              </w:rPr>
            </w:pPr>
            <w:r w:rsidRPr="00054127">
              <w:rPr>
                <w:rFonts w:asciiTheme="minorHAnsi" w:hAnsiTheme="minorHAnsi" w:cstheme="minorHAnsi"/>
                <w:sz w:val="22"/>
                <w:szCs w:val="22"/>
              </w:rPr>
              <w:t>1</w:t>
            </w:r>
          </w:p>
        </w:tc>
      </w:tr>
      <w:tr w:rsidR="00605F96" w:rsidRPr="00054127" w:rsidTr="0075599B">
        <w:trPr>
          <w:trHeight w:val="368"/>
        </w:trPr>
        <w:tc>
          <w:tcPr>
            <w:tcW w:w="939" w:type="dxa"/>
            <w:gridSpan w:val="2"/>
          </w:tcPr>
          <w:p w:rsidR="00605F96" w:rsidRPr="00054127" w:rsidRDefault="00605F96" w:rsidP="0075599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Note:</w:t>
            </w:r>
          </w:p>
        </w:tc>
        <w:tc>
          <w:tcPr>
            <w:tcW w:w="8837" w:type="dxa"/>
            <w:gridSpan w:val="5"/>
          </w:tcPr>
          <w:p w:rsidR="00605F96" w:rsidRPr="00054127" w:rsidRDefault="00605F96" w:rsidP="0075599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46302" w:rsidRPr="00054127" w:rsidTr="0075599B">
        <w:trPr>
          <w:trHeight w:val="768"/>
        </w:trPr>
        <w:tc>
          <w:tcPr>
            <w:tcW w:w="2796" w:type="dxa"/>
          </w:tcPr>
          <w:p w:rsidR="00946302" w:rsidRPr="00054127" w:rsidRDefault="00946302"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946302" w:rsidRPr="00054127" w:rsidRDefault="00946302"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946302" w:rsidRPr="00054127" w:rsidRDefault="00946302"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054127" w:rsidTr="0075599B">
        <w:trPr>
          <w:trHeight w:val="456"/>
        </w:trPr>
        <w:tc>
          <w:tcPr>
            <w:tcW w:w="2796" w:type="dxa"/>
          </w:tcPr>
          <w:p w:rsidR="00946302" w:rsidRPr="00054127" w:rsidRDefault="00946302"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946302" w:rsidRPr="00054127" w:rsidRDefault="00946302"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946302" w:rsidRPr="00054127" w:rsidRDefault="00946302" w:rsidP="0075599B">
            <w:pPr>
              <w:jc w:val="both"/>
              <w:rPr>
                <w:rFonts w:asciiTheme="minorHAnsi" w:hAnsiTheme="minorHAnsi" w:cstheme="minorHAnsi"/>
                <w:sz w:val="22"/>
                <w:szCs w:val="22"/>
              </w:rPr>
            </w:pPr>
          </w:p>
        </w:tc>
      </w:tr>
      <w:tr w:rsidR="00605F96"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605F96" w:rsidRPr="00054127" w:rsidRDefault="00605F96"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05F96" w:rsidRPr="00054127" w:rsidRDefault="00605F96"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05F96" w:rsidRPr="00054127" w:rsidRDefault="00605F96" w:rsidP="0075599B">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05F96" w:rsidRPr="00054127" w:rsidRDefault="00605F96"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05F96" w:rsidRPr="00054127" w:rsidRDefault="00605F96" w:rsidP="0075599B">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05F96" w:rsidRPr="00054127" w:rsidRDefault="00605F96"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605F96" w:rsidRPr="00054127" w:rsidRDefault="00605F96" w:rsidP="0075599B">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Mattia Busti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49641C" w:rsidRPr="00054127" w:rsidRDefault="0049641C"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b/>
                <w:bCs/>
                <w:sz w:val="22"/>
                <w:szCs w:val="22"/>
              </w:rPr>
            </w:pPr>
          </w:p>
        </w:tc>
      </w:tr>
    </w:tbl>
    <w:p w:rsidR="00152D2B" w:rsidRDefault="00152D2B" w:rsidP="00605F96">
      <w:pPr>
        <w:jc w:val="center"/>
        <w:rPr>
          <w:rFonts w:asciiTheme="minorHAnsi" w:hAnsiTheme="minorHAnsi" w:cstheme="minorHAnsi"/>
          <w:b/>
          <w:bCs/>
          <w:sz w:val="22"/>
          <w:szCs w:val="22"/>
          <w:u w:val="single"/>
        </w:rPr>
      </w:pPr>
    </w:p>
    <w:p w:rsidR="00152D2B" w:rsidRPr="00152D2B" w:rsidRDefault="00152D2B" w:rsidP="00152D2B">
      <w:pPr>
        <w:jc w:val="center"/>
        <w:rPr>
          <w:rFonts w:asciiTheme="minorHAnsi" w:hAnsiTheme="minorHAnsi" w:cstheme="minorHAnsi"/>
          <w:bCs/>
          <w:sz w:val="22"/>
          <w:szCs w:val="22"/>
        </w:rPr>
      </w:pPr>
      <w:r w:rsidRPr="00152D2B">
        <w:rPr>
          <w:rFonts w:asciiTheme="minorHAnsi" w:hAnsiTheme="minorHAnsi" w:cstheme="minorHAnsi"/>
          <w:bCs/>
          <w:sz w:val="22"/>
          <w:szCs w:val="22"/>
        </w:rPr>
        <w:t>I</w:t>
      </w:r>
      <w:r w:rsidR="00033EB0">
        <w:rPr>
          <w:rFonts w:asciiTheme="minorHAnsi" w:hAnsiTheme="minorHAnsi" w:cstheme="minorHAnsi"/>
          <w:bCs/>
          <w:sz w:val="22"/>
          <w:szCs w:val="22"/>
        </w:rPr>
        <w:t>l</w:t>
      </w:r>
      <w:r w:rsidRPr="00152D2B">
        <w:rPr>
          <w:rFonts w:asciiTheme="minorHAnsi" w:hAnsiTheme="minorHAnsi" w:cstheme="minorHAnsi"/>
          <w:bCs/>
          <w:sz w:val="22"/>
          <w:szCs w:val="22"/>
        </w:rPr>
        <w:t xml:space="preserve"> Presidente constatato   che ci sono tutti gli elementi per poter enucleare la normativa rispetto alle nostre competenze </w:t>
      </w:r>
      <w:r>
        <w:rPr>
          <w:rFonts w:asciiTheme="minorHAnsi" w:hAnsiTheme="minorHAnsi" w:cstheme="minorHAnsi"/>
          <w:bCs/>
          <w:sz w:val="22"/>
          <w:szCs w:val="22"/>
        </w:rPr>
        <w:t xml:space="preserve">sul Paesaggio e si rende disponibile di abbozzare la circolare </w:t>
      </w:r>
    </w:p>
    <w:p w:rsidR="00152D2B" w:rsidRDefault="00152D2B" w:rsidP="00605F96">
      <w:pPr>
        <w:jc w:val="center"/>
        <w:rPr>
          <w:rFonts w:asciiTheme="minorHAnsi" w:hAnsiTheme="minorHAnsi" w:cstheme="minorHAnsi"/>
          <w:b/>
          <w:bCs/>
          <w:sz w:val="22"/>
          <w:szCs w:val="22"/>
          <w:u w:val="single"/>
        </w:rPr>
      </w:pPr>
    </w:p>
    <w:p w:rsidR="00605F96" w:rsidRPr="00054127" w:rsidRDefault="00605F96" w:rsidP="00605F9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605F96" w:rsidRDefault="00605F96" w:rsidP="00605F96">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152D2B" w:rsidRDefault="00152D2B" w:rsidP="00605F96">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Di delegare il Presidente a predisporre la circolare sul paesaggio</w:t>
      </w:r>
    </w:p>
    <w:p w:rsidR="00152D2B" w:rsidRPr="00054127" w:rsidRDefault="00152D2B" w:rsidP="00605F96">
      <w:pPr>
        <w:jc w:val="center"/>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05F96" w:rsidRPr="00054127" w:rsidTr="0075599B">
        <w:trPr>
          <w:trHeight w:val="321"/>
        </w:trPr>
        <w:tc>
          <w:tcPr>
            <w:tcW w:w="7230" w:type="dxa"/>
          </w:tcPr>
          <w:p w:rsidR="00605F96" w:rsidRPr="00054127" w:rsidRDefault="00605F96"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605F96" w:rsidRPr="00054127" w:rsidRDefault="00605F96"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605F96" w:rsidRPr="00054127" w:rsidTr="0075599B">
        <w:trPr>
          <w:trHeight w:val="321"/>
        </w:trPr>
        <w:tc>
          <w:tcPr>
            <w:tcW w:w="7230" w:type="dxa"/>
            <w:tcBorders>
              <w:bottom w:val="dotted" w:sz="4" w:space="0" w:color="C6D9F1"/>
            </w:tcBorders>
          </w:tcPr>
          <w:p w:rsidR="00605F96" w:rsidRPr="00054127" w:rsidRDefault="00605F96"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605F96" w:rsidRPr="00054127" w:rsidRDefault="00605F96"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6F75D7" w:rsidRPr="00054127" w:rsidRDefault="006F75D7" w:rsidP="000E1E59">
      <w:pPr>
        <w:jc w:val="both"/>
        <w:rPr>
          <w:rFonts w:asciiTheme="minorHAnsi" w:hAnsiTheme="minorHAnsi" w:cstheme="minorHAnsi"/>
          <w:b/>
          <w:color w:val="FF0000"/>
          <w:sz w:val="22"/>
          <w:szCs w:val="22"/>
        </w:rPr>
      </w:pPr>
    </w:p>
    <w:p w:rsidR="00946302" w:rsidRDefault="00946302" w:rsidP="000E1E59">
      <w:pPr>
        <w:jc w:val="both"/>
        <w:rPr>
          <w:rFonts w:asciiTheme="minorHAnsi" w:hAnsiTheme="minorHAnsi" w:cstheme="minorHAnsi"/>
          <w:b/>
          <w:color w:val="FF0000"/>
          <w:sz w:val="22"/>
          <w:szCs w:val="22"/>
        </w:rPr>
      </w:pPr>
    </w:p>
    <w:p w:rsidR="00033EB0" w:rsidRDefault="00033EB0" w:rsidP="000E1E59">
      <w:pPr>
        <w:jc w:val="both"/>
        <w:rPr>
          <w:rFonts w:asciiTheme="minorHAnsi" w:hAnsiTheme="minorHAnsi" w:cstheme="minorHAnsi"/>
          <w:b/>
          <w:color w:val="FF0000"/>
          <w:sz w:val="22"/>
          <w:szCs w:val="22"/>
        </w:rPr>
      </w:pPr>
    </w:p>
    <w:p w:rsidR="00033EB0" w:rsidRPr="00054127" w:rsidRDefault="00033EB0" w:rsidP="000E1E59">
      <w:pPr>
        <w:jc w:val="both"/>
        <w:rPr>
          <w:rFonts w:asciiTheme="minorHAnsi" w:hAnsiTheme="minorHAnsi" w:cstheme="minorHAnsi"/>
          <w:b/>
          <w:color w:val="FF0000"/>
          <w:sz w:val="22"/>
          <w:szCs w:val="22"/>
        </w:rPr>
      </w:pPr>
    </w:p>
    <w:p w:rsidR="006D0A0A" w:rsidRPr="00054127" w:rsidRDefault="006D0A0A"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079"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0"/>
        <w:gridCol w:w="195"/>
        <w:gridCol w:w="3382"/>
        <w:gridCol w:w="856"/>
        <w:gridCol w:w="2560"/>
        <w:gridCol w:w="1301"/>
        <w:gridCol w:w="1305"/>
      </w:tblGrid>
      <w:tr w:rsidR="00E264F2" w:rsidRPr="00054127" w:rsidTr="0075599B">
        <w:trPr>
          <w:trHeight w:val="385"/>
        </w:trPr>
        <w:tc>
          <w:tcPr>
            <w:tcW w:w="675" w:type="dxa"/>
            <w:gridSpan w:val="2"/>
          </w:tcPr>
          <w:p w:rsidR="00E264F2" w:rsidRPr="00054127" w:rsidRDefault="00E264F2" w:rsidP="00D55892">
            <w:pPr>
              <w:jc w:val="both"/>
              <w:rPr>
                <w:rFonts w:asciiTheme="minorHAnsi" w:hAnsiTheme="minorHAnsi" w:cstheme="minorHAnsi"/>
                <w:b/>
                <w:sz w:val="22"/>
                <w:szCs w:val="22"/>
              </w:rPr>
            </w:pPr>
            <w:r w:rsidRPr="00054127">
              <w:rPr>
                <w:rFonts w:asciiTheme="minorHAnsi" w:hAnsiTheme="minorHAnsi" w:cstheme="minorHAnsi"/>
                <w:b/>
                <w:sz w:val="22"/>
                <w:szCs w:val="22"/>
              </w:rPr>
              <w:t>23</w:t>
            </w:r>
          </w:p>
        </w:tc>
        <w:tc>
          <w:tcPr>
            <w:tcW w:w="9404" w:type="dxa"/>
            <w:gridSpan w:val="5"/>
          </w:tcPr>
          <w:p w:rsidR="00E264F2" w:rsidRPr="00054127" w:rsidRDefault="00E264F2" w:rsidP="00544DF5">
            <w:pPr>
              <w:rPr>
                <w:rFonts w:asciiTheme="minorHAnsi" w:hAnsiTheme="minorHAnsi" w:cstheme="minorHAnsi"/>
                <w:b/>
                <w:sz w:val="22"/>
                <w:szCs w:val="22"/>
              </w:rPr>
            </w:pPr>
            <w:r w:rsidRPr="00054127">
              <w:rPr>
                <w:rFonts w:asciiTheme="minorHAnsi" w:hAnsiTheme="minorHAnsi" w:cstheme="minorHAnsi"/>
                <w:b/>
                <w:sz w:val="22"/>
                <w:szCs w:val="22"/>
              </w:rPr>
              <w:t>Partecipazione ad eventi: esame e determinazioni.</w:t>
            </w:r>
          </w:p>
        </w:tc>
      </w:tr>
      <w:tr w:rsidR="00D55892" w:rsidRPr="00054127" w:rsidTr="0075599B">
        <w:trPr>
          <w:trHeight w:val="198"/>
        </w:trPr>
        <w:tc>
          <w:tcPr>
            <w:tcW w:w="480" w:type="dxa"/>
          </w:tcPr>
          <w:p w:rsidR="00D55892" w:rsidRPr="00054127" w:rsidRDefault="00D55892" w:rsidP="00D55892">
            <w:pPr>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577" w:type="dxa"/>
            <w:gridSpan w:val="2"/>
          </w:tcPr>
          <w:p w:rsidR="00D55892" w:rsidRPr="00054127" w:rsidRDefault="00D55892" w:rsidP="00D55892">
            <w:pPr>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56" w:type="dxa"/>
          </w:tcPr>
          <w:p w:rsidR="00D55892" w:rsidRPr="00054127" w:rsidRDefault="00E264F2" w:rsidP="00D55892">
            <w:pPr>
              <w:jc w:val="both"/>
              <w:rPr>
                <w:rFonts w:asciiTheme="minorHAnsi" w:hAnsiTheme="minorHAnsi" w:cstheme="minorHAnsi"/>
                <w:b/>
                <w:sz w:val="22"/>
                <w:szCs w:val="22"/>
              </w:rPr>
            </w:pPr>
            <w:r w:rsidRPr="00054127">
              <w:rPr>
                <w:rFonts w:asciiTheme="minorHAnsi" w:hAnsiTheme="minorHAnsi" w:cstheme="minorHAnsi"/>
                <w:b/>
                <w:sz w:val="22"/>
                <w:szCs w:val="22"/>
              </w:rPr>
              <w:t>527</w:t>
            </w:r>
          </w:p>
        </w:tc>
        <w:tc>
          <w:tcPr>
            <w:tcW w:w="2560" w:type="dxa"/>
          </w:tcPr>
          <w:p w:rsidR="00D55892" w:rsidRPr="00054127" w:rsidRDefault="00D55892" w:rsidP="00D55892">
            <w:pPr>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Sisti</w:t>
            </w:r>
            <w:r w:rsidR="00E264F2" w:rsidRPr="00054127">
              <w:rPr>
                <w:rFonts w:asciiTheme="minorHAnsi" w:hAnsiTheme="minorHAnsi" w:cstheme="minorHAnsi"/>
                <w:b/>
                <w:sz w:val="22"/>
                <w:szCs w:val="22"/>
              </w:rPr>
              <w:t xml:space="preserve"> ed altri</w:t>
            </w:r>
          </w:p>
        </w:tc>
        <w:tc>
          <w:tcPr>
            <w:tcW w:w="1301" w:type="dxa"/>
          </w:tcPr>
          <w:p w:rsidR="00D55892" w:rsidRPr="00054127" w:rsidRDefault="00D55892" w:rsidP="00D55892">
            <w:pPr>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05" w:type="dxa"/>
          </w:tcPr>
          <w:p w:rsidR="00D55892" w:rsidRPr="00054127" w:rsidRDefault="00D55892" w:rsidP="00D55892">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946302" w:rsidRPr="00054127" w:rsidTr="0075599B">
        <w:trPr>
          <w:trHeight w:val="768"/>
        </w:trPr>
        <w:tc>
          <w:tcPr>
            <w:tcW w:w="2796" w:type="dxa"/>
          </w:tcPr>
          <w:p w:rsidR="00946302" w:rsidRPr="00054127" w:rsidRDefault="00946302" w:rsidP="00946302">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946302" w:rsidRPr="00054127" w:rsidRDefault="00946302" w:rsidP="00946302">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946302" w:rsidRPr="00054127" w:rsidRDefault="00946302" w:rsidP="00946302">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46302" w:rsidRPr="00054127" w:rsidTr="0075599B">
        <w:trPr>
          <w:trHeight w:val="456"/>
        </w:trPr>
        <w:tc>
          <w:tcPr>
            <w:tcW w:w="2796" w:type="dxa"/>
          </w:tcPr>
          <w:p w:rsidR="00946302" w:rsidRPr="00054127" w:rsidRDefault="00946302" w:rsidP="00946302">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946302" w:rsidRPr="00054127" w:rsidRDefault="00946302" w:rsidP="00946302">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946302" w:rsidRPr="00054127" w:rsidRDefault="00946302" w:rsidP="00946302">
            <w:pPr>
              <w:jc w:val="both"/>
              <w:rPr>
                <w:rFonts w:asciiTheme="minorHAnsi" w:hAnsiTheme="minorHAnsi" w:cstheme="minorHAnsi"/>
                <w:sz w:val="22"/>
                <w:szCs w:val="22"/>
              </w:rPr>
            </w:pPr>
          </w:p>
        </w:tc>
      </w:tr>
      <w:tr w:rsidR="00946302"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946302" w:rsidRPr="00054127" w:rsidRDefault="00946302"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946302" w:rsidRPr="00054127" w:rsidRDefault="00946302"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46302" w:rsidRPr="00054127" w:rsidRDefault="00946302" w:rsidP="0075599B">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946302" w:rsidRPr="00054127" w:rsidRDefault="00946302"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946302" w:rsidRPr="00054127" w:rsidRDefault="00946302" w:rsidP="0075599B">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46302" w:rsidRPr="00054127" w:rsidRDefault="00946302"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946302" w:rsidRPr="00054127" w:rsidRDefault="00946302" w:rsidP="0075599B">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Agr. Rosanna Zari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281"/>
        </w:trPr>
        <w:tc>
          <w:tcPr>
            <w:tcW w:w="4149" w:type="dxa"/>
            <w:gridSpan w:val="2"/>
          </w:tcPr>
          <w:p w:rsidR="0049641C" w:rsidRPr="00054127" w:rsidRDefault="0049641C" w:rsidP="0075599B">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49641C" w:rsidRPr="00054127" w:rsidRDefault="0049641C"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b/>
                <w:bCs/>
                <w:sz w:val="22"/>
                <w:szCs w:val="22"/>
              </w:rPr>
            </w:pPr>
          </w:p>
        </w:tc>
      </w:tr>
    </w:tbl>
    <w:p w:rsidR="007A6E96" w:rsidRDefault="007A6E96" w:rsidP="007A6E96">
      <w:pPr>
        <w:jc w:val="both"/>
        <w:rPr>
          <w:rFonts w:asciiTheme="minorHAnsi" w:hAnsiTheme="minorHAnsi" w:cs="Arial"/>
        </w:rPr>
      </w:pPr>
      <w:r w:rsidRPr="009E3E59">
        <w:rPr>
          <w:rFonts w:asciiTheme="minorHAnsi" w:hAnsiTheme="minorHAnsi" w:cs="Arial"/>
        </w:rPr>
        <w:t xml:space="preserve">Il Segretario informa al Consiglio che sono pervenute al CONAF le seguenti richieste di partecipazione ad </w:t>
      </w:r>
      <w:r w:rsidRPr="00FA662B">
        <w:rPr>
          <w:rFonts w:asciiTheme="minorHAnsi" w:hAnsiTheme="minorHAnsi" w:cs="Arial"/>
          <w:u w:val="single"/>
        </w:rPr>
        <w:t>eventi</w:t>
      </w:r>
      <w:r w:rsidRPr="009E3E59">
        <w:rPr>
          <w:rFonts w:asciiTheme="minorHAnsi" w:hAnsiTheme="minorHAnsi" w:cs="Arial"/>
        </w:rPr>
        <w:t>:</w:t>
      </w:r>
    </w:p>
    <w:p w:rsidR="007A6E96" w:rsidRDefault="007A6E96" w:rsidP="007A6E96">
      <w:pPr>
        <w:pStyle w:val="Paragrafoelenco"/>
        <w:jc w:val="both"/>
        <w:rPr>
          <w:rFonts w:asciiTheme="minorHAnsi" w:hAnsiTheme="minorHAnsi" w:cs="Arial"/>
        </w:rPr>
      </w:pPr>
    </w:p>
    <w:p w:rsidR="007A6E96" w:rsidRDefault="007A6E96" w:rsidP="00E12913">
      <w:pPr>
        <w:pStyle w:val="Paragrafoelenco"/>
        <w:numPr>
          <w:ilvl w:val="0"/>
          <w:numId w:val="3"/>
        </w:numPr>
        <w:spacing w:after="200" w:line="276" w:lineRule="auto"/>
        <w:jc w:val="both"/>
        <w:rPr>
          <w:rFonts w:asciiTheme="minorHAnsi" w:hAnsiTheme="minorHAnsi" w:cs="Arial"/>
        </w:rPr>
      </w:pPr>
      <w:r>
        <w:rPr>
          <w:rFonts w:asciiTheme="minorHAnsi" w:hAnsiTheme="minorHAnsi" w:cs="Arial"/>
        </w:rPr>
        <w:t xml:space="preserve">Incontro “progettare il cibo nella fattoria del Futuro – Verso EXPO2015” a cura dell’Accademia Nazionale di Agricoltura il 27 gennaio 2015 presso il </w:t>
      </w:r>
      <w:proofErr w:type="spellStart"/>
      <w:r>
        <w:rPr>
          <w:rFonts w:asciiTheme="minorHAnsi" w:hAnsiTheme="minorHAnsi" w:cs="Arial"/>
        </w:rPr>
        <w:t>Cubiculum</w:t>
      </w:r>
      <w:proofErr w:type="spellEnd"/>
      <w:r>
        <w:rPr>
          <w:rFonts w:asciiTheme="minorHAnsi" w:hAnsiTheme="minorHAnsi" w:cs="Arial"/>
        </w:rPr>
        <w:t xml:space="preserve"> </w:t>
      </w:r>
      <w:proofErr w:type="spellStart"/>
      <w:r>
        <w:rPr>
          <w:rFonts w:asciiTheme="minorHAnsi" w:hAnsiTheme="minorHAnsi" w:cs="Arial"/>
        </w:rPr>
        <w:t>Artistarum</w:t>
      </w:r>
      <w:proofErr w:type="spellEnd"/>
      <w:r>
        <w:rPr>
          <w:rFonts w:asciiTheme="minorHAnsi" w:hAnsiTheme="minorHAnsi" w:cs="Arial"/>
        </w:rPr>
        <w:t xml:space="preserve"> dell’Archiginnasio a cui parteciperà il Presidente Sisti e il Prof. </w:t>
      </w:r>
      <w:proofErr w:type="spellStart"/>
      <w:r>
        <w:rPr>
          <w:rFonts w:asciiTheme="minorHAnsi" w:hAnsiTheme="minorHAnsi" w:cs="Arial"/>
        </w:rPr>
        <w:t>Segré</w:t>
      </w:r>
      <w:proofErr w:type="spellEnd"/>
      <w:r>
        <w:rPr>
          <w:rFonts w:asciiTheme="minorHAnsi" w:hAnsiTheme="minorHAnsi" w:cs="Arial"/>
        </w:rPr>
        <w:t>.</w:t>
      </w:r>
    </w:p>
    <w:p w:rsidR="007A6E96" w:rsidRPr="00FA662B" w:rsidRDefault="007A6E96" w:rsidP="007A6E96">
      <w:pPr>
        <w:pStyle w:val="Paragrafoelenco"/>
        <w:rPr>
          <w:rFonts w:asciiTheme="minorHAnsi" w:hAnsiTheme="minorHAnsi" w:cs="Consolas"/>
        </w:rPr>
      </w:pPr>
    </w:p>
    <w:p w:rsidR="007A6E96" w:rsidRDefault="007A6E96" w:rsidP="007A6E96">
      <w:pPr>
        <w:pStyle w:val="Paragrafoelenco"/>
        <w:jc w:val="both"/>
        <w:rPr>
          <w:rFonts w:asciiTheme="minorHAnsi" w:hAnsiTheme="minorHAnsi" w:cs="Arial"/>
        </w:rPr>
      </w:pPr>
    </w:p>
    <w:p w:rsidR="007A6E96" w:rsidRDefault="007A6E96" w:rsidP="007A6E96">
      <w:pPr>
        <w:pStyle w:val="Paragrafoelenco"/>
        <w:ind w:left="0"/>
        <w:jc w:val="both"/>
        <w:rPr>
          <w:rFonts w:asciiTheme="minorHAnsi" w:hAnsiTheme="minorHAnsi" w:cs="Arial"/>
        </w:rPr>
      </w:pPr>
      <w:r>
        <w:rPr>
          <w:rFonts w:asciiTheme="minorHAnsi" w:hAnsiTheme="minorHAnsi" w:cs="Arial"/>
        </w:rPr>
        <w:t xml:space="preserve">Sono altresì pervenute le seguenti richieste di </w:t>
      </w:r>
      <w:r w:rsidRPr="00FA662B">
        <w:rPr>
          <w:rFonts w:asciiTheme="minorHAnsi" w:hAnsiTheme="minorHAnsi" w:cs="Arial"/>
          <w:u w:val="single"/>
        </w:rPr>
        <w:t>patrocinio morale</w:t>
      </w:r>
      <w:r>
        <w:rPr>
          <w:rFonts w:asciiTheme="minorHAnsi" w:hAnsiTheme="minorHAnsi" w:cs="Arial"/>
        </w:rPr>
        <w:t>:</w:t>
      </w:r>
    </w:p>
    <w:p w:rsidR="007A6E96" w:rsidRDefault="007A6E96" w:rsidP="007A6E96">
      <w:pPr>
        <w:pStyle w:val="Paragrafoelenco"/>
        <w:ind w:left="0"/>
        <w:jc w:val="both"/>
        <w:rPr>
          <w:rFonts w:asciiTheme="minorHAnsi" w:hAnsiTheme="minorHAnsi" w:cs="Arial"/>
        </w:rPr>
      </w:pPr>
    </w:p>
    <w:p w:rsidR="007A6E96" w:rsidRDefault="007A6E96" w:rsidP="00E12913">
      <w:pPr>
        <w:pStyle w:val="Paragrafoelenco"/>
        <w:numPr>
          <w:ilvl w:val="0"/>
          <w:numId w:val="3"/>
        </w:numPr>
        <w:spacing w:after="200" w:line="276" w:lineRule="auto"/>
        <w:jc w:val="both"/>
        <w:rPr>
          <w:rFonts w:asciiTheme="minorHAnsi" w:hAnsiTheme="minorHAnsi" w:cs="Arial"/>
        </w:rPr>
      </w:pPr>
      <w:r>
        <w:rPr>
          <w:rFonts w:asciiTheme="minorHAnsi" w:hAnsiTheme="minorHAnsi" w:cs="Arial"/>
        </w:rPr>
        <w:t xml:space="preserve">Istituto statale di istruzione secondaria superiore “G.B. </w:t>
      </w:r>
      <w:proofErr w:type="spellStart"/>
      <w:r>
        <w:rPr>
          <w:rFonts w:asciiTheme="minorHAnsi" w:hAnsiTheme="minorHAnsi" w:cs="Arial"/>
        </w:rPr>
        <w:t>Cerletti</w:t>
      </w:r>
      <w:proofErr w:type="spellEnd"/>
      <w:r>
        <w:rPr>
          <w:rFonts w:asciiTheme="minorHAnsi" w:hAnsiTheme="minorHAnsi" w:cs="Arial"/>
        </w:rPr>
        <w:t>” per il Corso</w:t>
      </w:r>
      <w:r>
        <w:rPr>
          <w:rFonts w:asciiTheme="minorHAnsi" w:hAnsiTheme="minorHAnsi" w:cs="Arial"/>
          <w:i/>
        </w:rPr>
        <w:t xml:space="preserve"> “Perito Estimatore danni da avversità atmosferiche”</w:t>
      </w:r>
      <w:r>
        <w:rPr>
          <w:rFonts w:asciiTheme="minorHAnsi" w:hAnsiTheme="minorHAnsi" w:cs="Arial"/>
        </w:rPr>
        <w:t>; L’istituto richiede altresì la Collaborazione del CONAF.</w:t>
      </w:r>
    </w:p>
    <w:p w:rsidR="007A6E96" w:rsidRDefault="007A6E96" w:rsidP="00E12913">
      <w:pPr>
        <w:pStyle w:val="Paragrafoelenco"/>
        <w:numPr>
          <w:ilvl w:val="0"/>
          <w:numId w:val="3"/>
        </w:numPr>
        <w:spacing w:after="200" w:line="276" w:lineRule="auto"/>
        <w:jc w:val="both"/>
        <w:rPr>
          <w:rFonts w:asciiTheme="minorHAnsi" w:hAnsiTheme="minorHAnsi" w:cs="Arial"/>
        </w:rPr>
      </w:pPr>
      <w:r>
        <w:rPr>
          <w:rFonts w:asciiTheme="minorHAnsi" w:hAnsiTheme="minorHAnsi" w:cs="Arial"/>
        </w:rPr>
        <w:t xml:space="preserve">Federazione Regionale degli Ordini dei Dottori Agronomi e dei Dottori Forestali delle Marche per il seminario “Verso una Gestione innovativa del Territorio nella Regione Marche” il 30/01/2015 dalle ore 9.00 ad Ancona presso l’Università </w:t>
      </w:r>
      <w:proofErr w:type="spellStart"/>
      <w:r>
        <w:rPr>
          <w:rFonts w:asciiTheme="minorHAnsi" w:hAnsiTheme="minorHAnsi" w:cs="Arial"/>
        </w:rPr>
        <w:t>Politecnica</w:t>
      </w:r>
      <w:proofErr w:type="spellEnd"/>
      <w:r>
        <w:rPr>
          <w:rFonts w:asciiTheme="minorHAnsi" w:hAnsiTheme="minorHAnsi" w:cs="Arial"/>
        </w:rPr>
        <w:t xml:space="preserve"> delle Marche- dipartimento di Agraria; si richiede altresì la presenza del Presidente quale relatore.  </w:t>
      </w:r>
    </w:p>
    <w:p w:rsidR="007A6E96" w:rsidRDefault="007A6E96" w:rsidP="007A6E96">
      <w:pPr>
        <w:jc w:val="center"/>
        <w:rPr>
          <w:rFonts w:asciiTheme="minorHAnsi" w:hAnsiTheme="minorHAnsi" w:cstheme="minorHAnsi"/>
          <w:b/>
          <w:bCs/>
          <w:u w:val="single"/>
        </w:rPr>
      </w:pPr>
    </w:p>
    <w:p w:rsidR="007A6E96" w:rsidRDefault="007A6E96" w:rsidP="007A6E96">
      <w:pPr>
        <w:jc w:val="center"/>
        <w:rPr>
          <w:rFonts w:asciiTheme="minorHAnsi" w:hAnsiTheme="minorHAnsi" w:cstheme="minorHAnsi"/>
          <w:b/>
          <w:bCs/>
          <w:u w:val="single"/>
        </w:rPr>
      </w:pPr>
      <w:r>
        <w:rPr>
          <w:rFonts w:asciiTheme="minorHAnsi" w:hAnsiTheme="minorHAnsi" w:cstheme="minorHAnsi"/>
          <w:b/>
          <w:bCs/>
          <w:u w:val="single"/>
        </w:rPr>
        <w:t>I</w:t>
      </w:r>
      <w:r w:rsidRPr="00B437E9">
        <w:rPr>
          <w:rFonts w:asciiTheme="minorHAnsi" w:hAnsiTheme="minorHAnsi" w:cstheme="minorHAnsi"/>
          <w:b/>
          <w:bCs/>
          <w:u w:val="single"/>
        </w:rPr>
        <w:t>L CONSIGLIO</w:t>
      </w:r>
    </w:p>
    <w:p w:rsidR="007A6E96" w:rsidRPr="009E3E59" w:rsidRDefault="007A6E96" w:rsidP="007A6E96">
      <w:pPr>
        <w:jc w:val="center"/>
        <w:rPr>
          <w:rFonts w:asciiTheme="minorHAnsi" w:hAnsiTheme="minorHAnsi" w:cstheme="minorHAnsi"/>
          <w:bCs/>
        </w:rPr>
      </w:pPr>
      <w:r w:rsidRPr="009E3E59">
        <w:rPr>
          <w:rFonts w:asciiTheme="minorHAnsi" w:hAnsiTheme="minorHAnsi" w:cstheme="minorHAnsi"/>
          <w:bCs/>
        </w:rPr>
        <w:t xml:space="preserve">Ascoltato l’elenco degli eventi </w:t>
      </w:r>
      <w:r w:rsidRPr="009E3E59">
        <w:rPr>
          <w:rFonts w:asciiTheme="minorHAnsi" w:hAnsiTheme="minorHAnsi" w:cstheme="minorHAnsi"/>
        </w:rPr>
        <w:t>ai quali è stato invitato il CONAF,</w:t>
      </w:r>
    </w:p>
    <w:p w:rsidR="007A6E96" w:rsidRPr="00B437E9" w:rsidRDefault="007A6E96" w:rsidP="007A6E96">
      <w:pPr>
        <w:jc w:val="center"/>
        <w:rPr>
          <w:rFonts w:asciiTheme="minorHAnsi" w:hAnsiTheme="minorHAnsi" w:cstheme="minorHAnsi"/>
          <w:b/>
          <w:bCs/>
          <w:u w:val="single"/>
        </w:rPr>
      </w:pPr>
      <w:r w:rsidRPr="00B437E9">
        <w:rPr>
          <w:rFonts w:asciiTheme="minorHAnsi" w:hAnsiTheme="minorHAnsi" w:cstheme="minorHAnsi"/>
          <w:b/>
          <w:bCs/>
          <w:u w:val="single"/>
        </w:rPr>
        <w:t>DELIBERA</w:t>
      </w:r>
    </w:p>
    <w:p w:rsidR="007A6E96" w:rsidRDefault="007A6E96" w:rsidP="007A6E96">
      <w:pPr>
        <w:jc w:val="both"/>
        <w:rPr>
          <w:rFonts w:asciiTheme="minorHAnsi" w:hAnsiTheme="minorHAnsi" w:cstheme="minorHAnsi"/>
          <w:bCs/>
        </w:rPr>
      </w:pPr>
      <w:r w:rsidRPr="009E3E59">
        <w:rPr>
          <w:rFonts w:asciiTheme="minorHAnsi" w:hAnsiTheme="minorHAnsi" w:cstheme="minorHAnsi"/>
          <w:bCs/>
        </w:rPr>
        <w:t>Di prendere atto degli eventi a cui parteciperà il Conaf attraverso la presenza di uno o più Consiglieri Nazionali.</w:t>
      </w:r>
    </w:p>
    <w:p w:rsidR="007A6E96" w:rsidRDefault="007A6E96" w:rsidP="007A6E96">
      <w:pPr>
        <w:jc w:val="both"/>
        <w:rPr>
          <w:rFonts w:asciiTheme="minorHAnsi" w:hAnsiTheme="minorHAnsi" w:cstheme="minorHAnsi"/>
          <w:bCs/>
        </w:rPr>
      </w:pPr>
    </w:p>
    <w:p w:rsidR="007A6E96" w:rsidRPr="009E3E59" w:rsidRDefault="007A6E96" w:rsidP="007A6E96">
      <w:pPr>
        <w:jc w:val="both"/>
        <w:rPr>
          <w:rFonts w:asciiTheme="minorHAnsi" w:hAnsiTheme="minorHAnsi" w:cstheme="minorHAnsi"/>
          <w:bCs/>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A6E96" w:rsidRPr="00B437E9" w:rsidTr="00F2670B">
        <w:trPr>
          <w:trHeight w:val="321"/>
        </w:trPr>
        <w:tc>
          <w:tcPr>
            <w:tcW w:w="7230" w:type="dxa"/>
          </w:tcPr>
          <w:p w:rsidR="007A6E96" w:rsidRPr="00B437E9" w:rsidRDefault="007A6E96" w:rsidP="00F2670B">
            <w:pPr>
              <w:jc w:val="both"/>
              <w:rPr>
                <w:rFonts w:asciiTheme="minorHAnsi" w:hAnsiTheme="minorHAnsi" w:cstheme="minorHAnsi"/>
                <w:bCs/>
              </w:rPr>
            </w:pPr>
            <w:r w:rsidRPr="00B437E9">
              <w:rPr>
                <w:rFonts w:asciiTheme="minorHAnsi" w:hAnsiTheme="minorHAnsi" w:cstheme="minorHAnsi"/>
                <w:bCs/>
              </w:rPr>
              <w:t>e  di individuare quale Responsabile del Procedimento del presente atto:</w:t>
            </w:r>
          </w:p>
        </w:tc>
        <w:tc>
          <w:tcPr>
            <w:tcW w:w="3052" w:type="dxa"/>
          </w:tcPr>
          <w:p w:rsidR="007A6E96" w:rsidRPr="00B437E9" w:rsidRDefault="007A6E96" w:rsidP="00F2670B">
            <w:pPr>
              <w:jc w:val="both"/>
              <w:rPr>
                <w:rFonts w:asciiTheme="minorHAnsi" w:hAnsiTheme="minorHAnsi" w:cstheme="minorHAnsi"/>
                <w:bCs/>
              </w:rPr>
            </w:pPr>
            <w:r w:rsidRPr="00B437E9">
              <w:rPr>
                <w:rFonts w:asciiTheme="minorHAnsi" w:hAnsiTheme="minorHAnsi" w:cstheme="minorHAnsi"/>
                <w:bCs/>
              </w:rPr>
              <w:t>Barbara Bruni</w:t>
            </w:r>
          </w:p>
        </w:tc>
      </w:tr>
      <w:tr w:rsidR="007A6E96" w:rsidRPr="00B437E9" w:rsidTr="00F2670B">
        <w:trPr>
          <w:trHeight w:val="321"/>
        </w:trPr>
        <w:tc>
          <w:tcPr>
            <w:tcW w:w="7230" w:type="dxa"/>
            <w:tcBorders>
              <w:bottom w:val="dotted" w:sz="4" w:space="0" w:color="C6D9F1"/>
            </w:tcBorders>
          </w:tcPr>
          <w:p w:rsidR="007A6E96" w:rsidRPr="00B437E9" w:rsidRDefault="007A6E96" w:rsidP="00F2670B">
            <w:pPr>
              <w:jc w:val="both"/>
              <w:rPr>
                <w:rFonts w:asciiTheme="minorHAnsi" w:hAnsiTheme="minorHAnsi" w:cstheme="minorHAnsi"/>
                <w:bCs/>
              </w:rPr>
            </w:pPr>
            <w:r w:rsidRPr="00B437E9">
              <w:rPr>
                <w:rFonts w:asciiTheme="minorHAnsi" w:hAnsiTheme="minorHAnsi" w:cstheme="minorHAnsi"/>
                <w:bCs/>
              </w:rPr>
              <w:t>Per l’attuazione del presente deliberazione sotto il coordinamento del Presidente</w:t>
            </w:r>
          </w:p>
        </w:tc>
        <w:tc>
          <w:tcPr>
            <w:tcW w:w="3052" w:type="dxa"/>
            <w:tcBorders>
              <w:bottom w:val="dotted" w:sz="4" w:space="0" w:color="C6D9F1"/>
            </w:tcBorders>
          </w:tcPr>
          <w:p w:rsidR="007A6E96" w:rsidRPr="00B437E9" w:rsidRDefault="007A6E96" w:rsidP="00F2670B">
            <w:pPr>
              <w:jc w:val="both"/>
              <w:rPr>
                <w:rFonts w:asciiTheme="minorHAnsi" w:hAnsiTheme="minorHAnsi" w:cstheme="minorHAnsi"/>
                <w:bCs/>
              </w:rPr>
            </w:pPr>
            <w:r w:rsidRPr="00B437E9">
              <w:rPr>
                <w:rFonts w:asciiTheme="minorHAnsi" w:hAnsiTheme="minorHAnsi" w:cstheme="minorHAnsi"/>
                <w:bCs/>
              </w:rPr>
              <w:t>Andrea Sisti</w:t>
            </w:r>
          </w:p>
        </w:tc>
      </w:tr>
    </w:tbl>
    <w:p w:rsidR="007A6E96" w:rsidRDefault="007A6E96" w:rsidP="00946302">
      <w:pPr>
        <w:jc w:val="center"/>
        <w:rPr>
          <w:rFonts w:asciiTheme="minorHAnsi" w:hAnsiTheme="minorHAnsi" w:cstheme="minorHAnsi"/>
          <w:b/>
          <w:bCs/>
          <w:sz w:val="22"/>
          <w:szCs w:val="22"/>
          <w:u w:val="single"/>
        </w:rPr>
      </w:pPr>
    </w:p>
    <w:p w:rsidR="0075599B" w:rsidRPr="00054127" w:rsidRDefault="0075599B" w:rsidP="000E1E59">
      <w:pPr>
        <w:jc w:val="both"/>
        <w:rPr>
          <w:rFonts w:asciiTheme="minorHAnsi" w:hAnsiTheme="minorHAnsi" w:cstheme="minorHAnsi"/>
          <w:sz w:val="22"/>
          <w:szCs w:val="22"/>
        </w:rPr>
      </w:pPr>
    </w:p>
    <w:p w:rsidR="00D24C05" w:rsidRPr="00054127" w:rsidRDefault="00D24C05"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1022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31"/>
        <w:gridCol w:w="868"/>
        <w:gridCol w:w="2598"/>
        <w:gridCol w:w="1320"/>
        <w:gridCol w:w="1324"/>
      </w:tblGrid>
      <w:tr w:rsidR="00E264F2" w:rsidRPr="00054127" w:rsidTr="0075599B">
        <w:trPr>
          <w:trHeight w:val="381"/>
        </w:trPr>
        <w:tc>
          <w:tcPr>
            <w:tcW w:w="487" w:type="dxa"/>
          </w:tcPr>
          <w:p w:rsidR="00E264F2" w:rsidRPr="00054127" w:rsidRDefault="00E264F2" w:rsidP="00E264F2">
            <w:pPr>
              <w:jc w:val="both"/>
              <w:rPr>
                <w:rFonts w:asciiTheme="minorHAnsi" w:hAnsiTheme="minorHAnsi" w:cstheme="minorHAnsi"/>
                <w:b/>
                <w:sz w:val="22"/>
                <w:szCs w:val="22"/>
              </w:rPr>
            </w:pPr>
            <w:r w:rsidRPr="00054127">
              <w:rPr>
                <w:rFonts w:asciiTheme="minorHAnsi" w:hAnsiTheme="minorHAnsi" w:cstheme="minorHAnsi"/>
                <w:b/>
                <w:sz w:val="22"/>
                <w:szCs w:val="22"/>
              </w:rPr>
              <w:t>24</w:t>
            </w:r>
          </w:p>
        </w:tc>
        <w:tc>
          <w:tcPr>
            <w:tcW w:w="9741" w:type="dxa"/>
            <w:gridSpan w:val="5"/>
          </w:tcPr>
          <w:p w:rsidR="00E264F2" w:rsidRPr="00054127" w:rsidRDefault="00E264F2" w:rsidP="00E264F2">
            <w:pPr>
              <w:rPr>
                <w:rFonts w:asciiTheme="minorHAnsi" w:hAnsiTheme="minorHAnsi" w:cstheme="minorHAnsi"/>
                <w:b/>
                <w:sz w:val="22"/>
                <w:szCs w:val="22"/>
              </w:rPr>
            </w:pPr>
            <w:r w:rsidRPr="00054127">
              <w:rPr>
                <w:rFonts w:asciiTheme="minorHAnsi" w:hAnsiTheme="minorHAnsi" w:cstheme="minorHAnsi"/>
                <w:b/>
                <w:sz w:val="22"/>
                <w:szCs w:val="22"/>
              </w:rPr>
              <w:t>Sede ed uffici CONAF: esame e determinazioni.</w:t>
            </w:r>
          </w:p>
        </w:tc>
      </w:tr>
      <w:tr w:rsidR="00AE7AA8" w:rsidRPr="00054127" w:rsidTr="0075599B">
        <w:trPr>
          <w:trHeight w:val="196"/>
        </w:trPr>
        <w:tc>
          <w:tcPr>
            <w:tcW w:w="487" w:type="dxa"/>
          </w:tcPr>
          <w:p w:rsidR="00AE7AA8" w:rsidRPr="00054127" w:rsidRDefault="00AE7AA8" w:rsidP="00AE7AA8">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631" w:type="dxa"/>
          </w:tcPr>
          <w:p w:rsidR="00AE7AA8" w:rsidRPr="00054127" w:rsidRDefault="00AE7AA8" w:rsidP="00AE7AA8">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68" w:type="dxa"/>
          </w:tcPr>
          <w:p w:rsidR="00AE7AA8" w:rsidRPr="00054127" w:rsidRDefault="00AE7AA8" w:rsidP="00AE7AA8">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489</w:t>
            </w:r>
          </w:p>
        </w:tc>
        <w:tc>
          <w:tcPr>
            <w:tcW w:w="2598" w:type="dxa"/>
          </w:tcPr>
          <w:p w:rsidR="00AE7AA8" w:rsidRPr="00054127" w:rsidRDefault="00AE7AA8" w:rsidP="00AE7AA8">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Sisti</w:t>
            </w:r>
          </w:p>
        </w:tc>
        <w:tc>
          <w:tcPr>
            <w:tcW w:w="1320" w:type="dxa"/>
          </w:tcPr>
          <w:p w:rsidR="00AE7AA8" w:rsidRPr="00054127" w:rsidRDefault="00AE7AA8" w:rsidP="00AE7AA8">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24" w:type="dxa"/>
          </w:tcPr>
          <w:p w:rsidR="00AE7AA8" w:rsidRPr="00054127" w:rsidRDefault="00AE7AA8" w:rsidP="00AE7AA8">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75599B" w:rsidRPr="00054127" w:rsidTr="0075599B">
        <w:trPr>
          <w:trHeight w:val="768"/>
        </w:trPr>
        <w:tc>
          <w:tcPr>
            <w:tcW w:w="2796" w:type="dxa"/>
          </w:tcPr>
          <w:p w:rsidR="0075599B" w:rsidRPr="00054127" w:rsidRDefault="0075599B" w:rsidP="00F555C5">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Presiede </w:t>
            </w:r>
          </w:p>
        </w:tc>
        <w:tc>
          <w:tcPr>
            <w:tcW w:w="1611" w:type="dxa"/>
            <w:gridSpan w:val="2"/>
          </w:tcPr>
          <w:p w:rsidR="0075599B" w:rsidRPr="00054127" w:rsidRDefault="00F555C5"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 xml:space="preserve">In qualità di </w:t>
            </w:r>
            <w:r w:rsidR="0075599B" w:rsidRPr="00054127">
              <w:rPr>
                <w:rFonts w:asciiTheme="minorHAnsi" w:hAnsiTheme="minorHAnsi" w:cstheme="minorHAnsi"/>
                <w:bCs/>
                <w:sz w:val="22"/>
                <w:szCs w:val="22"/>
              </w:rPr>
              <w:t>Presidente</w:t>
            </w:r>
          </w:p>
        </w:tc>
        <w:tc>
          <w:tcPr>
            <w:tcW w:w="6049" w:type="dxa"/>
            <w:gridSpan w:val="6"/>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5599B" w:rsidRPr="00054127" w:rsidTr="0075599B">
        <w:trPr>
          <w:trHeight w:val="456"/>
        </w:trPr>
        <w:tc>
          <w:tcPr>
            <w:tcW w:w="2796" w:type="dxa"/>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nella qualità di Consigliere Segretario</w:t>
            </w:r>
          </w:p>
          <w:p w:rsidR="0075599B" w:rsidRPr="00054127" w:rsidRDefault="0075599B" w:rsidP="0075599B">
            <w:pPr>
              <w:jc w:val="both"/>
              <w:rPr>
                <w:rFonts w:asciiTheme="minorHAnsi" w:hAnsiTheme="minorHAnsi" w:cstheme="minorHAnsi"/>
                <w:sz w:val="22"/>
                <w:szCs w:val="22"/>
              </w:rPr>
            </w:pPr>
          </w:p>
        </w:tc>
      </w:tr>
      <w:tr w:rsidR="0075599B"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75599B" w:rsidRPr="00054127" w:rsidRDefault="0075599B"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5599B" w:rsidRPr="00054127" w:rsidRDefault="0075599B"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5599B" w:rsidRPr="00054127" w:rsidRDefault="0075599B" w:rsidP="0075599B">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5599B" w:rsidRPr="00054127" w:rsidRDefault="0075599B"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5599B" w:rsidRPr="00054127" w:rsidRDefault="0075599B" w:rsidP="0075599B">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5599B" w:rsidRPr="00054127" w:rsidRDefault="0075599B" w:rsidP="0075599B">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75599B" w:rsidRPr="00054127" w:rsidRDefault="0075599B" w:rsidP="0075599B">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Graziano Martello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49641C" w:rsidRPr="00054127" w:rsidRDefault="0049641C" w:rsidP="0075599B">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49641C" w:rsidRPr="00054127" w:rsidRDefault="0049641C" w:rsidP="0075599B">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sz w:val="22"/>
                <w:szCs w:val="22"/>
              </w:rPr>
            </w:pPr>
          </w:p>
        </w:tc>
      </w:tr>
      <w:tr w:rsidR="0049641C" w:rsidRPr="00054127" w:rsidTr="0075599B">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49641C" w:rsidRPr="00054127" w:rsidRDefault="0049641C" w:rsidP="0075599B">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49641C" w:rsidRPr="00054127" w:rsidRDefault="0049641C" w:rsidP="0075599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49641C" w:rsidRPr="00054127" w:rsidRDefault="0049641C" w:rsidP="00063822">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49641C" w:rsidRPr="00054127" w:rsidRDefault="0049641C" w:rsidP="0075599B">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49641C" w:rsidRPr="00054127" w:rsidRDefault="0049641C" w:rsidP="0075599B">
            <w:pPr>
              <w:spacing w:before="40" w:after="40"/>
              <w:ind w:left="-109"/>
              <w:jc w:val="center"/>
              <w:rPr>
                <w:rFonts w:asciiTheme="minorHAnsi" w:hAnsiTheme="minorHAnsi" w:cstheme="minorHAnsi"/>
                <w:b/>
                <w:bCs/>
                <w:sz w:val="22"/>
                <w:szCs w:val="22"/>
              </w:rPr>
            </w:pPr>
          </w:p>
        </w:tc>
      </w:tr>
    </w:tbl>
    <w:p w:rsidR="0075599B" w:rsidRPr="00054127" w:rsidRDefault="0075599B" w:rsidP="0075599B">
      <w:pPr>
        <w:jc w:val="both"/>
        <w:rPr>
          <w:rFonts w:asciiTheme="minorHAnsi" w:hAnsiTheme="minorHAnsi"/>
          <w:sz w:val="22"/>
          <w:szCs w:val="22"/>
        </w:rPr>
      </w:pPr>
    </w:p>
    <w:p w:rsidR="0075599B" w:rsidRPr="00054127" w:rsidRDefault="0075599B" w:rsidP="0075599B">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75599B" w:rsidRPr="00054127" w:rsidRDefault="0075599B" w:rsidP="0075599B">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F555C5" w:rsidRPr="00054127" w:rsidRDefault="00F555C5" w:rsidP="0075599B">
      <w:pPr>
        <w:jc w:val="center"/>
        <w:rPr>
          <w:rFonts w:asciiTheme="minorHAnsi" w:hAnsiTheme="minorHAnsi" w:cstheme="minorHAnsi"/>
          <w:b/>
          <w:bCs/>
          <w:sz w:val="22"/>
          <w:szCs w:val="22"/>
          <w:u w:val="single"/>
        </w:rPr>
      </w:pPr>
    </w:p>
    <w:p w:rsidR="00F555C5" w:rsidRPr="00054127" w:rsidRDefault="00F555C5" w:rsidP="0075599B">
      <w:pPr>
        <w:jc w:val="center"/>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5599B" w:rsidRPr="00054127" w:rsidTr="0075599B">
        <w:trPr>
          <w:trHeight w:val="321"/>
        </w:trPr>
        <w:tc>
          <w:tcPr>
            <w:tcW w:w="7230" w:type="dxa"/>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75599B" w:rsidRPr="00054127" w:rsidTr="0075599B">
        <w:trPr>
          <w:trHeight w:val="321"/>
        </w:trPr>
        <w:tc>
          <w:tcPr>
            <w:tcW w:w="7230" w:type="dxa"/>
            <w:tcBorders>
              <w:bottom w:val="dotted" w:sz="4" w:space="0" w:color="C6D9F1"/>
            </w:tcBorders>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75599B" w:rsidRPr="00054127" w:rsidRDefault="0075599B" w:rsidP="0075599B">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0B5D49" w:rsidRPr="00054127" w:rsidRDefault="000B5D49" w:rsidP="000E1E59">
      <w:pPr>
        <w:jc w:val="both"/>
        <w:rPr>
          <w:rFonts w:asciiTheme="minorHAnsi" w:hAnsiTheme="minorHAnsi" w:cstheme="minorHAnsi"/>
          <w:sz w:val="22"/>
          <w:szCs w:val="22"/>
        </w:rPr>
      </w:pPr>
    </w:p>
    <w:p w:rsidR="00946302" w:rsidRPr="00054127" w:rsidRDefault="009457EF" w:rsidP="000E1E59">
      <w:pPr>
        <w:jc w:val="both"/>
        <w:rPr>
          <w:rFonts w:asciiTheme="minorHAnsi" w:hAnsiTheme="minorHAnsi" w:cstheme="minorHAnsi"/>
          <w:sz w:val="22"/>
          <w:szCs w:val="22"/>
        </w:rPr>
      </w:pPr>
      <w:r w:rsidRPr="00054127">
        <w:rPr>
          <w:rFonts w:asciiTheme="minorHAnsi" w:hAnsiTheme="minorHAnsi" w:cstheme="minorHAnsi"/>
          <w:sz w:val="22"/>
          <w:szCs w:val="22"/>
        </w:rPr>
        <w:t>Alle ore 1</w:t>
      </w:r>
      <w:r w:rsidR="00EE4C1E" w:rsidRPr="00054127">
        <w:rPr>
          <w:rFonts w:asciiTheme="minorHAnsi" w:hAnsiTheme="minorHAnsi" w:cstheme="minorHAnsi"/>
          <w:sz w:val="22"/>
          <w:szCs w:val="22"/>
        </w:rPr>
        <w:t>7</w:t>
      </w:r>
      <w:r w:rsidRPr="00054127">
        <w:rPr>
          <w:rFonts w:asciiTheme="minorHAnsi" w:hAnsiTheme="minorHAnsi" w:cstheme="minorHAnsi"/>
          <w:sz w:val="22"/>
          <w:szCs w:val="22"/>
        </w:rPr>
        <w:t>,</w:t>
      </w:r>
      <w:r w:rsidR="00EE4C1E" w:rsidRPr="00054127">
        <w:rPr>
          <w:rFonts w:asciiTheme="minorHAnsi" w:hAnsiTheme="minorHAnsi" w:cstheme="minorHAnsi"/>
          <w:sz w:val="22"/>
          <w:szCs w:val="22"/>
        </w:rPr>
        <w:t>2</w:t>
      </w:r>
      <w:r w:rsidRPr="00054127">
        <w:rPr>
          <w:rFonts w:asciiTheme="minorHAnsi" w:hAnsiTheme="minorHAnsi" w:cstheme="minorHAnsi"/>
          <w:sz w:val="22"/>
          <w:szCs w:val="22"/>
        </w:rPr>
        <w:t>0 viene esaminato il punto 20 all’ordine del giorno, precedentemente posposto.</w:t>
      </w:r>
    </w:p>
    <w:p w:rsidR="009457EF" w:rsidRPr="00054127" w:rsidRDefault="009457EF" w:rsidP="009457EF">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959"/>
        <w:gridCol w:w="2966"/>
        <w:gridCol w:w="828"/>
        <w:gridCol w:w="2475"/>
        <w:gridCol w:w="1258"/>
        <w:gridCol w:w="1261"/>
      </w:tblGrid>
      <w:tr w:rsidR="00AE7AA8" w:rsidRPr="00054127" w:rsidTr="00242274">
        <w:trPr>
          <w:trHeight w:val="277"/>
        </w:trPr>
        <w:tc>
          <w:tcPr>
            <w:tcW w:w="959" w:type="dxa"/>
          </w:tcPr>
          <w:p w:rsidR="00AE7AA8" w:rsidRPr="00054127" w:rsidRDefault="00AE7AA8" w:rsidP="00AE7AA8">
            <w:pPr>
              <w:jc w:val="both"/>
              <w:rPr>
                <w:rFonts w:asciiTheme="minorHAnsi" w:hAnsiTheme="minorHAnsi" w:cstheme="minorHAnsi"/>
                <w:b/>
                <w:sz w:val="22"/>
                <w:szCs w:val="22"/>
              </w:rPr>
            </w:pPr>
            <w:r w:rsidRPr="00054127">
              <w:rPr>
                <w:rFonts w:asciiTheme="minorHAnsi" w:hAnsiTheme="minorHAnsi" w:cstheme="minorHAnsi"/>
                <w:b/>
                <w:sz w:val="22"/>
                <w:szCs w:val="22"/>
              </w:rPr>
              <w:t>25</w:t>
            </w:r>
            <w:r w:rsidR="00242274">
              <w:rPr>
                <w:rFonts w:asciiTheme="minorHAnsi" w:hAnsiTheme="minorHAnsi" w:cstheme="minorHAnsi"/>
                <w:b/>
                <w:sz w:val="22"/>
                <w:szCs w:val="22"/>
              </w:rPr>
              <w:t>.</w:t>
            </w:r>
          </w:p>
        </w:tc>
        <w:tc>
          <w:tcPr>
            <w:tcW w:w="8788" w:type="dxa"/>
            <w:gridSpan w:val="5"/>
          </w:tcPr>
          <w:p w:rsidR="00AE7AA8" w:rsidRPr="00054127" w:rsidRDefault="00E264F2" w:rsidP="00AE7AA8">
            <w:pPr>
              <w:jc w:val="both"/>
              <w:rPr>
                <w:rFonts w:asciiTheme="minorHAnsi" w:hAnsiTheme="minorHAnsi" w:cs="Calibri"/>
                <w:b/>
                <w:bCs/>
                <w:sz w:val="22"/>
                <w:szCs w:val="22"/>
              </w:rPr>
            </w:pPr>
            <w:r w:rsidRPr="00054127">
              <w:rPr>
                <w:rFonts w:asciiTheme="minorHAnsi" w:hAnsiTheme="minorHAnsi" w:cstheme="minorHAnsi"/>
                <w:b/>
                <w:sz w:val="22"/>
                <w:szCs w:val="22"/>
              </w:rPr>
              <w:t>Varie ed eventuali</w:t>
            </w:r>
          </w:p>
        </w:tc>
      </w:tr>
      <w:tr w:rsidR="00AE7AA8" w:rsidRPr="00054127" w:rsidTr="00242274">
        <w:trPr>
          <w:trHeight w:val="180"/>
        </w:trPr>
        <w:tc>
          <w:tcPr>
            <w:tcW w:w="959" w:type="dxa"/>
          </w:tcPr>
          <w:p w:rsidR="00AE7AA8" w:rsidRPr="00054127" w:rsidRDefault="00AE7AA8" w:rsidP="00AE7AA8">
            <w:pPr>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2966" w:type="dxa"/>
          </w:tcPr>
          <w:p w:rsidR="00AE7AA8" w:rsidRPr="00054127" w:rsidRDefault="00AE7AA8" w:rsidP="00AE7AA8">
            <w:pPr>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28" w:type="dxa"/>
          </w:tcPr>
          <w:p w:rsidR="00AE7AA8" w:rsidRPr="00054127" w:rsidRDefault="00E264F2" w:rsidP="00AE7AA8">
            <w:pPr>
              <w:jc w:val="both"/>
              <w:rPr>
                <w:rFonts w:asciiTheme="minorHAnsi" w:hAnsiTheme="minorHAnsi" w:cstheme="minorHAnsi"/>
                <w:b/>
                <w:sz w:val="22"/>
                <w:szCs w:val="22"/>
              </w:rPr>
            </w:pPr>
            <w:r w:rsidRPr="00054127">
              <w:rPr>
                <w:rFonts w:asciiTheme="minorHAnsi" w:hAnsiTheme="minorHAnsi" w:cstheme="minorHAnsi"/>
                <w:b/>
                <w:sz w:val="22"/>
                <w:szCs w:val="22"/>
              </w:rPr>
              <w:t>529</w:t>
            </w:r>
          </w:p>
        </w:tc>
        <w:tc>
          <w:tcPr>
            <w:tcW w:w="2475" w:type="dxa"/>
          </w:tcPr>
          <w:p w:rsidR="00AE7AA8" w:rsidRPr="00054127" w:rsidRDefault="00AE7AA8" w:rsidP="00AE7AA8">
            <w:pPr>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 Sisti</w:t>
            </w:r>
          </w:p>
        </w:tc>
        <w:tc>
          <w:tcPr>
            <w:tcW w:w="1258" w:type="dxa"/>
          </w:tcPr>
          <w:p w:rsidR="00AE7AA8" w:rsidRPr="00054127" w:rsidRDefault="00AE7AA8" w:rsidP="00AE7AA8">
            <w:pPr>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61" w:type="dxa"/>
          </w:tcPr>
          <w:p w:rsidR="00AE7AA8" w:rsidRPr="00054127" w:rsidRDefault="00AE7AA8" w:rsidP="00AE7AA8">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054127" w:rsidTr="00B817A2">
        <w:trPr>
          <w:trHeight w:val="768"/>
        </w:trPr>
        <w:tc>
          <w:tcPr>
            <w:tcW w:w="2796" w:type="dxa"/>
          </w:tcPr>
          <w:p w:rsidR="000E1E59" w:rsidRPr="00054127" w:rsidRDefault="000E1E59" w:rsidP="009457EF">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0E1E59" w:rsidRPr="00054127" w:rsidRDefault="000E1E59" w:rsidP="009457EF">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0E1E59" w:rsidRPr="00054127" w:rsidRDefault="000E1E59" w:rsidP="009457EF">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054127" w:rsidTr="00B817A2">
        <w:trPr>
          <w:trHeight w:val="522"/>
        </w:trPr>
        <w:tc>
          <w:tcPr>
            <w:tcW w:w="2796" w:type="dxa"/>
          </w:tcPr>
          <w:p w:rsidR="000E1E59" w:rsidRPr="00054127" w:rsidRDefault="000E1E59" w:rsidP="009457EF">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0E1E59" w:rsidRPr="00054127" w:rsidRDefault="000E1E59" w:rsidP="009457EF">
            <w:pPr>
              <w:jc w:val="both"/>
              <w:rPr>
                <w:rFonts w:asciiTheme="minorHAnsi" w:hAnsiTheme="minorHAnsi" w:cstheme="minorHAnsi"/>
                <w:sz w:val="22"/>
                <w:szCs w:val="22"/>
              </w:rPr>
            </w:pPr>
            <w:r w:rsidRPr="00054127">
              <w:rPr>
                <w:rFonts w:asciiTheme="minorHAnsi" w:hAnsiTheme="minorHAnsi" w:cstheme="minorHAnsi"/>
                <w:bCs/>
                <w:sz w:val="22"/>
                <w:szCs w:val="22"/>
              </w:rPr>
              <w:t>nella qualità di Segretario del Conaf</w:t>
            </w:r>
          </w:p>
        </w:tc>
      </w:tr>
      <w:tr w:rsidR="00B817A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054127" w:rsidRDefault="00B817A2"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054127" w:rsidRDefault="00B817A2" w:rsidP="005654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Agr. Carmela Pecora</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9D52EA" w:rsidRPr="00054127" w:rsidRDefault="009D52EA" w:rsidP="005654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9D52EA" w:rsidRPr="00054127" w:rsidRDefault="009D52EA"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sz w:val="22"/>
                <w:szCs w:val="22"/>
              </w:rPr>
            </w:pPr>
          </w:p>
        </w:tc>
      </w:tr>
      <w:tr w:rsidR="009D52EA"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9D52EA" w:rsidRPr="00054127" w:rsidRDefault="009D52EA"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D52EA" w:rsidRPr="00054127" w:rsidRDefault="009D52EA"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b/>
                <w:bCs/>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jc w:val="center"/>
              <w:rPr>
                <w:rFonts w:asciiTheme="minorHAnsi" w:hAnsiTheme="minorHAnsi"/>
                <w:b/>
                <w:bCs/>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D52EA" w:rsidRPr="00054127" w:rsidRDefault="009D52EA" w:rsidP="003D6059">
            <w:pPr>
              <w:ind w:rightChars="-54" w:right="-130"/>
              <w:jc w:val="center"/>
              <w:rPr>
                <w:rFonts w:asciiTheme="minorHAnsi" w:hAnsiTheme="minorHAnsi"/>
                <w:b/>
                <w:bCs/>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D52EA" w:rsidRPr="00054127" w:rsidRDefault="009D52EA"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9D52EA" w:rsidRPr="00054127" w:rsidRDefault="009D52EA" w:rsidP="005654AA">
            <w:pPr>
              <w:spacing w:before="40" w:after="40"/>
              <w:ind w:left="-109"/>
              <w:jc w:val="center"/>
              <w:rPr>
                <w:rFonts w:asciiTheme="minorHAnsi" w:hAnsiTheme="minorHAnsi" w:cstheme="minorHAnsi"/>
                <w:b/>
                <w:bCs/>
                <w:sz w:val="22"/>
                <w:szCs w:val="22"/>
              </w:rPr>
            </w:pPr>
          </w:p>
        </w:tc>
      </w:tr>
    </w:tbl>
    <w:p w:rsidR="004F6B53" w:rsidRPr="00054127" w:rsidRDefault="004F6B53" w:rsidP="000E1E59">
      <w:pPr>
        <w:jc w:val="center"/>
        <w:rPr>
          <w:rFonts w:asciiTheme="minorHAnsi" w:hAnsiTheme="minorHAnsi" w:cstheme="minorHAnsi"/>
          <w:b/>
          <w:bCs/>
          <w:sz w:val="22"/>
          <w:szCs w:val="22"/>
          <w:u w:val="single"/>
        </w:rPr>
      </w:pPr>
    </w:p>
    <w:p w:rsidR="000E1E59" w:rsidRPr="00054127"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8B5888" w:rsidRPr="00054127" w:rsidRDefault="008B5888" w:rsidP="008B5888">
      <w:pPr>
        <w:rPr>
          <w:rFonts w:asciiTheme="minorHAnsi" w:hAnsiTheme="minorHAnsi" w:cstheme="minorHAnsi"/>
          <w:bCs/>
          <w:sz w:val="22"/>
          <w:szCs w:val="22"/>
        </w:rPr>
      </w:pPr>
    </w:p>
    <w:p w:rsidR="000E1E59" w:rsidRPr="00054127"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4F6B53" w:rsidRPr="00054127" w:rsidRDefault="004F6B53" w:rsidP="000E1E59">
      <w:pPr>
        <w:jc w:val="center"/>
        <w:rPr>
          <w:rFonts w:asciiTheme="minorHAnsi" w:hAnsiTheme="minorHAnsi" w:cstheme="minorHAnsi"/>
          <w:b/>
          <w:bCs/>
          <w:sz w:val="22"/>
          <w:szCs w:val="22"/>
          <w:u w:val="single"/>
        </w:rPr>
      </w:pPr>
    </w:p>
    <w:p w:rsidR="00A15834" w:rsidRPr="00054127" w:rsidRDefault="00A15834" w:rsidP="00A15834">
      <w:pPr>
        <w:jc w:val="both"/>
        <w:rPr>
          <w:rFonts w:asciiTheme="minorHAnsi" w:hAnsiTheme="minorHAnsi" w:cstheme="minorHAnsi"/>
          <w:bCs/>
          <w:sz w:val="22"/>
          <w:szCs w:val="22"/>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054127" w:rsidTr="000E1E59">
        <w:trPr>
          <w:trHeight w:val="321"/>
        </w:trPr>
        <w:tc>
          <w:tcPr>
            <w:tcW w:w="7230"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0E1E59" w:rsidRPr="00054127" w:rsidTr="000E1E59">
        <w:trPr>
          <w:trHeight w:val="321"/>
        </w:trPr>
        <w:tc>
          <w:tcPr>
            <w:tcW w:w="7230"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E92AC7" w:rsidRPr="00054127" w:rsidRDefault="00E92AC7" w:rsidP="000E1E59">
      <w:pPr>
        <w:jc w:val="both"/>
        <w:rPr>
          <w:rFonts w:asciiTheme="minorHAnsi" w:hAnsiTheme="minorHAnsi" w:cstheme="minorHAnsi"/>
          <w:sz w:val="22"/>
          <w:szCs w:val="22"/>
        </w:rPr>
      </w:pPr>
    </w:p>
    <w:p w:rsidR="00F05BE0" w:rsidRPr="00054127" w:rsidRDefault="00F05BE0" w:rsidP="000E1E59">
      <w:pPr>
        <w:jc w:val="both"/>
        <w:rPr>
          <w:rFonts w:asciiTheme="minorHAnsi" w:hAnsiTheme="minorHAnsi" w:cstheme="minorHAnsi"/>
          <w:sz w:val="22"/>
          <w:szCs w:val="22"/>
        </w:rPr>
      </w:pPr>
    </w:p>
    <w:p w:rsidR="00F05BE0" w:rsidRPr="00054127" w:rsidRDefault="00F05BE0"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68"/>
        <w:tblW w:w="98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51"/>
        <w:gridCol w:w="841"/>
        <w:gridCol w:w="2514"/>
        <w:gridCol w:w="1277"/>
        <w:gridCol w:w="1281"/>
      </w:tblGrid>
      <w:tr w:rsidR="004E2734" w:rsidRPr="00054127" w:rsidTr="00242274">
        <w:trPr>
          <w:trHeight w:val="277"/>
        </w:trPr>
        <w:tc>
          <w:tcPr>
            <w:tcW w:w="534" w:type="dxa"/>
          </w:tcPr>
          <w:p w:rsidR="004E2734" w:rsidRPr="00054127" w:rsidRDefault="004E2734" w:rsidP="004E2734">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26</w:t>
            </w:r>
          </w:p>
        </w:tc>
        <w:tc>
          <w:tcPr>
            <w:tcW w:w="9364" w:type="dxa"/>
            <w:gridSpan w:val="5"/>
          </w:tcPr>
          <w:p w:rsidR="004E2734" w:rsidRPr="00054127" w:rsidRDefault="004F257F" w:rsidP="004E2734">
            <w:pPr>
              <w:jc w:val="both"/>
              <w:rPr>
                <w:rFonts w:asciiTheme="minorHAnsi" w:hAnsiTheme="minorHAnsi" w:cs="Calibri"/>
                <w:b/>
                <w:bCs/>
                <w:sz w:val="22"/>
                <w:szCs w:val="22"/>
              </w:rPr>
            </w:pPr>
            <w:r w:rsidRPr="00054127">
              <w:rPr>
                <w:rFonts w:asciiTheme="minorHAnsi" w:hAnsiTheme="minorHAnsi" w:cstheme="minorHAnsi"/>
                <w:b/>
                <w:sz w:val="22"/>
                <w:szCs w:val="22"/>
              </w:rPr>
              <w:t>Costituzione Commissione per i pubblici dipendenti: esame e determinazioni.</w:t>
            </w:r>
          </w:p>
        </w:tc>
      </w:tr>
      <w:tr w:rsidR="00E92AC7" w:rsidRPr="00054127" w:rsidTr="00273A5B">
        <w:trPr>
          <w:trHeight w:val="174"/>
        </w:trPr>
        <w:tc>
          <w:tcPr>
            <w:tcW w:w="534" w:type="dxa"/>
          </w:tcPr>
          <w:p w:rsidR="00E92AC7" w:rsidRPr="00054127" w:rsidRDefault="00E92AC7"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51" w:type="dxa"/>
          </w:tcPr>
          <w:p w:rsidR="00E92AC7" w:rsidRPr="00054127" w:rsidRDefault="00E92AC7"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41" w:type="dxa"/>
          </w:tcPr>
          <w:p w:rsidR="00E92AC7" w:rsidRPr="00054127" w:rsidRDefault="004F257F" w:rsidP="004917B6">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530</w:t>
            </w:r>
          </w:p>
        </w:tc>
        <w:tc>
          <w:tcPr>
            <w:tcW w:w="2514" w:type="dxa"/>
          </w:tcPr>
          <w:p w:rsidR="00E92AC7" w:rsidRPr="00054127" w:rsidRDefault="00E92AC7" w:rsidP="00BD4A7B">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006F351C" w:rsidRPr="00054127">
              <w:rPr>
                <w:rFonts w:asciiTheme="minorHAnsi" w:hAnsiTheme="minorHAnsi" w:cstheme="minorHAnsi"/>
                <w:b/>
                <w:sz w:val="22"/>
                <w:szCs w:val="22"/>
              </w:rPr>
              <w:t xml:space="preserve"> </w:t>
            </w:r>
            <w:r w:rsidR="00BD4A7B" w:rsidRPr="00054127">
              <w:rPr>
                <w:rFonts w:asciiTheme="minorHAnsi" w:hAnsiTheme="minorHAnsi" w:cstheme="minorHAnsi"/>
                <w:b/>
                <w:sz w:val="22"/>
                <w:szCs w:val="22"/>
              </w:rPr>
              <w:t>Sisti</w:t>
            </w:r>
          </w:p>
        </w:tc>
        <w:tc>
          <w:tcPr>
            <w:tcW w:w="1277" w:type="dxa"/>
          </w:tcPr>
          <w:p w:rsidR="00E92AC7" w:rsidRPr="00054127" w:rsidRDefault="00E92AC7"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281" w:type="dxa"/>
          </w:tcPr>
          <w:p w:rsidR="00E92AC7" w:rsidRPr="00054127" w:rsidRDefault="00E92AC7" w:rsidP="004917B6">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054127" w:rsidTr="00B817A2">
        <w:trPr>
          <w:trHeight w:val="768"/>
        </w:trPr>
        <w:tc>
          <w:tcPr>
            <w:tcW w:w="2796"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054127" w:rsidTr="00B817A2">
        <w:trPr>
          <w:trHeight w:val="456"/>
        </w:trPr>
        <w:tc>
          <w:tcPr>
            <w:tcW w:w="2796"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0E1E59" w:rsidRPr="00054127" w:rsidRDefault="000E1E59" w:rsidP="000E1E59">
            <w:pPr>
              <w:jc w:val="both"/>
              <w:rPr>
                <w:rFonts w:asciiTheme="minorHAnsi" w:hAnsiTheme="minorHAnsi" w:cstheme="minorHAnsi"/>
                <w:sz w:val="22"/>
                <w:szCs w:val="22"/>
              </w:rPr>
            </w:pPr>
            <w:r w:rsidRPr="00054127">
              <w:rPr>
                <w:rFonts w:asciiTheme="minorHAnsi" w:hAnsiTheme="minorHAnsi" w:cstheme="minorHAnsi"/>
                <w:bCs/>
                <w:sz w:val="22"/>
                <w:szCs w:val="22"/>
              </w:rPr>
              <w:t>nella qualità di Segretario del Conaf</w:t>
            </w:r>
          </w:p>
        </w:tc>
      </w:tr>
      <w:tr w:rsidR="00B817A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054127" w:rsidRDefault="00B817A2"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054127" w:rsidRDefault="00B817A2" w:rsidP="005654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Corrado Fenu</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For. Graziano Martello</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08795E" w:rsidRPr="00054127" w:rsidRDefault="0008795E" w:rsidP="005654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08795E" w:rsidRPr="00054127" w:rsidRDefault="0008795E"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sz w:val="22"/>
                <w:szCs w:val="22"/>
              </w:rPr>
            </w:pPr>
          </w:p>
        </w:tc>
      </w:tr>
      <w:tr w:rsidR="0008795E"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08795E" w:rsidRPr="00054127" w:rsidRDefault="0008795E"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08795E" w:rsidRPr="00054127" w:rsidRDefault="0008795E"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8795E" w:rsidRPr="00054127" w:rsidRDefault="0008795E" w:rsidP="00F05BE0">
            <w:pPr>
              <w:ind w:rightChars="-54" w:right="-130"/>
              <w:jc w:val="center"/>
              <w:rPr>
                <w:rFonts w:asciiTheme="minorHAnsi" w:hAnsiTheme="minorHAnsi"/>
                <w:b/>
                <w:bCs/>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08795E" w:rsidRPr="00054127" w:rsidRDefault="0008795E" w:rsidP="0075599B">
            <w:pPr>
              <w:jc w:val="center"/>
              <w:rPr>
                <w:rFonts w:asciiTheme="minorHAnsi" w:hAnsiTheme="minorHAnsi"/>
                <w:b/>
                <w:bCs/>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08795E" w:rsidRPr="00054127" w:rsidRDefault="0008795E" w:rsidP="00F05BE0">
            <w:pPr>
              <w:ind w:rightChars="-54" w:right="-130"/>
              <w:jc w:val="center"/>
              <w:rPr>
                <w:rFonts w:asciiTheme="minorHAnsi" w:hAnsiTheme="minorHAnsi"/>
                <w:b/>
                <w:bCs/>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8795E" w:rsidRPr="00054127" w:rsidRDefault="0008795E"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08795E" w:rsidRPr="00054127" w:rsidRDefault="0008795E" w:rsidP="005654AA">
            <w:pPr>
              <w:spacing w:before="40" w:after="40"/>
              <w:ind w:left="-109"/>
              <w:jc w:val="center"/>
              <w:rPr>
                <w:rFonts w:asciiTheme="minorHAnsi" w:hAnsiTheme="minorHAnsi" w:cstheme="minorHAnsi"/>
                <w:b/>
                <w:bCs/>
                <w:sz w:val="22"/>
                <w:szCs w:val="22"/>
              </w:rPr>
            </w:pPr>
          </w:p>
        </w:tc>
      </w:tr>
    </w:tbl>
    <w:p w:rsidR="00BF18BE" w:rsidRPr="00054127" w:rsidRDefault="00271B9F" w:rsidP="00A93746">
      <w:pPr>
        <w:jc w:val="both"/>
        <w:rPr>
          <w:rFonts w:asciiTheme="minorHAnsi" w:hAnsiTheme="minorHAnsi" w:cs="Arial"/>
          <w:sz w:val="22"/>
          <w:szCs w:val="22"/>
        </w:rPr>
      </w:pPr>
      <w:r>
        <w:rPr>
          <w:rFonts w:asciiTheme="minorHAnsi" w:hAnsiTheme="minorHAnsi" w:cs="Arial"/>
          <w:sz w:val="22"/>
          <w:szCs w:val="22"/>
        </w:rPr>
        <w:t xml:space="preserve">Il presidente </w:t>
      </w:r>
      <w:r w:rsidR="00EF75FC">
        <w:rPr>
          <w:rFonts w:asciiTheme="minorHAnsi" w:hAnsiTheme="minorHAnsi" w:cs="Arial"/>
          <w:sz w:val="22"/>
          <w:szCs w:val="22"/>
        </w:rPr>
        <w:t xml:space="preserve">espone la opportunità di avvicinarsi alla </w:t>
      </w:r>
      <w:r>
        <w:rPr>
          <w:rFonts w:asciiTheme="minorHAnsi" w:hAnsiTheme="minorHAnsi" w:cs="Arial"/>
          <w:sz w:val="22"/>
          <w:szCs w:val="22"/>
        </w:rPr>
        <w:t>categoria degli agronomi</w:t>
      </w:r>
      <w:r w:rsidR="00EF75FC">
        <w:rPr>
          <w:rFonts w:asciiTheme="minorHAnsi" w:hAnsiTheme="minorHAnsi" w:cs="Arial"/>
          <w:sz w:val="22"/>
          <w:szCs w:val="22"/>
        </w:rPr>
        <w:t xml:space="preserve">/forestali che lavorano </w:t>
      </w:r>
      <w:r>
        <w:rPr>
          <w:rFonts w:asciiTheme="minorHAnsi" w:hAnsiTheme="minorHAnsi" w:cs="Arial"/>
          <w:sz w:val="22"/>
          <w:szCs w:val="22"/>
        </w:rPr>
        <w:t xml:space="preserve"> all’interno delle pubbliche amministrazioni </w:t>
      </w:r>
      <w:r w:rsidR="00EF75FC">
        <w:rPr>
          <w:rFonts w:asciiTheme="minorHAnsi" w:hAnsiTheme="minorHAnsi" w:cs="Arial"/>
          <w:sz w:val="22"/>
          <w:szCs w:val="22"/>
        </w:rPr>
        <w:t xml:space="preserve">o di enti privati, </w:t>
      </w:r>
      <w:r>
        <w:rPr>
          <w:rFonts w:asciiTheme="minorHAnsi" w:hAnsiTheme="minorHAnsi" w:cs="Arial"/>
          <w:sz w:val="22"/>
          <w:szCs w:val="22"/>
        </w:rPr>
        <w:t xml:space="preserve">perché in questi anni abbiamo avuto </w:t>
      </w:r>
      <w:r w:rsidR="00EF75FC">
        <w:rPr>
          <w:rFonts w:asciiTheme="minorHAnsi" w:hAnsiTheme="minorHAnsi" w:cs="Arial"/>
          <w:sz w:val="22"/>
          <w:szCs w:val="22"/>
        </w:rPr>
        <w:t xml:space="preserve">da parte loro </w:t>
      </w:r>
      <w:r>
        <w:rPr>
          <w:rFonts w:asciiTheme="minorHAnsi" w:hAnsiTheme="minorHAnsi" w:cs="Arial"/>
          <w:sz w:val="22"/>
          <w:szCs w:val="22"/>
        </w:rPr>
        <w:t>una certa sensibilità per quanto riguarda</w:t>
      </w:r>
      <w:r w:rsidR="00D85ACF">
        <w:rPr>
          <w:rFonts w:asciiTheme="minorHAnsi" w:hAnsiTheme="minorHAnsi" w:cs="Arial"/>
          <w:sz w:val="22"/>
          <w:szCs w:val="22"/>
        </w:rPr>
        <w:t xml:space="preserve"> </w:t>
      </w:r>
      <w:r>
        <w:rPr>
          <w:rFonts w:asciiTheme="minorHAnsi" w:hAnsiTheme="minorHAnsi" w:cs="Arial"/>
          <w:sz w:val="22"/>
          <w:szCs w:val="22"/>
        </w:rPr>
        <w:t xml:space="preserve">le azioni di verifica </w:t>
      </w:r>
      <w:r w:rsidR="00D85ACF">
        <w:rPr>
          <w:rFonts w:asciiTheme="minorHAnsi" w:hAnsiTheme="minorHAnsi" w:cs="Arial"/>
          <w:sz w:val="22"/>
          <w:szCs w:val="22"/>
        </w:rPr>
        <w:t>delle</w:t>
      </w:r>
      <w:r>
        <w:rPr>
          <w:rFonts w:asciiTheme="minorHAnsi" w:hAnsiTheme="minorHAnsi" w:cs="Arial"/>
          <w:sz w:val="22"/>
          <w:szCs w:val="22"/>
        </w:rPr>
        <w:t xml:space="preserve"> competenze professionali</w:t>
      </w:r>
      <w:r w:rsidR="00EF75FC">
        <w:rPr>
          <w:rFonts w:asciiTheme="minorHAnsi" w:hAnsiTheme="minorHAnsi" w:cs="Arial"/>
          <w:sz w:val="22"/>
          <w:szCs w:val="22"/>
        </w:rPr>
        <w:t>;</w:t>
      </w:r>
      <w:r>
        <w:rPr>
          <w:rFonts w:asciiTheme="minorHAnsi" w:hAnsiTheme="minorHAnsi" w:cs="Arial"/>
          <w:sz w:val="22"/>
          <w:szCs w:val="22"/>
        </w:rPr>
        <w:t xml:space="preserve"> </w:t>
      </w:r>
      <w:r w:rsidR="00867A53">
        <w:rPr>
          <w:rFonts w:asciiTheme="minorHAnsi" w:hAnsiTheme="minorHAnsi" w:cs="Arial"/>
          <w:sz w:val="22"/>
          <w:szCs w:val="22"/>
        </w:rPr>
        <w:t xml:space="preserve">la commissione sarà costituita da </w:t>
      </w:r>
      <w:r>
        <w:rPr>
          <w:rFonts w:asciiTheme="minorHAnsi" w:hAnsiTheme="minorHAnsi" w:cs="Arial"/>
          <w:sz w:val="22"/>
          <w:szCs w:val="22"/>
        </w:rPr>
        <w:t xml:space="preserve"> 1 rappresentante degli ordini </w:t>
      </w:r>
      <w:r w:rsidR="00867A53">
        <w:rPr>
          <w:rFonts w:asciiTheme="minorHAnsi" w:hAnsiTheme="minorHAnsi" w:cs="Arial"/>
          <w:sz w:val="22"/>
          <w:szCs w:val="22"/>
        </w:rPr>
        <w:t>1</w:t>
      </w:r>
      <w:r>
        <w:rPr>
          <w:rFonts w:asciiTheme="minorHAnsi" w:hAnsiTheme="minorHAnsi" w:cs="Arial"/>
          <w:sz w:val="22"/>
          <w:szCs w:val="22"/>
        </w:rPr>
        <w:t xml:space="preserve"> delle federazioni e </w:t>
      </w:r>
      <w:r w:rsidR="00867A53">
        <w:rPr>
          <w:rFonts w:asciiTheme="minorHAnsi" w:hAnsiTheme="minorHAnsi" w:cs="Arial"/>
          <w:sz w:val="22"/>
          <w:szCs w:val="22"/>
        </w:rPr>
        <w:t>colleghi dipendenti pubblici</w:t>
      </w:r>
      <w:r w:rsidR="00D85ACF">
        <w:rPr>
          <w:rFonts w:asciiTheme="minorHAnsi" w:hAnsiTheme="minorHAnsi" w:cs="Arial"/>
          <w:sz w:val="22"/>
          <w:szCs w:val="22"/>
        </w:rPr>
        <w:t xml:space="preserve">/privati. </w:t>
      </w:r>
    </w:p>
    <w:p w:rsidR="0019305C" w:rsidRPr="00054127" w:rsidRDefault="0019305C" w:rsidP="00A93746">
      <w:pPr>
        <w:jc w:val="both"/>
        <w:rPr>
          <w:rFonts w:asciiTheme="minorHAnsi" w:hAnsiTheme="minorHAnsi" w:cstheme="minorHAnsi"/>
          <w:bCs/>
          <w:sz w:val="22"/>
          <w:szCs w:val="22"/>
        </w:rPr>
      </w:pPr>
    </w:p>
    <w:p w:rsidR="000E1E59" w:rsidRPr="00054127"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0E1E59"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271B9F" w:rsidRPr="001114EE" w:rsidRDefault="00271B9F" w:rsidP="000E1E59">
      <w:pPr>
        <w:jc w:val="center"/>
        <w:rPr>
          <w:rFonts w:asciiTheme="minorHAnsi" w:hAnsiTheme="minorHAnsi" w:cstheme="minorHAnsi"/>
          <w:b/>
          <w:bCs/>
          <w:sz w:val="22"/>
          <w:szCs w:val="22"/>
        </w:rPr>
      </w:pPr>
      <w:r w:rsidRPr="001114EE">
        <w:rPr>
          <w:rFonts w:asciiTheme="minorHAnsi" w:hAnsiTheme="minorHAnsi" w:cstheme="minorHAnsi"/>
          <w:b/>
          <w:bCs/>
          <w:sz w:val="22"/>
          <w:szCs w:val="22"/>
        </w:rPr>
        <w:t xml:space="preserve">Di comunicare in Conferenza la </w:t>
      </w:r>
      <w:r w:rsidR="00D85ACF">
        <w:rPr>
          <w:rFonts w:asciiTheme="minorHAnsi" w:hAnsiTheme="minorHAnsi" w:cstheme="minorHAnsi"/>
          <w:b/>
          <w:bCs/>
          <w:sz w:val="22"/>
          <w:szCs w:val="22"/>
        </w:rPr>
        <w:t>opportunità</w:t>
      </w:r>
      <w:r w:rsidRPr="001114EE">
        <w:rPr>
          <w:rFonts w:asciiTheme="minorHAnsi" w:hAnsiTheme="minorHAnsi" w:cstheme="minorHAnsi"/>
          <w:b/>
          <w:bCs/>
          <w:sz w:val="22"/>
          <w:szCs w:val="22"/>
        </w:rPr>
        <w:t xml:space="preserve"> </w:t>
      </w:r>
      <w:r w:rsidR="00EF75FC" w:rsidRPr="001114EE">
        <w:rPr>
          <w:rFonts w:asciiTheme="minorHAnsi" w:hAnsiTheme="minorHAnsi" w:cstheme="minorHAnsi"/>
          <w:b/>
          <w:bCs/>
          <w:sz w:val="22"/>
          <w:szCs w:val="22"/>
        </w:rPr>
        <w:t>di nominare una c</w:t>
      </w:r>
      <w:r w:rsidRPr="001114EE">
        <w:rPr>
          <w:rFonts w:asciiTheme="minorHAnsi" w:hAnsiTheme="minorHAnsi" w:cstheme="minorHAnsi"/>
          <w:b/>
          <w:bCs/>
          <w:sz w:val="22"/>
          <w:szCs w:val="22"/>
        </w:rPr>
        <w:t>ommissione per</w:t>
      </w:r>
      <w:r w:rsidR="00EF75FC" w:rsidRPr="001114EE">
        <w:rPr>
          <w:rFonts w:asciiTheme="minorHAnsi" w:hAnsiTheme="minorHAnsi" w:cstheme="minorHAnsi"/>
          <w:b/>
          <w:bCs/>
          <w:sz w:val="22"/>
          <w:szCs w:val="22"/>
        </w:rPr>
        <w:t xml:space="preserve"> gli agronomi e forestali </w:t>
      </w:r>
      <w:r w:rsidRPr="001114EE">
        <w:rPr>
          <w:rFonts w:asciiTheme="minorHAnsi" w:hAnsiTheme="minorHAnsi" w:cstheme="minorHAnsi"/>
          <w:b/>
          <w:bCs/>
          <w:sz w:val="22"/>
          <w:szCs w:val="22"/>
        </w:rPr>
        <w:t xml:space="preserve"> pubblici dipendenti </w:t>
      </w:r>
    </w:p>
    <w:p w:rsidR="00A91FA5" w:rsidRPr="00054127" w:rsidRDefault="00A91FA5" w:rsidP="00A93746">
      <w:pPr>
        <w:pStyle w:val="Paragrafoelenco"/>
        <w:jc w:val="both"/>
        <w:rPr>
          <w:rFonts w:asciiTheme="minorHAnsi" w:hAnsiTheme="minorHAnsi" w:cstheme="minorHAnsi"/>
          <w:b/>
          <w:bCs/>
          <w:sz w:val="22"/>
          <w:szCs w:val="22"/>
          <w:u w:val="single"/>
        </w:rPr>
      </w:pPr>
    </w:p>
    <w:tbl>
      <w:tblPr>
        <w:tblW w:w="10282" w:type="dxa"/>
        <w:tblInd w:w="489"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1E59" w:rsidRPr="00054127" w:rsidTr="000E1E59">
        <w:trPr>
          <w:trHeight w:val="321"/>
        </w:trPr>
        <w:tc>
          <w:tcPr>
            <w:tcW w:w="7230"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3052"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0E1E59" w:rsidRPr="00054127" w:rsidTr="000E1E59">
        <w:trPr>
          <w:trHeight w:val="321"/>
        </w:trPr>
        <w:tc>
          <w:tcPr>
            <w:tcW w:w="7230"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3052"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A93746" w:rsidRPr="00054127" w:rsidRDefault="00A93746" w:rsidP="000E1E59">
      <w:pPr>
        <w:jc w:val="both"/>
        <w:rPr>
          <w:rFonts w:asciiTheme="minorHAnsi" w:hAnsiTheme="minorHAnsi" w:cstheme="minorHAnsi"/>
          <w:sz w:val="22"/>
          <w:szCs w:val="22"/>
        </w:rPr>
      </w:pPr>
    </w:p>
    <w:tbl>
      <w:tblPr>
        <w:tblStyle w:val="Grigliatabella"/>
        <w:tblpPr w:leftFromText="141" w:rightFromText="141" w:vertAnchor="text" w:horzAnchor="margin" w:tblpXSpec="center" w:tblpY="122"/>
        <w:tblW w:w="1015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13"/>
        <w:gridCol w:w="863"/>
        <w:gridCol w:w="2578"/>
        <w:gridCol w:w="1311"/>
        <w:gridCol w:w="1313"/>
      </w:tblGrid>
      <w:tr w:rsidR="004F257F" w:rsidRPr="00054127" w:rsidTr="00A91FA5">
        <w:trPr>
          <w:trHeight w:val="385"/>
        </w:trPr>
        <w:tc>
          <w:tcPr>
            <w:tcW w:w="675" w:type="dxa"/>
          </w:tcPr>
          <w:p w:rsidR="004F257F" w:rsidRPr="00054127" w:rsidRDefault="004F257F" w:rsidP="00BD4A7B">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27</w:t>
            </w:r>
          </w:p>
        </w:tc>
        <w:tc>
          <w:tcPr>
            <w:tcW w:w="9478" w:type="dxa"/>
            <w:gridSpan w:val="5"/>
          </w:tcPr>
          <w:p w:rsidR="004F257F" w:rsidRPr="00054127" w:rsidRDefault="004F257F" w:rsidP="00544DF5">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Comitato “</w:t>
            </w:r>
            <w:proofErr w:type="spellStart"/>
            <w:r w:rsidRPr="00054127">
              <w:rPr>
                <w:rFonts w:asciiTheme="minorHAnsi" w:hAnsiTheme="minorHAnsi" w:cstheme="minorHAnsi"/>
                <w:b/>
                <w:sz w:val="22"/>
                <w:szCs w:val="22"/>
              </w:rPr>
              <w:t>Real</w:t>
            </w:r>
            <w:proofErr w:type="spellEnd"/>
            <w:r w:rsidRPr="00054127">
              <w:rPr>
                <w:rFonts w:asciiTheme="minorHAnsi" w:hAnsiTheme="minorHAnsi" w:cstheme="minorHAnsi"/>
                <w:b/>
                <w:sz w:val="22"/>
                <w:szCs w:val="22"/>
              </w:rPr>
              <w:t xml:space="preserve"> Sito di </w:t>
            </w:r>
            <w:proofErr w:type="spellStart"/>
            <w:r w:rsidRPr="00054127">
              <w:rPr>
                <w:rFonts w:asciiTheme="minorHAnsi" w:hAnsiTheme="minorHAnsi" w:cstheme="minorHAnsi"/>
                <w:b/>
                <w:sz w:val="22"/>
                <w:szCs w:val="22"/>
              </w:rPr>
              <w:t>Carditello</w:t>
            </w:r>
            <w:proofErr w:type="spellEnd"/>
            <w:r w:rsidRPr="00054127">
              <w:rPr>
                <w:rFonts w:asciiTheme="minorHAnsi" w:hAnsiTheme="minorHAnsi" w:cstheme="minorHAnsi"/>
                <w:b/>
                <w:sz w:val="22"/>
                <w:szCs w:val="22"/>
              </w:rPr>
              <w:t>”: esame e determinazioni.</w:t>
            </w:r>
          </w:p>
        </w:tc>
      </w:tr>
      <w:tr w:rsidR="004F257F" w:rsidRPr="00054127" w:rsidTr="00A91FA5">
        <w:trPr>
          <w:trHeight w:val="198"/>
        </w:trPr>
        <w:tc>
          <w:tcPr>
            <w:tcW w:w="675" w:type="dxa"/>
          </w:tcPr>
          <w:p w:rsidR="004F257F" w:rsidRPr="00054127" w:rsidRDefault="004F257F"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w:t>
            </w:r>
          </w:p>
        </w:tc>
        <w:tc>
          <w:tcPr>
            <w:tcW w:w="3413" w:type="dxa"/>
          </w:tcPr>
          <w:p w:rsidR="004F257F" w:rsidRPr="00054127" w:rsidRDefault="004F257F"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Proposta atto deliberativo n. </w:t>
            </w:r>
          </w:p>
        </w:tc>
        <w:tc>
          <w:tcPr>
            <w:tcW w:w="863" w:type="dxa"/>
          </w:tcPr>
          <w:p w:rsidR="004F257F" w:rsidRPr="00054127" w:rsidRDefault="004F257F" w:rsidP="00BE6022">
            <w:pPr>
              <w:spacing w:line="360" w:lineRule="auto"/>
              <w:jc w:val="both"/>
              <w:rPr>
                <w:rFonts w:asciiTheme="minorHAnsi" w:hAnsiTheme="minorHAnsi" w:cstheme="minorHAnsi"/>
                <w:b/>
                <w:sz w:val="22"/>
                <w:szCs w:val="22"/>
              </w:rPr>
            </w:pPr>
            <w:r w:rsidRPr="00054127">
              <w:rPr>
                <w:rFonts w:asciiTheme="minorHAnsi" w:hAnsiTheme="minorHAnsi" w:cstheme="minorHAnsi"/>
                <w:b/>
                <w:sz w:val="22"/>
                <w:szCs w:val="22"/>
              </w:rPr>
              <w:t>531</w:t>
            </w:r>
          </w:p>
        </w:tc>
        <w:tc>
          <w:tcPr>
            <w:tcW w:w="2578" w:type="dxa"/>
          </w:tcPr>
          <w:p w:rsidR="004F257F" w:rsidRPr="00054127" w:rsidRDefault="004F257F" w:rsidP="004F257F">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 xml:space="preserve">Relatore </w:t>
            </w:r>
            <w:r w:rsidRPr="00054127">
              <w:rPr>
                <w:rFonts w:asciiTheme="minorHAnsi" w:hAnsiTheme="minorHAnsi" w:cstheme="minorHAnsi"/>
                <w:b/>
                <w:sz w:val="22"/>
                <w:szCs w:val="22"/>
              </w:rPr>
              <w:t xml:space="preserve">Sisti </w:t>
            </w:r>
          </w:p>
        </w:tc>
        <w:tc>
          <w:tcPr>
            <w:tcW w:w="1311" w:type="dxa"/>
          </w:tcPr>
          <w:p w:rsidR="004F257F" w:rsidRPr="00054127" w:rsidRDefault="004F257F" w:rsidP="004917B6">
            <w:pPr>
              <w:spacing w:line="360" w:lineRule="auto"/>
              <w:jc w:val="both"/>
              <w:rPr>
                <w:rFonts w:asciiTheme="minorHAnsi" w:hAnsiTheme="minorHAnsi" w:cstheme="minorHAnsi"/>
                <w:sz w:val="22"/>
                <w:szCs w:val="22"/>
              </w:rPr>
            </w:pPr>
            <w:r w:rsidRPr="00054127">
              <w:rPr>
                <w:rFonts w:asciiTheme="minorHAnsi" w:hAnsiTheme="minorHAnsi" w:cstheme="minorHAnsi"/>
                <w:sz w:val="22"/>
                <w:szCs w:val="22"/>
              </w:rPr>
              <w:t>Allegato</w:t>
            </w:r>
          </w:p>
        </w:tc>
        <w:tc>
          <w:tcPr>
            <w:tcW w:w="1313" w:type="dxa"/>
          </w:tcPr>
          <w:p w:rsidR="004F257F" w:rsidRPr="00054127" w:rsidRDefault="004F257F" w:rsidP="004917B6">
            <w:pPr>
              <w:jc w:val="center"/>
              <w:rPr>
                <w:rFonts w:asciiTheme="minorHAnsi" w:hAnsiTheme="minorHAnsi" w:cstheme="minorHAnsi"/>
                <w:sz w:val="22"/>
                <w:szCs w:val="22"/>
              </w:rPr>
            </w:pPr>
            <w:r w:rsidRPr="00054127">
              <w:rPr>
                <w:rFonts w:asciiTheme="minorHAnsi" w:hAnsiTheme="minorHAnsi" w:cstheme="minorHAnsi"/>
                <w:sz w:val="22"/>
                <w:szCs w:val="22"/>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796"/>
        <w:gridCol w:w="1353"/>
        <w:gridCol w:w="258"/>
        <w:gridCol w:w="1447"/>
        <w:gridCol w:w="853"/>
        <w:gridCol w:w="878"/>
        <w:gridCol w:w="998"/>
        <w:gridCol w:w="999"/>
        <w:gridCol w:w="874"/>
      </w:tblGrid>
      <w:tr w:rsidR="000E1E59" w:rsidRPr="00054127" w:rsidTr="00B817A2">
        <w:trPr>
          <w:trHeight w:val="768"/>
        </w:trPr>
        <w:tc>
          <w:tcPr>
            <w:tcW w:w="2796"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Presiede Andrea Sisti</w:t>
            </w:r>
          </w:p>
        </w:tc>
        <w:tc>
          <w:tcPr>
            <w:tcW w:w="1611" w:type="dxa"/>
            <w:gridSpan w:val="2"/>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In qualità di Presidente</w:t>
            </w:r>
          </w:p>
        </w:tc>
        <w:tc>
          <w:tcPr>
            <w:tcW w:w="6049" w:type="dxa"/>
            <w:gridSpan w:val="6"/>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E1E59" w:rsidRPr="00054127" w:rsidTr="00B817A2">
        <w:trPr>
          <w:trHeight w:val="456"/>
        </w:trPr>
        <w:tc>
          <w:tcPr>
            <w:tcW w:w="2796"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Verbalizza Riccardo Pisanti</w:t>
            </w:r>
          </w:p>
        </w:tc>
        <w:tc>
          <w:tcPr>
            <w:tcW w:w="7660" w:type="dxa"/>
            <w:gridSpan w:val="8"/>
          </w:tcPr>
          <w:p w:rsidR="000E1E59" w:rsidRPr="00054127" w:rsidRDefault="000E1E59" w:rsidP="000E1E59">
            <w:pPr>
              <w:jc w:val="both"/>
              <w:rPr>
                <w:rFonts w:asciiTheme="minorHAnsi" w:hAnsiTheme="minorHAnsi" w:cstheme="minorHAnsi"/>
                <w:sz w:val="22"/>
                <w:szCs w:val="22"/>
              </w:rPr>
            </w:pPr>
            <w:r w:rsidRPr="00054127">
              <w:rPr>
                <w:rFonts w:asciiTheme="minorHAnsi" w:hAnsiTheme="minorHAnsi" w:cstheme="minorHAnsi"/>
                <w:bCs/>
                <w:sz w:val="22"/>
                <w:szCs w:val="22"/>
              </w:rPr>
              <w:t>nella qualità di Segretario del Conaf</w:t>
            </w:r>
          </w:p>
        </w:tc>
      </w:tr>
      <w:tr w:rsidR="00B817A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bottom w:val="single" w:sz="4" w:space="0" w:color="000000"/>
            </w:tcBorders>
            <w:shd w:val="pct5" w:color="auto" w:fill="auto"/>
          </w:tcPr>
          <w:p w:rsidR="00B817A2" w:rsidRPr="00054127" w:rsidRDefault="00B817A2"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8"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ind w:left="-109" w:rightChars="-54" w:right="-130"/>
              <w:jc w:val="center"/>
              <w:rPr>
                <w:rFonts w:asciiTheme="minorHAnsi" w:hAnsiTheme="minorHAnsi" w:cstheme="minorHAnsi"/>
                <w:b/>
                <w:bCs/>
                <w:sz w:val="22"/>
                <w:szCs w:val="22"/>
              </w:rPr>
            </w:pPr>
            <w:r w:rsidRPr="00054127">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7A2" w:rsidRPr="00054127" w:rsidRDefault="00B817A2" w:rsidP="005654AA">
            <w:pPr>
              <w:spacing w:before="40" w:after="40"/>
              <w:jc w:val="center"/>
              <w:rPr>
                <w:rFonts w:asciiTheme="minorHAnsi" w:hAnsiTheme="minorHAnsi" w:cstheme="minorHAnsi"/>
                <w:b/>
                <w:bCs/>
                <w:sz w:val="22"/>
                <w:szCs w:val="22"/>
              </w:rPr>
            </w:pPr>
            <w:r w:rsidRPr="00054127">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B817A2" w:rsidRPr="00054127" w:rsidRDefault="00B817A2" w:rsidP="005654AA">
            <w:pPr>
              <w:spacing w:before="40" w:after="40"/>
              <w:ind w:left="-109"/>
              <w:jc w:val="center"/>
              <w:rPr>
                <w:rFonts w:asciiTheme="minorHAnsi" w:hAnsiTheme="minorHAnsi" w:cstheme="minorHAnsi"/>
                <w:b/>
                <w:bCs/>
                <w:sz w:val="22"/>
                <w:szCs w:val="22"/>
              </w:rPr>
            </w:pPr>
            <w:r w:rsidRPr="00054127">
              <w:rPr>
                <w:rFonts w:asciiTheme="minorHAnsi" w:hAnsiTheme="minorHAnsi" w:cstheme="minorHAnsi"/>
                <w:b/>
                <w:bCs/>
                <w:i/>
                <w:iCs/>
                <w:sz w:val="22"/>
                <w:szCs w:val="22"/>
              </w:rPr>
              <w:t>Astenuti</w:t>
            </w: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top w:val="single" w:sz="4" w:space="0" w:color="000000"/>
            </w:tcBorders>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177795">
            <w:pPr>
              <w:tabs>
                <w:tab w:val="left" w:pos="310"/>
                <w:tab w:val="center" w:pos="383"/>
              </w:tabs>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Rosanna Zari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Enrico Antignati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Mattia Busti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Marcella </w:t>
            </w:r>
            <w:proofErr w:type="spellStart"/>
            <w:r w:rsidRPr="00054127">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Giuliano D’Antonio</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Sabrina Diamanti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lastRenderedPageBreak/>
              <w:t>Dott. Agr. Corrado Fenu</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Alberto Giuliani</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Dott. Agr. Gianni </w:t>
            </w:r>
            <w:proofErr w:type="spellStart"/>
            <w:r w:rsidRPr="00054127">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For. Graziano Martello</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Dott. Agr. Carmela Pecora</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Pr>
          <w:p w:rsidR="00AA1022" w:rsidRPr="00054127" w:rsidRDefault="00AA1022" w:rsidP="005654AA">
            <w:pPr>
              <w:spacing w:before="40" w:after="40"/>
              <w:ind w:rightChars="190" w:right="456"/>
              <w:jc w:val="both"/>
              <w:rPr>
                <w:rFonts w:asciiTheme="minorHAnsi" w:hAnsiTheme="minorHAnsi" w:cstheme="minorHAnsi"/>
                <w:sz w:val="22"/>
                <w:szCs w:val="22"/>
              </w:rPr>
            </w:pPr>
            <w:r w:rsidRPr="00054127">
              <w:rPr>
                <w:rFonts w:asciiTheme="minorHAnsi" w:hAnsiTheme="minorHAnsi" w:cstheme="minorHAnsi"/>
                <w:sz w:val="22"/>
                <w:szCs w:val="22"/>
              </w:rPr>
              <w:t xml:space="preserve">Agr. </w:t>
            </w:r>
            <w:proofErr w:type="spellStart"/>
            <w:r w:rsidRPr="00054127">
              <w:rPr>
                <w:rFonts w:asciiTheme="minorHAnsi" w:hAnsiTheme="minorHAnsi" w:cstheme="minorHAnsi"/>
                <w:sz w:val="22"/>
                <w:szCs w:val="22"/>
              </w:rPr>
              <w:t>Iun</w:t>
            </w:r>
            <w:proofErr w:type="spellEnd"/>
            <w:r w:rsidRPr="00054127">
              <w:rPr>
                <w:rFonts w:asciiTheme="minorHAnsi" w:hAnsiTheme="minorHAnsi" w:cstheme="minorHAnsi"/>
                <w:sz w:val="22"/>
                <w:szCs w:val="22"/>
              </w:rPr>
              <w:t>. Giuseppina Bisogno</w:t>
            </w:r>
          </w:p>
        </w:tc>
        <w:tc>
          <w:tcPr>
            <w:tcW w:w="1705" w:type="dxa"/>
            <w:gridSpan w:val="2"/>
            <w:tcBorders>
              <w:right w:val="single" w:sz="4" w:space="0" w:color="000000"/>
            </w:tcBorders>
          </w:tcPr>
          <w:p w:rsidR="00AA1022" w:rsidRPr="00054127" w:rsidRDefault="00AA1022" w:rsidP="005654AA">
            <w:pPr>
              <w:spacing w:before="40" w:after="40"/>
              <w:ind w:rightChars="-53" w:right="-127"/>
              <w:rPr>
                <w:rFonts w:asciiTheme="minorHAnsi" w:hAnsiTheme="minorHAnsi" w:cstheme="minorHAnsi"/>
                <w:sz w:val="22"/>
                <w:szCs w:val="22"/>
              </w:rPr>
            </w:pPr>
            <w:r w:rsidRPr="00054127">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sz w:val="22"/>
                <w:szCs w:val="22"/>
              </w:rPr>
            </w:pPr>
          </w:p>
        </w:tc>
      </w:tr>
      <w:tr w:rsidR="00AA1022" w:rsidRPr="00054127" w:rsidTr="00B817A2">
        <w:tblPrEx>
          <w:tblBorders>
            <w:top w:val="single" w:sz="4" w:space="0" w:color="000000"/>
            <w:left w:val="single" w:sz="4" w:space="0" w:color="000000"/>
            <w:bottom w:val="single" w:sz="4" w:space="0" w:color="000000"/>
            <w:right w:val="single" w:sz="4" w:space="0" w:color="000000"/>
          </w:tblBorders>
        </w:tblPrEx>
        <w:trPr>
          <w:trHeight w:val="170"/>
        </w:trPr>
        <w:tc>
          <w:tcPr>
            <w:tcW w:w="4149" w:type="dxa"/>
            <w:gridSpan w:val="2"/>
            <w:tcBorders>
              <w:bottom w:val="single" w:sz="4" w:space="0" w:color="000000"/>
            </w:tcBorders>
          </w:tcPr>
          <w:p w:rsidR="00AA1022" w:rsidRPr="00054127" w:rsidRDefault="00AA1022" w:rsidP="005654AA">
            <w:pPr>
              <w:spacing w:before="40" w:after="40"/>
              <w:ind w:rightChars="190" w:right="456"/>
              <w:jc w:val="both"/>
              <w:rPr>
                <w:rFonts w:asciiTheme="minorHAnsi" w:hAnsiTheme="minorHAnsi" w:cstheme="minorHAnsi"/>
                <w:b/>
                <w:bCs/>
                <w:sz w:val="22"/>
                <w:szCs w:val="22"/>
              </w:rPr>
            </w:pPr>
            <w:r w:rsidRPr="00054127">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AA1022" w:rsidRPr="00054127" w:rsidRDefault="00AA1022" w:rsidP="005654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b/>
                <w:bCs/>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jc w:val="center"/>
              <w:rPr>
                <w:rFonts w:asciiTheme="minorHAnsi" w:hAnsiTheme="minorHAnsi"/>
                <w:b/>
                <w:bCs/>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AA1022" w:rsidRPr="00054127" w:rsidRDefault="00AA1022" w:rsidP="002910D2">
            <w:pPr>
              <w:ind w:rightChars="-54" w:right="-130"/>
              <w:jc w:val="center"/>
              <w:rPr>
                <w:rFonts w:asciiTheme="minorHAnsi" w:hAnsiTheme="minorHAnsi"/>
                <w:b/>
                <w:bCs/>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A1022" w:rsidRPr="00054127" w:rsidRDefault="00AA1022" w:rsidP="005654AA">
            <w:pPr>
              <w:spacing w:before="40" w:after="40"/>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AA1022" w:rsidRPr="00054127" w:rsidRDefault="00AA1022" w:rsidP="005654AA">
            <w:pPr>
              <w:spacing w:before="40" w:after="40"/>
              <w:ind w:left="-109"/>
              <w:jc w:val="center"/>
              <w:rPr>
                <w:rFonts w:asciiTheme="minorHAnsi" w:hAnsiTheme="minorHAnsi" w:cstheme="minorHAnsi"/>
                <w:b/>
                <w:bCs/>
                <w:sz w:val="22"/>
                <w:szCs w:val="22"/>
              </w:rPr>
            </w:pPr>
          </w:p>
        </w:tc>
      </w:tr>
    </w:tbl>
    <w:p w:rsidR="0035315B" w:rsidRPr="00054127" w:rsidRDefault="0035315B" w:rsidP="0035315B">
      <w:pPr>
        <w:jc w:val="both"/>
        <w:rPr>
          <w:rFonts w:asciiTheme="minorHAnsi" w:hAnsiTheme="minorHAnsi" w:cs="Courier New"/>
          <w:color w:val="000000"/>
          <w:sz w:val="22"/>
          <w:szCs w:val="22"/>
        </w:rPr>
      </w:pPr>
    </w:p>
    <w:p w:rsidR="001114EE" w:rsidRPr="001114EE" w:rsidRDefault="001114EE" w:rsidP="001114EE">
      <w:pPr>
        <w:jc w:val="both"/>
        <w:rPr>
          <w:rFonts w:asciiTheme="minorHAnsi" w:hAnsiTheme="minorHAnsi" w:cstheme="minorHAnsi"/>
          <w:bCs/>
          <w:sz w:val="22"/>
          <w:szCs w:val="22"/>
        </w:rPr>
      </w:pPr>
      <w:r w:rsidRPr="001114EE">
        <w:rPr>
          <w:rFonts w:asciiTheme="minorHAnsi" w:hAnsiTheme="minorHAnsi" w:cstheme="minorHAnsi"/>
          <w:bCs/>
          <w:sz w:val="22"/>
          <w:szCs w:val="22"/>
        </w:rPr>
        <w:t xml:space="preserve">Il presidente </w:t>
      </w:r>
      <w:r>
        <w:rPr>
          <w:rFonts w:asciiTheme="minorHAnsi" w:hAnsiTheme="minorHAnsi" w:cstheme="minorHAnsi"/>
          <w:bCs/>
          <w:sz w:val="22"/>
          <w:szCs w:val="22"/>
        </w:rPr>
        <w:t xml:space="preserve">da lettura della richiesta di contributo da parte del </w:t>
      </w:r>
      <w:proofErr w:type="spellStart"/>
      <w:r>
        <w:rPr>
          <w:rFonts w:asciiTheme="minorHAnsi" w:hAnsiTheme="minorHAnsi" w:cstheme="minorHAnsi"/>
          <w:bCs/>
          <w:sz w:val="22"/>
          <w:szCs w:val="22"/>
        </w:rPr>
        <w:t>Real</w:t>
      </w:r>
      <w:proofErr w:type="spellEnd"/>
      <w:r>
        <w:rPr>
          <w:rFonts w:asciiTheme="minorHAnsi" w:hAnsiTheme="minorHAnsi" w:cstheme="minorHAnsi"/>
          <w:bCs/>
          <w:sz w:val="22"/>
          <w:szCs w:val="22"/>
        </w:rPr>
        <w:t xml:space="preserve"> Sito di </w:t>
      </w:r>
      <w:r w:rsidRPr="001114EE">
        <w:rPr>
          <w:rFonts w:asciiTheme="minorHAnsi" w:hAnsiTheme="minorHAnsi" w:cstheme="minorHAnsi"/>
          <w:bCs/>
          <w:sz w:val="22"/>
          <w:szCs w:val="22"/>
        </w:rPr>
        <w:t xml:space="preserve"> </w:t>
      </w:r>
      <w:proofErr w:type="spellStart"/>
      <w:r>
        <w:rPr>
          <w:rFonts w:asciiTheme="minorHAnsi" w:hAnsiTheme="minorHAnsi" w:cstheme="minorHAnsi"/>
          <w:bCs/>
          <w:sz w:val="22"/>
          <w:szCs w:val="22"/>
        </w:rPr>
        <w:t>Carditello</w:t>
      </w:r>
      <w:proofErr w:type="spellEnd"/>
      <w:r>
        <w:rPr>
          <w:rFonts w:asciiTheme="minorHAnsi" w:hAnsiTheme="minorHAnsi" w:cstheme="minorHAnsi"/>
          <w:bCs/>
          <w:sz w:val="22"/>
          <w:szCs w:val="22"/>
        </w:rPr>
        <w:t xml:space="preserve"> </w:t>
      </w:r>
    </w:p>
    <w:p w:rsidR="001114EE" w:rsidRDefault="001114EE" w:rsidP="000E1E59">
      <w:pPr>
        <w:jc w:val="center"/>
        <w:rPr>
          <w:rFonts w:asciiTheme="minorHAnsi" w:hAnsiTheme="minorHAnsi" w:cstheme="minorHAnsi"/>
          <w:b/>
          <w:bCs/>
          <w:sz w:val="22"/>
          <w:szCs w:val="22"/>
          <w:u w:val="single"/>
        </w:rPr>
      </w:pPr>
    </w:p>
    <w:p w:rsidR="001114EE" w:rsidRDefault="001114EE" w:rsidP="000E1E59">
      <w:pPr>
        <w:jc w:val="center"/>
        <w:rPr>
          <w:rFonts w:asciiTheme="minorHAnsi" w:hAnsiTheme="minorHAnsi" w:cstheme="minorHAnsi"/>
          <w:b/>
          <w:bCs/>
          <w:sz w:val="22"/>
          <w:szCs w:val="22"/>
          <w:u w:val="single"/>
        </w:rPr>
      </w:pPr>
    </w:p>
    <w:p w:rsidR="000E1E59" w:rsidRPr="00054127"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IL CONSIGLIO</w:t>
      </w:r>
    </w:p>
    <w:p w:rsidR="000E1E59" w:rsidRDefault="000E1E59" w:rsidP="000E1E59">
      <w:pPr>
        <w:jc w:val="center"/>
        <w:rPr>
          <w:rFonts w:asciiTheme="minorHAnsi" w:hAnsiTheme="minorHAnsi" w:cstheme="minorHAnsi"/>
          <w:b/>
          <w:bCs/>
          <w:sz w:val="22"/>
          <w:szCs w:val="22"/>
          <w:u w:val="single"/>
        </w:rPr>
      </w:pPr>
      <w:r w:rsidRPr="00054127">
        <w:rPr>
          <w:rFonts w:asciiTheme="minorHAnsi" w:hAnsiTheme="minorHAnsi" w:cstheme="minorHAnsi"/>
          <w:b/>
          <w:bCs/>
          <w:sz w:val="22"/>
          <w:szCs w:val="22"/>
          <w:u w:val="single"/>
        </w:rPr>
        <w:t>DELIBERA</w:t>
      </w:r>
    </w:p>
    <w:p w:rsidR="001114EE" w:rsidRPr="00054127" w:rsidRDefault="001114EE" w:rsidP="000E1E59">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rinviare per approfondimento </w:t>
      </w:r>
    </w:p>
    <w:p w:rsidR="00B93F75" w:rsidRPr="00054127" w:rsidRDefault="00B93F75" w:rsidP="000E1E59">
      <w:pPr>
        <w:jc w:val="center"/>
        <w:rPr>
          <w:rFonts w:asciiTheme="minorHAnsi" w:hAnsiTheme="minorHAnsi" w:cstheme="minorHAnsi"/>
          <w:b/>
          <w:bCs/>
          <w:sz w:val="22"/>
          <w:szCs w:val="22"/>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938"/>
        <w:gridCol w:w="2344"/>
      </w:tblGrid>
      <w:tr w:rsidR="000E1E59" w:rsidRPr="00054127" w:rsidTr="00EF73CE">
        <w:trPr>
          <w:trHeight w:val="321"/>
        </w:trPr>
        <w:tc>
          <w:tcPr>
            <w:tcW w:w="7938"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e  di individuare quale Responsabile del Procedimento del presente atto:</w:t>
            </w:r>
          </w:p>
        </w:tc>
        <w:tc>
          <w:tcPr>
            <w:tcW w:w="2344" w:type="dxa"/>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Barbara Bruni</w:t>
            </w:r>
          </w:p>
        </w:tc>
      </w:tr>
      <w:tr w:rsidR="000E1E59" w:rsidRPr="00054127" w:rsidTr="00EF73CE">
        <w:trPr>
          <w:trHeight w:val="321"/>
        </w:trPr>
        <w:tc>
          <w:tcPr>
            <w:tcW w:w="7938"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Per l’attuazione del presente deliberazione sotto il coordinamento del Presidente</w:t>
            </w:r>
          </w:p>
        </w:tc>
        <w:tc>
          <w:tcPr>
            <w:tcW w:w="2344" w:type="dxa"/>
            <w:tcBorders>
              <w:bottom w:val="dotted" w:sz="4" w:space="0" w:color="C6D9F1"/>
            </w:tcBorders>
          </w:tcPr>
          <w:p w:rsidR="000E1E59" w:rsidRPr="00054127" w:rsidRDefault="000E1E59" w:rsidP="000E1E59">
            <w:pPr>
              <w:jc w:val="both"/>
              <w:rPr>
                <w:rFonts w:asciiTheme="minorHAnsi" w:hAnsiTheme="minorHAnsi" w:cstheme="minorHAnsi"/>
                <w:bCs/>
                <w:sz w:val="22"/>
                <w:szCs w:val="22"/>
              </w:rPr>
            </w:pPr>
            <w:r w:rsidRPr="00054127">
              <w:rPr>
                <w:rFonts w:asciiTheme="minorHAnsi" w:hAnsiTheme="minorHAnsi" w:cstheme="minorHAnsi"/>
                <w:bCs/>
                <w:sz w:val="22"/>
                <w:szCs w:val="22"/>
              </w:rPr>
              <w:t>Andrea Sisti</w:t>
            </w:r>
          </w:p>
        </w:tc>
      </w:tr>
    </w:tbl>
    <w:p w:rsidR="000407C1" w:rsidRPr="00054127" w:rsidRDefault="000407C1" w:rsidP="004853BE">
      <w:pPr>
        <w:rPr>
          <w:rFonts w:asciiTheme="minorHAnsi" w:hAnsiTheme="minorHAnsi"/>
          <w:sz w:val="22"/>
          <w:szCs w:val="22"/>
        </w:rPr>
      </w:pPr>
    </w:p>
    <w:p w:rsidR="00AE0085" w:rsidRPr="00054127" w:rsidRDefault="00AE0085" w:rsidP="004853BE">
      <w:pPr>
        <w:rPr>
          <w:rFonts w:asciiTheme="minorHAnsi" w:hAnsiTheme="minorHAnsi"/>
          <w:sz w:val="22"/>
          <w:szCs w:val="22"/>
        </w:rPr>
      </w:pPr>
    </w:p>
    <w:p w:rsidR="0024158D" w:rsidRPr="00054127" w:rsidRDefault="0024158D" w:rsidP="004853BE">
      <w:pPr>
        <w:jc w:val="both"/>
        <w:rPr>
          <w:rFonts w:asciiTheme="minorHAnsi" w:hAnsiTheme="minorHAnsi" w:cstheme="minorHAnsi"/>
          <w:sz w:val="22"/>
          <w:szCs w:val="22"/>
        </w:rPr>
      </w:pPr>
      <w:r w:rsidRPr="00054127">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17671A" w:rsidRPr="00054127" w:rsidRDefault="0017671A" w:rsidP="004853BE">
      <w:pPr>
        <w:jc w:val="both"/>
        <w:rPr>
          <w:rFonts w:asciiTheme="minorHAnsi" w:hAnsiTheme="minorHAnsi" w:cstheme="minorHAnsi"/>
          <w:sz w:val="22"/>
          <w:szCs w:val="22"/>
        </w:rPr>
      </w:pPr>
    </w:p>
    <w:p w:rsidR="0024158D" w:rsidRPr="00054127" w:rsidRDefault="0024158D" w:rsidP="004853BE">
      <w:pPr>
        <w:jc w:val="both"/>
        <w:rPr>
          <w:rFonts w:asciiTheme="minorHAnsi" w:hAnsiTheme="minorHAnsi" w:cstheme="minorHAnsi"/>
          <w:sz w:val="22"/>
          <w:szCs w:val="22"/>
        </w:rPr>
      </w:pPr>
      <w:r w:rsidRPr="00054127">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054127" w:rsidTr="00E7591A">
        <w:tc>
          <w:tcPr>
            <w:tcW w:w="4889" w:type="dxa"/>
          </w:tcPr>
          <w:p w:rsidR="0024158D" w:rsidRPr="00054127" w:rsidRDefault="0024158D" w:rsidP="004853BE">
            <w:pPr>
              <w:jc w:val="center"/>
              <w:rPr>
                <w:rFonts w:asciiTheme="minorHAnsi" w:hAnsiTheme="minorHAnsi"/>
                <w:sz w:val="22"/>
                <w:szCs w:val="22"/>
              </w:rPr>
            </w:pPr>
            <w:r w:rsidRPr="00054127">
              <w:rPr>
                <w:rFonts w:asciiTheme="minorHAnsi" w:hAnsiTheme="minorHAnsi"/>
                <w:sz w:val="22"/>
                <w:szCs w:val="22"/>
              </w:rPr>
              <w:t xml:space="preserve">Il Consigliere Segretario </w:t>
            </w:r>
          </w:p>
        </w:tc>
      </w:tr>
      <w:tr w:rsidR="0024158D" w:rsidRPr="00054127" w:rsidTr="00E7591A">
        <w:tc>
          <w:tcPr>
            <w:tcW w:w="4889" w:type="dxa"/>
          </w:tcPr>
          <w:p w:rsidR="0024158D" w:rsidRPr="00054127" w:rsidRDefault="0024158D" w:rsidP="004853BE">
            <w:pPr>
              <w:jc w:val="center"/>
              <w:rPr>
                <w:rFonts w:asciiTheme="minorHAnsi" w:hAnsiTheme="minorHAnsi"/>
                <w:i/>
                <w:sz w:val="22"/>
                <w:szCs w:val="22"/>
              </w:rPr>
            </w:pPr>
            <w:r w:rsidRPr="00054127">
              <w:rPr>
                <w:rFonts w:asciiTheme="minorHAnsi" w:hAnsiTheme="minorHAnsi"/>
                <w:i/>
                <w:sz w:val="22"/>
                <w:szCs w:val="22"/>
              </w:rPr>
              <w:t xml:space="preserve">Riccardo Pisanti, </w:t>
            </w:r>
            <w:r w:rsidRPr="00054127">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054127" w:rsidTr="00E7591A">
        <w:tc>
          <w:tcPr>
            <w:tcW w:w="4889" w:type="dxa"/>
          </w:tcPr>
          <w:p w:rsidR="0024158D" w:rsidRPr="00054127" w:rsidRDefault="0024158D" w:rsidP="004853BE">
            <w:pPr>
              <w:jc w:val="center"/>
              <w:rPr>
                <w:rFonts w:asciiTheme="minorHAnsi" w:hAnsiTheme="minorHAnsi"/>
                <w:sz w:val="22"/>
                <w:szCs w:val="22"/>
              </w:rPr>
            </w:pPr>
            <w:r w:rsidRPr="00054127">
              <w:rPr>
                <w:rFonts w:asciiTheme="minorHAnsi" w:hAnsiTheme="minorHAnsi"/>
                <w:sz w:val="22"/>
                <w:szCs w:val="22"/>
              </w:rPr>
              <w:t>Il Presidente</w:t>
            </w:r>
          </w:p>
        </w:tc>
      </w:tr>
      <w:tr w:rsidR="0024158D" w:rsidRPr="00054127" w:rsidTr="00E7591A">
        <w:tc>
          <w:tcPr>
            <w:tcW w:w="4889" w:type="dxa"/>
          </w:tcPr>
          <w:p w:rsidR="0024158D" w:rsidRPr="00054127" w:rsidRDefault="0024158D" w:rsidP="004853BE">
            <w:pPr>
              <w:jc w:val="center"/>
              <w:rPr>
                <w:rFonts w:asciiTheme="minorHAnsi" w:hAnsiTheme="minorHAnsi"/>
                <w:i/>
                <w:sz w:val="22"/>
                <w:szCs w:val="22"/>
              </w:rPr>
            </w:pPr>
            <w:r w:rsidRPr="00054127">
              <w:rPr>
                <w:rFonts w:asciiTheme="minorHAnsi" w:hAnsiTheme="minorHAnsi"/>
                <w:i/>
                <w:sz w:val="22"/>
                <w:szCs w:val="22"/>
              </w:rPr>
              <w:t xml:space="preserve">Andrea Sisti, </w:t>
            </w:r>
            <w:r w:rsidRPr="00054127">
              <w:rPr>
                <w:rFonts w:asciiTheme="minorHAnsi" w:hAnsiTheme="minorHAnsi"/>
                <w:b/>
                <w:i/>
                <w:sz w:val="22"/>
                <w:szCs w:val="22"/>
              </w:rPr>
              <w:t>Dottore Agronomo</w:t>
            </w:r>
          </w:p>
        </w:tc>
      </w:tr>
    </w:tbl>
    <w:p w:rsidR="0024158D" w:rsidRPr="00054127" w:rsidRDefault="0024158D" w:rsidP="004853BE">
      <w:pPr>
        <w:jc w:val="both"/>
        <w:rPr>
          <w:rFonts w:asciiTheme="minorHAnsi" w:hAnsiTheme="minorHAnsi" w:cstheme="minorHAnsi"/>
          <w:bCs/>
          <w:sz w:val="22"/>
          <w:szCs w:val="22"/>
        </w:rPr>
      </w:pPr>
    </w:p>
    <w:p w:rsidR="0024158D" w:rsidRDefault="00EF73CE" w:rsidP="0013295C">
      <w:pPr>
        <w:rPr>
          <w:rFonts w:asciiTheme="minorHAnsi" w:hAnsiTheme="minorHAnsi"/>
          <w:sz w:val="22"/>
          <w:szCs w:val="22"/>
        </w:rPr>
      </w:pPr>
      <w:r>
        <w:rPr>
          <w:rFonts w:asciiTheme="minorHAnsi" w:hAnsiTheme="minorHAnsi"/>
          <w:sz w:val="22"/>
          <w:szCs w:val="22"/>
        </w:rPr>
        <w:t>Per i punti 19, 20, 21, 22, 23, 24, 25, 26, 27 e 28:</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EF73CE" w:rsidRPr="00054127" w:rsidTr="000301DA">
        <w:tc>
          <w:tcPr>
            <w:tcW w:w="4889" w:type="dxa"/>
          </w:tcPr>
          <w:p w:rsidR="00EF73CE" w:rsidRPr="00054127" w:rsidRDefault="00EF73CE" w:rsidP="00EF73CE">
            <w:pPr>
              <w:jc w:val="center"/>
              <w:rPr>
                <w:rFonts w:asciiTheme="minorHAnsi" w:hAnsiTheme="minorHAnsi"/>
                <w:sz w:val="22"/>
                <w:szCs w:val="22"/>
              </w:rPr>
            </w:pPr>
            <w:r w:rsidRPr="00054127">
              <w:rPr>
                <w:rFonts w:asciiTheme="minorHAnsi" w:hAnsiTheme="minorHAnsi"/>
                <w:sz w:val="22"/>
                <w:szCs w:val="22"/>
              </w:rPr>
              <w:t xml:space="preserve">Il Consigliere </w:t>
            </w:r>
          </w:p>
        </w:tc>
      </w:tr>
      <w:tr w:rsidR="00EF73CE" w:rsidRPr="00054127" w:rsidTr="000301DA">
        <w:tc>
          <w:tcPr>
            <w:tcW w:w="4889" w:type="dxa"/>
          </w:tcPr>
          <w:p w:rsidR="00EF73CE" w:rsidRPr="00054127" w:rsidRDefault="00EF73CE" w:rsidP="000301DA">
            <w:pPr>
              <w:jc w:val="center"/>
              <w:rPr>
                <w:rFonts w:asciiTheme="minorHAnsi" w:hAnsiTheme="minorHAnsi"/>
                <w:i/>
                <w:sz w:val="22"/>
                <w:szCs w:val="22"/>
              </w:rPr>
            </w:pPr>
            <w:r>
              <w:rPr>
                <w:rFonts w:asciiTheme="minorHAnsi" w:hAnsiTheme="minorHAnsi"/>
                <w:i/>
                <w:sz w:val="22"/>
                <w:szCs w:val="22"/>
              </w:rPr>
              <w:t xml:space="preserve">Marcella </w:t>
            </w:r>
            <w:proofErr w:type="spellStart"/>
            <w:r>
              <w:rPr>
                <w:rFonts w:asciiTheme="minorHAnsi" w:hAnsiTheme="minorHAnsi"/>
                <w:i/>
                <w:sz w:val="22"/>
                <w:szCs w:val="22"/>
              </w:rPr>
              <w:t>Cipriani</w:t>
            </w:r>
            <w:proofErr w:type="spellEnd"/>
            <w:r w:rsidRPr="00054127">
              <w:rPr>
                <w:rFonts w:asciiTheme="minorHAnsi" w:hAnsiTheme="minorHAnsi"/>
                <w:i/>
                <w:sz w:val="22"/>
                <w:szCs w:val="22"/>
              </w:rPr>
              <w:t xml:space="preserve">, </w:t>
            </w:r>
            <w:r w:rsidRPr="00054127">
              <w:rPr>
                <w:rFonts w:asciiTheme="minorHAnsi" w:hAnsiTheme="minorHAnsi"/>
                <w:b/>
                <w:i/>
                <w:sz w:val="22"/>
                <w:szCs w:val="22"/>
              </w:rPr>
              <w:t>Dottore Agronomo</w:t>
            </w:r>
          </w:p>
        </w:tc>
      </w:tr>
    </w:tbl>
    <w:p w:rsidR="00EF73CE" w:rsidRPr="00054127" w:rsidRDefault="00EF73CE" w:rsidP="0013295C">
      <w:pPr>
        <w:rPr>
          <w:rFonts w:asciiTheme="minorHAnsi" w:hAnsiTheme="minorHAnsi"/>
          <w:sz w:val="22"/>
          <w:szCs w:val="22"/>
        </w:rPr>
      </w:pPr>
    </w:p>
    <w:sectPr w:rsidR="00EF73CE" w:rsidRPr="00054127" w:rsidSect="00B329E3">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987" w:rsidRDefault="00083987">
      <w:r>
        <w:separator/>
      </w:r>
    </w:p>
  </w:endnote>
  <w:endnote w:type="continuationSeparator" w:id="0">
    <w:p w:rsidR="00083987" w:rsidRDefault="00083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0301DA" w:rsidRDefault="000301DA" w:rsidP="00561D82">
        <w:pPr>
          <w:pStyle w:val="Pidipagina"/>
          <w:jc w:val="center"/>
          <w:rPr>
            <w:b/>
            <w:color w:val="0000FF"/>
            <w:sz w:val="22"/>
          </w:rPr>
        </w:pPr>
        <w:r w:rsidRPr="00961704">
          <w:rPr>
            <w:b/>
            <w:color w:val="0000FF"/>
            <w:sz w:val="22"/>
          </w:rPr>
          <w:t>Consiglio dell’Ordine Nazionale dei Dottori Agronomi e dei Dottori Forestali</w:t>
        </w:r>
      </w:p>
      <w:p w:rsidR="000301DA" w:rsidRPr="00961704" w:rsidRDefault="000301DA" w:rsidP="00971804">
        <w:pPr>
          <w:jc w:val="center"/>
          <w:rPr>
            <w:b/>
            <w:color w:val="0000FF"/>
            <w:sz w:val="22"/>
          </w:rPr>
        </w:pPr>
        <w:r w:rsidRPr="00D316E9">
          <w:rPr>
            <w:b/>
            <w:color w:val="0000FF"/>
            <w:sz w:val="22"/>
          </w:rPr>
          <w:t>Autorità di Vigilanza - Ministero della Giustizia</w:t>
        </w:r>
      </w:p>
      <w:p w:rsidR="000301DA" w:rsidRPr="00961704" w:rsidRDefault="000301DA" w:rsidP="00561D82">
        <w:pPr>
          <w:pStyle w:val="Pidipagina"/>
          <w:jc w:val="center"/>
          <w:rPr>
            <w:sz w:val="22"/>
          </w:rPr>
        </w:pPr>
        <w:r w:rsidRPr="00961704">
          <w:rPr>
            <w:sz w:val="22"/>
          </w:rPr>
          <w:t>Via Po, 22 - 00198 Roma - Tel 06.8540174 - Fax 06.8555961 – www.conaf.it</w:t>
        </w:r>
      </w:p>
      <w:p w:rsidR="000301DA" w:rsidRPr="00757E72" w:rsidRDefault="000301DA" w:rsidP="00561D82">
        <w:pPr>
          <w:pStyle w:val="Pidipagina"/>
        </w:pPr>
      </w:p>
      <w:p w:rsidR="000301DA" w:rsidRDefault="000301DA">
        <w:pPr>
          <w:pStyle w:val="Pidipagina"/>
          <w:jc w:val="right"/>
        </w:pPr>
        <w:fldSimple w:instr=" PAGE   \* MERGEFORMAT ">
          <w:r w:rsidR="00DE63AC">
            <w:rPr>
              <w:noProof/>
            </w:rPr>
            <w:t>1</w:t>
          </w:r>
        </w:fldSimple>
      </w:p>
    </w:sdtContent>
  </w:sdt>
  <w:p w:rsidR="000301DA" w:rsidRPr="00757E72" w:rsidRDefault="000301DA"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987" w:rsidRDefault="00083987">
      <w:r>
        <w:separator/>
      </w:r>
    </w:p>
  </w:footnote>
  <w:footnote w:type="continuationSeparator" w:id="0">
    <w:p w:rsidR="00083987" w:rsidRDefault="00083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186454768"/>
      <w:docPartObj>
        <w:docPartGallery w:val="Watermarks"/>
        <w:docPartUnique/>
      </w:docPartObj>
    </w:sdtPr>
    <w:sdtContent>
      <w:p w:rsidR="000301DA" w:rsidRDefault="000301DA" w:rsidP="00A600B4">
        <w:pPr>
          <w:pStyle w:val="Intestazione"/>
          <w:rPr>
            <w:rFonts w:asciiTheme="majorHAnsi" w:hAnsiTheme="majorHAnsi"/>
            <w:sz w:val="8"/>
          </w:rPr>
        </w:pPr>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7182" o:spid="_x0000_s2049" type="#_x0000_t136" style="position:absolute;margin-left:0;margin-top:0;width:600.95pt;height:78.35pt;rotation:315;z-index:-251658752;mso-position-horizontal:center;mso-position-horizontal-relative:margin;mso-position-vertical:center;mso-position-vertical-relative:margin" o:allowincell="f" fillcolor="silver" stroked="f">
              <v:fill opacity=".5"/>
              <v:textpath style="font-family:&quot;Calibri&quot;;font-size:1pt" string="BOZZA DEL 16 DICEMBRE 2014"/>
              <w10:wrap anchorx="margin" anchory="margin"/>
            </v:shape>
          </w:pict>
        </w:r>
      </w:p>
    </w:sdtContent>
  </w:sdt>
  <w:p w:rsidR="000301DA" w:rsidRDefault="000301DA" w:rsidP="00FF4316">
    <w:pPr>
      <w:pStyle w:val="Intestazione"/>
      <w:jc w:val="center"/>
      <w:rPr>
        <w:rFonts w:asciiTheme="majorHAnsi" w:hAnsiTheme="majorHAnsi"/>
        <w:sz w:val="8"/>
      </w:rPr>
    </w:pPr>
  </w:p>
  <w:p w:rsidR="000301DA" w:rsidRDefault="000301DA" w:rsidP="00FF4316">
    <w:pPr>
      <w:pStyle w:val="Intestazione"/>
      <w:jc w:val="center"/>
      <w:rPr>
        <w:rFonts w:asciiTheme="majorHAnsi" w:hAnsiTheme="majorHAnsi"/>
        <w:sz w:val="8"/>
      </w:rPr>
    </w:pPr>
  </w:p>
  <w:p w:rsidR="000301DA" w:rsidRDefault="000301DA"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0301DA" w:rsidRDefault="000301DA"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2">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AF46ED6"/>
    <w:multiLevelType w:val="hybridMultilevel"/>
    <w:tmpl w:val="A1E65CB4"/>
    <w:lvl w:ilvl="0" w:tplc="5762D2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4B68F9"/>
    <w:multiLevelType w:val="hybridMultilevel"/>
    <w:tmpl w:val="54E2E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CB6630"/>
    <w:multiLevelType w:val="hybridMultilevel"/>
    <w:tmpl w:val="2CA28D10"/>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2E5206"/>
    <w:multiLevelType w:val="hybridMultilevel"/>
    <w:tmpl w:val="86C0081E"/>
    <w:lvl w:ilvl="0" w:tplc="5762D2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C1431AC"/>
    <w:multiLevelType w:val="hybridMultilevel"/>
    <w:tmpl w:val="E0941284"/>
    <w:lvl w:ilvl="0" w:tplc="650E59E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1C1708"/>
    <w:multiLevelType w:val="hybridMultilevel"/>
    <w:tmpl w:val="B06E22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2CF5CDB"/>
    <w:multiLevelType w:val="hybridMultilevel"/>
    <w:tmpl w:val="AF20DCEA"/>
    <w:lvl w:ilvl="0" w:tplc="7D42B232">
      <w:start w:val="1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B13E47"/>
    <w:multiLevelType w:val="hybridMultilevel"/>
    <w:tmpl w:val="EAC87B04"/>
    <w:lvl w:ilvl="0" w:tplc="5762D2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F026992"/>
    <w:multiLevelType w:val="hybridMultilevel"/>
    <w:tmpl w:val="B608C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38F7778"/>
    <w:multiLevelType w:val="hybridMultilevel"/>
    <w:tmpl w:val="DAFC6DE0"/>
    <w:lvl w:ilvl="0" w:tplc="3D1CA6AE">
      <w:start w:val="1"/>
      <w:numFmt w:val="decimal"/>
      <w:lvlText w:val="%1."/>
      <w:lvlJc w:val="left"/>
      <w:pPr>
        <w:ind w:left="1080" w:hanging="360"/>
      </w:pPr>
      <w:rPr>
        <w:rFonts w:cstheme="minorHAnsi" w:hint="default"/>
        <w:b/>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44292441"/>
    <w:multiLevelType w:val="hybridMultilevel"/>
    <w:tmpl w:val="09F2CD76"/>
    <w:lvl w:ilvl="0" w:tplc="D1264C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0142BE"/>
    <w:multiLevelType w:val="hybridMultilevel"/>
    <w:tmpl w:val="88DAA52C"/>
    <w:lvl w:ilvl="0" w:tplc="650E59E4">
      <w:numFmt w:val="bullet"/>
      <w:lvlText w:val="-"/>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0D75D8F"/>
    <w:multiLevelType w:val="hybridMultilevel"/>
    <w:tmpl w:val="CB7E2A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59B39EC"/>
    <w:multiLevelType w:val="hybridMultilevel"/>
    <w:tmpl w:val="027471B8"/>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1A92952"/>
    <w:multiLevelType w:val="hybridMultilevel"/>
    <w:tmpl w:val="66A8AD5C"/>
    <w:lvl w:ilvl="0" w:tplc="5762D2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4177643"/>
    <w:multiLevelType w:val="hybridMultilevel"/>
    <w:tmpl w:val="53E015A4"/>
    <w:lvl w:ilvl="0" w:tplc="5762D2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CD96E8B"/>
    <w:multiLevelType w:val="hybridMultilevel"/>
    <w:tmpl w:val="A58EE56E"/>
    <w:lvl w:ilvl="0" w:tplc="5AA4AD28">
      <w:start w:val="1"/>
      <w:numFmt w:val="decimal"/>
      <w:lvlText w:val="%1."/>
      <w:lvlJc w:val="left"/>
      <w:pPr>
        <w:ind w:left="720" w:hanging="360"/>
      </w:pPr>
      <w:rPr>
        <w:rFonts w:asciiTheme="minorHAnsi" w:eastAsia="Times New Roman" w:hAnsiTheme="minorHAnsi" w:cs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8"/>
  </w:num>
  <w:num w:numId="5">
    <w:abstractNumId w:val="5"/>
  </w:num>
  <w:num w:numId="6">
    <w:abstractNumId w:val="9"/>
  </w:num>
  <w:num w:numId="7">
    <w:abstractNumId w:val="21"/>
  </w:num>
  <w:num w:numId="8">
    <w:abstractNumId w:val="11"/>
  </w:num>
  <w:num w:numId="9">
    <w:abstractNumId w:val="20"/>
  </w:num>
  <w:num w:numId="10">
    <w:abstractNumId w:val="13"/>
  </w:num>
  <w:num w:numId="11">
    <w:abstractNumId w:val="4"/>
  </w:num>
  <w:num w:numId="12">
    <w:abstractNumId w:val="7"/>
  </w:num>
  <w:num w:numId="13">
    <w:abstractNumId w:val="19"/>
  </w:num>
  <w:num w:numId="14">
    <w:abstractNumId w:val="12"/>
  </w:num>
  <w:num w:numId="15">
    <w:abstractNumId w:val="14"/>
  </w:num>
  <w:num w:numId="16">
    <w:abstractNumId w:val="17"/>
  </w:num>
  <w:num w:numId="17">
    <w:abstractNumId w:val="16"/>
  </w:num>
  <w:num w:numId="18">
    <w:abstractNumId w:val="6"/>
  </w:num>
  <w:num w:numId="19">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55EA"/>
    <w:rsid w:val="00005605"/>
    <w:rsid w:val="00006D72"/>
    <w:rsid w:val="0000744A"/>
    <w:rsid w:val="0001179E"/>
    <w:rsid w:val="000140E6"/>
    <w:rsid w:val="0001427D"/>
    <w:rsid w:val="00015DFF"/>
    <w:rsid w:val="000166D3"/>
    <w:rsid w:val="00016F78"/>
    <w:rsid w:val="000173C8"/>
    <w:rsid w:val="00017458"/>
    <w:rsid w:val="00017560"/>
    <w:rsid w:val="0001766A"/>
    <w:rsid w:val="000216D4"/>
    <w:rsid w:val="00022607"/>
    <w:rsid w:val="00023CAE"/>
    <w:rsid w:val="00024FEB"/>
    <w:rsid w:val="00025519"/>
    <w:rsid w:val="000265A0"/>
    <w:rsid w:val="000274E3"/>
    <w:rsid w:val="00027C1E"/>
    <w:rsid w:val="00027CCE"/>
    <w:rsid w:val="000301DA"/>
    <w:rsid w:val="00030F1D"/>
    <w:rsid w:val="0003170D"/>
    <w:rsid w:val="000328D4"/>
    <w:rsid w:val="00033084"/>
    <w:rsid w:val="00033EB0"/>
    <w:rsid w:val="00033FFA"/>
    <w:rsid w:val="00035E19"/>
    <w:rsid w:val="0003762E"/>
    <w:rsid w:val="000407C1"/>
    <w:rsid w:val="000464E0"/>
    <w:rsid w:val="00047102"/>
    <w:rsid w:val="00051743"/>
    <w:rsid w:val="00053E78"/>
    <w:rsid w:val="00054127"/>
    <w:rsid w:val="00054452"/>
    <w:rsid w:val="00054D2E"/>
    <w:rsid w:val="00055CDF"/>
    <w:rsid w:val="00055EC7"/>
    <w:rsid w:val="0006124F"/>
    <w:rsid w:val="00061D91"/>
    <w:rsid w:val="00062AB6"/>
    <w:rsid w:val="00063822"/>
    <w:rsid w:val="00064A03"/>
    <w:rsid w:val="00066002"/>
    <w:rsid w:val="00067A31"/>
    <w:rsid w:val="0007604F"/>
    <w:rsid w:val="000807EC"/>
    <w:rsid w:val="00081A79"/>
    <w:rsid w:val="00083987"/>
    <w:rsid w:val="000844B6"/>
    <w:rsid w:val="00085C15"/>
    <w:rsid w:val="0008762F"/>
    <w:rsid w:val="00087826"/>
    <w:rsid w:val="0008795E"/>
    <w:rsid w:val="00090E68"/>
    <w:rsid w:val="000939E8"/>
    <w:rsid w:val="00094B2A"/>
    <w:rsid w:val="00095415"/>
    <w:rsid w:val="00097475"/>
    <w:rsid w:val="000A0383"/>
    <w:rsid w:val="000A0C96"/>
    <w:rsid w:val="000A21CD"/>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275"/>
    <w:rsid w:val="000B45F5"/>
    <w:rsid w:val="000B511C"/>
    <w:rsid w:val="000B5D49"/>
    <w:rsid w:val="000B5FB2"/>
    <w:rsid w:val="000C32F3"/>
    <w:rsid w:val="000C393D"/>
    <w:rsid w:val="000C5FEF"/>
    <w:rsid w:val="000C727E"/>
    <w:rsid w:val="000C748C"/>
    <w:rsid w:val="000C7577"/>
    <w:rsid w:val="000D00E2"/>
    <w:rsid w:val="000D091A"/>
    <w:rsid w:val="000D1E51"/>
    <w:rsid w:val="000D460D"/>
    <w:rsid w:val="000D6332"/>
    <w:rsid w:val="000D65A1"/>
    <w:rsid w:val="000D770D"/>
    <w:rsid w:val="000E0042"/>
    <w:rsid w:val="000E073E"/>
    <w:rsid w:val="000E1467"/>
    <w:rsid w:val="000E1E59"/>
    <w:rsid w:val="000E2369"/>
    <w:rsid w:val="000E28FA"/>
    <w:rsid w:val="000E2FCF"/>
    <w:rsid w:val="000E3A0F"/>
    <w:rsid w:val="000E3B7C"/>
    <w:rsid w:val="000E44B5"/>
    <w:rsid w:val="000E4C71"/>
    <w:rsid w:val="000F2AF9"/>
    <w:rsid w:val="000F3292"/>
    <w:rsid w:val="000F3429"/>
    <w:rsid w:val="00100433"/>
    <w:rsid w:val="00101939"/>
    <w:rsid w:val="00103840"/>
    <w:rsid w:val="001114EE"/>
    <w:rsid w:val="00111B57"/>
    <w:rsid w:val="00114352"/>
    <w:rsid w:val="00115C12"/>
    <w:rsid w:val="00116186"/>
    <w:rsid w:val="00116C0F"/>
    <w:rsid w:val="00117619"/>
    <w:rsid w:val="00121380"/>
    <w:rsid w:val="00121EFA"/>
    <w:rsid w:val="00122489"/>
    <w:rsid w:val="00124201"/>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5752"/>
    <w:rsid w:val="00145AF0"/>
    <w:rsid w:val="00146B3E"/>
    <w:rsid w:val="001511D7"/>
    <w:rsid w:val="00152205"/>
    <w:rsid w:val="00152D2B"/>
    <w:rsid w:val="00153870"/>
    <w:rsid w:val="001539E1"/>
    <w:rsid w:val="00154E51"/>
    <w:rsid w:val="0015637B"/>
    <w:rsid w:val="0015661D"/>
    <w:rsid w:val="001606EF"/>
    <w:rsid w:val="001627A1"/>
    <w:rsid w:val="0016573E"/>
    <w:rsid w:val="001701B8"/>
    <w:rsid w:val="00173403"/>
    <w:rsid w:val="0017671A"/>
    <w:rsid w:val="00177795"/>
    <w:rsid w:val="001779A6"/>
    <w:rsid w:val="00180987"/>
    <w:rsid w:val="001824C7"/>
    <w:rsid w:val="00182AF7"/>
    <w:rsid w:val="00182DD8"/>
    <w:rsid w:val="001839AD"/>
    <w:rsid w:val="00183D62"/>
    <w:rsid w:val="00183D66"/>
    <w:rsid w:val="001864DA"/>
    <w:rsid w:val="00187D25"/>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A1140"/>
    <w:rsid w:val="001A1BD9"/>
    <w:rsid w:val="001A1DCA"/>
    <w:rsid w:val="001A5E78"/>
    <w:rsid w:val="001A775A"/>
    <w:rsid w:val="001B158C"/>
    <w:rsid w:val="001B206A"/>
    <w:rsid w:val="001B54F4"/>
    <w:rsid w:val="001B63C4"/>
    <w:rsid w:val="001B6FC1"/>
    <w:rsid w:val="001B71CE"/>
    <w:rsid w:val="001B77A1"/>
    <w:rsid w:val="001B78AA"/>
    <w:rsid w:val="001C0388"/>
    <w:rsid w:val="001C497D"/>
    <w:rsid w:val="001C4A7C"/>
    <w:rsid w:val="001C58B0"/>
    <w:rsid w:val="001C6718"/>
    <w:rsid w:val="001C78F8"/>
    <w:rsid w:val="001D0878"/>
    <w:rsid w:val="001D0D60"/>
    <w:rsid w:val="001D15F5"/>
    <w:rsid w:val="001D237F"/>
    <w:rsid w:val="001D3765"/>
    <w:rsid w:val="001D3BB2"/>
    <w:rsid w:val="001D4653"/>
    <w:rsid w:val="001D46D8"/>
    <w:rsid w:val="001D4B77"/>
    <w:rsid w:val="001D7299"/>
    <w:rsid w:val="001E006E"/>
    <w:rsid w:val="001E089F"/>
    <w:rsid w:val="001E0CC8"/>
    <w:rsid w:val="001E1EA0"/>
    <w:rsid w:val="001E2070"/>
    <w:rsid w:val="001E28BD"/>
    <w:rsid w:val="001E69F1"/>
    <w:rsid w:val="001E7DEF"/>
    <w:rsid w:val="001F05F2"/>
    <w:rsid w:val="001F3091"/>
    <w:rsid w:val="001F4592"/>
    <w:rsid w:val="001F4C87"/>
    <w:rsid w:val="001F6843"/>
    <w:rsid w:val="002026BB"/>
    <w:rsid w:val="002034AF"/>
    <w:rsid w:val="0020517D"/>
    <w:rsid w:val="002059BC"/>
    <w:rsid w:val="0020628D"/>
    <w:rsid w:val="002065E7"/>
    <w:rsid w:val="00207FA0"/>
    <w:rsid w:val="00210A6C"/>
    <w:rsid w:val="00212FF7"/>
    <w:rsid w:val="00213549"/>
    <w:rsid w:val="0021556E"/>
    <w:rsid w:val="00217CD9"/>
    <w:rsid w:val="00221AD6"/>
    <w:rsid w:val="00222557"/>
    <w:rsid w:val="00222BE4"/>
    <w:rsid w:val="00223BDF"/>
    <w:rsid w:val="002257B0"/>
    <w:rsid w:val="00225BF5"/>
    <w:rsid w:val="00227724"/>
    <w:rsid w:val="00227EA7"/>
    <w:rsid w:val="0023198A"/>
    <w:rsid w:val="00232FBB"/>
    <w:rsid w:val="002331C3"/>
    <w:rsid w:val="00233DFB"/>
    <w:rsid w:val="00234218"/>
    <w:rsid w:val="002345EC"/>
    <w:rsid w:val="002348C0"/>
    <w:rsid w:val="00237F69"/>
    <w:rsid w:val="002408CE"/>
    <w:rsid w:val="0024158D"/>
    <w:rsid w:val="002415A5"/>
    <w:rsid w:val="002416C2"/>
    <w:rsid w:val="00241D01"/>
    <w:rsid w:val="00241D80"/>
    <w:rsid w:val="00242274"/>
    <w:rsid w:val="0024382D"/>
    <w:rsid w:val="002442E5"/>
    <w:rsid w:val="00245ED8"/>
    <w:rsid w:val="0024676B"/>
    <w:rsid w:val="00246B52"/>
    <w:rsid w:val="00246FE9"/>
    <w:rsid w:val="00252ED0"/>
    <w:rsid w:val="002530D3"/>
    <w:rsid w:val="00253B7A"/>
    <w:rsid w:val="0025502C"/>
    <w:rsid w:val="00256702"/>
    <w:rsid w:val="0025687A"/>
    <w:rsid w:val="00256F85"/>
    <w:rsid w:val="00260906"/>
    <w:rsid w:val="00261DAC"/>
    <w:rsid w:val="00264320"/>
    <w:rsid w:val="0026557F"/>
    <w:rsid w:val="002656CD"/>
    <w:rsid w:val="00265903"/>
    <w:rsid w:val="00271B9F"/>
    <w:rsid w:val="0027266C"/>
    <w:rsid w:val="00273174"/>
    <w:rsid w:val="00273A5B"/>
    <w:rsid w:val="0027466D"/>
    <w:rsid w:val="0027613D"/>
    <w:rsid w:val="0027700C"/>
    <w:rsid w:val="002774C8"/>
    <w:rsid w:val="00280928"/>
    <w:rsid w:val="0028144D"/>
    <w:rsid w:val="00281C14"/>
    <w:rsid w:val="00281EE1"/>
    <w:rsid w:val="00282662"/>
    <w:rsid w:val="00283803"/>
    <w:rsid w:val="0028541F"/>
    <w:rsid w:val="002879B8"/>
    <w:rsid w:val="00287B18"/>
    <w:rsid w:val="002910D2"/>
    <w:rsid w:val="002913B6"/>
    <w:rsid w:val="00291FD5"/>
    <w:rsid w:val="002928FE"/>
    <w:rsid w:val="00294A0E"/>
    <w:rsid w:val="00295194"/>
    <w:rsid w:val="002A04E1"/>
    <w:rsid w:val="002A0D1E"/>
    <w:rsid w:val="002A2E31"/>
    <w:rsid w:val="002A3D8D"/>
    <w:rsid w:val="002A579D"/>
    <w:rsid w:val="002A78E4"/>
    <w:rsid w:val="002A7A08"/>
    <w:rsid w:val="002A7B9B"/>
    <w:rsid w:val="002A7D8E"/>
    <w:rsid w:val="002B0295"/>
    <w:rsid w:val="002B0529"/>
    <w:rsid w:val="002B1218"/>
    <w:rsid w:val="002B3308"/>
    <w:rsid w:val="002B48DF"/>
    <w:rsid w:val="002B5A12"/>
    <w:rsid w:val="002B6DF0"/>
    <w:rsid w:val="002B7C69"/>
    <w:rsid w:val="002C0CEB"/>
    <w:rsid w:val="002C26B7"/>
    <w:rsid w:val="002C2BE8"/>
    <w:rsid w:val="002C39DE"/>
    <w:rsid w:val="002C3D3B"/>
    <w:rsid w:val="002C5EA6"/>
    <w:rsid w:val="002C6796"/>
    <w:rsid w:val="002C6970"/>
    <w:rsid w:val="002C73EA"/>
    <w:rsid w:val="002D0244"/>
    <w:rsid w:val="002D0B4F"/>
    <w:rsid w:val="002D1717"/>
    <w:rsid w:val="002D44E7"/>
    <w:rsid w:val="002D5354"/>
    <w:rsid w:val="002D7484"/>
    <w:rsid w:val="002E1211"/>
    <w:rsid w:val="002E1DD0"/>
    <w:rsid w:val="002E2D52"/>
    <w:rsid w:val="002E5BBA"/>
    <w:rsid w:val="002E6486"/>
    <w:rsid w:val="002E759E"/>
    <w:rsid w:val="002F1B8B"/>
    <w:rsid w:val="002F455A"/>
    <w:rsid w:val="002F54DE"/>
    <w:rsid w:val="002F604C"/>
    <w:rsid w:val="00301FF7"/>
    <w:rsid w:val="00302923"/>
    <w:rsid w:val="00302C30"/>
    <w:rsid w:val="00302DC4"/>
    <w:rsid w:val="00302F60"/>
    <w:rsid w:val="00303EFA"/>
    <w:rsid w:val="00305626"/>
    <w:rsid w:val="003058EA"/>
    <w:rsid w:val="003065EB"/>
    <w:rsid w:val="0030737F"/>
    <w:rsid w:val="00307C5E"/>
    <w:rsid w:val="00310998"/>
    <w:rsid w:val="00310D35"/>
    <w:rsid w:val="00311222"/>
    <w:rsid w:val="00311BDE"/>
    <w:rsid w:val="00311FE7"/>
    <w:rsid w:val="00312611"/>
    <w:rsid w:val="0031426C"/>
    <w:rsid w:val="003157CD"/>
    <w:rsid w:val="00321009"/>
    <w:rsid w:val="00321E64"/>
    <w:rsid w:val="0032450E"/>
    <w:rsid w:val="003247E9"/>
    <w:rsid w:val="003275AB"/>
    <w:rsid w:val="00330872"/>
    <w:rsid w:val="00331942"/>
    <w:rsid w:val="00331ED5"/>
    <w:rsid w:val="00332EB8"/>
    <w:rsid w:val="00335E73"/>
    <w:rsid w:val="0033601F"/>
    <w:rsid w:val="00337E0A"/>
    <w:rsid w:val="00342052"/>
    <w:rsid w:val="003431CE"/>
    <w:rsid w:val="00344843"/>
    <w:rsid w:val="00345E7D"/>
    <w:rsid w:val="003506E0"/>
    <w:rsid w:val="00351003"/>
    <w:rsid w:val="00351D82"/>
    <w:rsid w:val="003521D8"/>
    <w:rsid w:val="00352AD6"/>
    <w:rsid w:val="0035315B"/>
    <w:rsid w:val="003552A6"/>
    <w:rsid w:val="00355833"/>
    <w:rsid w:val="00357726"/>
    <w:rsid w:val="00357A1A"/>
    <w:rsid w:val="00357F68"/>
    <w:rsid w:val="00360040"/>
    <w:rsid w:val="00362A0B"/>
    <w:rsid w:val="00362FF7"/>
    <w:rsid w:val="003634EF"/>
    <w:rsid w:val="0036448B"/>
    <w:rsid w:val="00364E4F"/>
    <w:rsid w:val="003670E8"/>
    <w:rsid w:val="003677CE"/>
    <w:rsid w:val="00371221"/>
    <w:rsid w:val="00372F0A"/>
    <w:rsid w:val="003733D0"/>
    <w:rsid w:val="00373D8B"/>
    <w:rsid w:val="00374E01"/>
    <w:rsid w:val="003757E1"/>
    <w:rsid w:val="00375DDA"/>
    <w:rsid w:val="00377157"/>
    <w:rsid w:val="00377849"/>
    <w:rsid w:val="00377C67"/>
    <w:rsid w:val="003806C2"/>
    <w:rsid w:val="00381ABA"/>
    <w:rsid w:val="00383336"/>
    <w:rsid w:val="00383339"/>
    <w:rsid w:val="003837F7"/>
    <w:rsid w:val="00383916"/>
    <w:rsid w:val="003846D1"/>
    <w:rsid w:val="0039050E"/>
    <w:rsid w:val="003918B7"/>
    <w:rsid w:val="003933A3"/>
    <w:rsid w:val="00393884"/>
    <w:rsid w:val="00394001"/>
    <w:rsid w:val="003942D8"/>
    <w:rsid w:val="00394552"/>
    <w:rsid w:val="00394EF6"/>
    <w:rsid w:val="00395730"/>
    <w:rsid w:val="003968B5"/>
    <w:rsid w:val="00396C7D"/>
    <w:rsid w:val="003977B0"/>
    <w:rsid w:val="003A0586"/>
    <w:rsid w:val="003A0B06"/>
    <w:rsid w:val="003A1C8C"/>
    <w:rsid w:val="003A2135"/>
    <w:rsid w:val="003A26C2"/>
    <w:rsid w:val="003A402E"/>
    <w:rsid w:val="003A516C"/>
    <w:rsid w:val="003A5853"/>
    <w:rsid w:val="003B13F0"/>
    <w:rsid w:val="003B1F94"/>
    <w:rsid w:val="003B34D1"/>
    <w:rsid w:val="003B3DC2"/>
    <w:rsid w:val="003B4763"/>
    <w:rsid w:val="003B61CD"/>
    <w:rsid w:val="003C2158"/>
    <w:rsid w:val="003C3ABD"/>
    <w:rsid w:val="003C3AFA"/>
    <w:rsid w:val="003C3B96"/>
    <w:rsid w:val="003C3F76"/>
    <w:rsid w:val="003C4EE1"/>
    <w:rsid w:val="003C5A47"/>
    <w:rsid w:val="003C623D"/>
    <w:rsid w:val="003C6791"/>
    <w:rsid w:val="003D05E4"/>
    <w:rsid w:val="003D0AA1"/>
    <w:rsid w:val="003D0AC5"/>
    <w:rsid w:val="003D51C9"/>
    <w:rsid w:val="003D6059"/>
    <w:rsid w:val="003D6203"/>
    <w:rsid w:val="003D6745"/>
    <w:rsid w:val="003D69F3"/>
    <w:rsid w:val="003D6BF2"/>
    <w:rsid w:val="003D7490"/>
    <w:rsid w:val="003D7911"/>
    <w:rsid w:val="003E003F"/>
    <w:rsid w:val="003E0866"/>
    <w:rsid w:val="003E0D0F"/>
    <w:rsid w:val="003E0F0A"/>
    <w:rsid w:val="003E3BC0"/>
    <w:rsid w:val="003E5414"/>
    <w:rsid w:val="003E5507"/>
    <w:rsid w:val="003E58F9"/>
    <w:rsid w:val="003E6DB4"/>
    <w:rsid w:val="003E7CFE"/>
    <w:rsid w:val="003F0F05"/>
    <w:rsid w:val="003F1361"/>
    <w:rsid w:val="003F30BC"/>
    <w:rsid w:val="003F3289"/>
    <w:rsid w:val="003F469C"/>
    <w:rsid w:val="003F47D0"/>
    <w:rsid w:val="003F527C"/>
    <w:rsid w:val="003F536A"/>
    <w:rsid w:val="003F6CD6"/>
    <w:rsid w:val="003F7E88"/>
    <w:rsid w:val="00402399"/>
    <w:rsid w:val="004027BF"/>
    <w:rsid w:val="004044E0"/>
    <w:rsid w:val="004056D6"/>
    <w:rsid w:val="00405939"/>
    <w:rsid w:val="00406A91"/>
    <w:rsid w:val="00407616"/>
    <w:rsid w:val="00411095"/>
    <w:rsid w:val="004116BA"/>
    <w:rsid w:val="0041207E"/>
    <w:rsid w:val="0041217E"/>
    <w:rsid w:val="00413958"/>
    <w:rsid w:val="00413FF8"/>
    <w:rsid w:val="004141E1"/>
    <w:rsid w:val="004145BA"/>
    <w:rsid w:val="00414AEB"/>
    <w:rsid w:val="00414E4C"/>
    <w:rsid w:val="00417189"/>
    <w:rsid w:val="00422738"/>
    <w:rsid w:val="00422C22"/>
    <w:rsid w:val="00423042"/>
    <w:rsid w:val="00423777"/>
    <w:rsid w:val="00426900"/>
    <w:rsid w:val="00427909"/>
    <w:rsid w:val="00430672"/>
    <w:rsid w:val="004306EE"/>
    <w:rsid w:val="00431038"/>
    <w:rsid w:val="0043115E"/>
    <w:rsid w:val="00433374"/>
    <w:rsid w:val="00434ECC"/>
    <w:rsid w:val="004367F2"/>
    <w:rsid w:val="0043716F"/>
    <w:rsid w:val="004378D8"/>
    <w:rsid w:val="00441307"/>
    <w:rsid w:val="004414A5"/>
    <w:rsid w:val="0044347A"/>
    <w:rsid w:val="004440D2"/>
    <w:rsid w:val="00444ABD"/>
    <w:rsid w:val="004463D6"/>
    <w:rsid w:val="00447873"/>
    <w:rsid w:val="004528F4"/>
    <w:rsid w:val="004547E9"/>
    <w:rsid w:val="00455146"/>
    <w:rsid w:val="00455E7C"/>
    <w:rsid w:val="004569BA"/>
    <w:rsid w:val="00456EBE"/>
    <w:rsid w:val="00457CCC"/>
    <w:rsid w:val="004611B8"/>
    <w:rsid w:val="00461CF8"/>
    <w:rsid w:val="00467213"/>
    <w:rsid w:val="004708F7"/>
    <w:rsid w:val="00470D6F"/>
    <w:rsid w:val="00473AD7"/>
    <w:rsid w:val="00474DC3"/>
    <w:rsid w:val="0047578E"/>
    <w:rsid w:val="00475FEE"/>
    <w:rsid w:val="00476C81"/>
    <w:rsid w:val="004772B4"/>
    <w:rsid w:val="00477E27"/>
    <w:rsid w:val="004816D2"/>
    <w:rsid w:val="00481744"/>
    <w:rsid w:val="004853BE"/>
    <w:rsid w:val="00487A08"/>
    <w:rsid w:val="004909BE"/>
    <w:rsid w:val="00490B21"/>
    <w:rsid w:val="004917B6"/>
    <w:rsid w:val="00492180"/>
    <w:rsid w:val="004937B3"/>
    <w:rsid w:val="004953C2"/>
    <w:rsid w:val="004954A8"/>
    <w:rsid w:val="004954B9"/>
    <w:rsid w:val="0049641C"/>
    <w:rsid w:val="004965AC"/>
    <w:rsid w:val="00496FC7"/>
    <w:rsid w:val="0049742C"/>
    <w:rsid w:val="00497968"/>
    <w:rsid w:val="00497BE4"/>
    <w:rsid w:val="004A23E0"/>
    <w:rsid w:val="004A4AFB"/>
    <w:rsid w:val="004A4E41"/>
    <w:rsid w:val="004B1564"/>
    <w:rsid w:val="004B21F3"/>
    <w:rsid w:val="004B44E1"/>
    <w:rsid w:val="004B44FC"/>
    <w:rsid w:val="004B61B2"/>
    <w:rsid w:val="004B7249"/>
    <w:rsid w:val="004C5703"/>
    <w:rsid w:val="004C6186"/>
    <w:rsid w:val="004C66D5"/>
    <w:rsid w:val="004C7D7B"/>
    <w:rsid w:val="004D110D"/>
    <w:rsid w:val="004D1A64"/>
    <w:rsid w:val="004D2F68"/>
    <w:rsid w:val="004D4159"/>
    <w:rsid w:val="004D5A20"/>
    <w:rsid w:val="004E063C"/>
    <w:rsid w:val="004E1ACC"/>
    <w:rsid w:val="004E2013"/>
    <w:rsid w:val="004E2734"/>
    <w:rsid w:val="004E375B"/>
    <w:rsid w:val="004E67E2"/>
    <w:rsid w:val="004F081E"/>
    <w:rsid w:val="004F08FF"/>
    <w:rsid w:val="004F0BBB"/>
    <w:rsid w:val="004F1E98"/>
    <w:rsid w:val="004F257F"/>
    <w:rsid w:val="004F2587"/>
    <w:rsid w:val="004F44FB"/>
    <w:rsid w:val="004F4608"/>
    <w:rsid w:val="004F60C5"/>
    <w:rsid w:val="004F6279"/>
    <w:rsid w:val="004F662B"/>
    <w:rsid w:val="004F66CF"/>
    <w:rsid w:val="004F6B53"/>
    <w:rsid w:val="004F7CA3"/>
    <w:rsid w:val="00502106"/>
    <w:rsid w:val="005077CB"/>
    <w:rsid w:val="00510CD7"/>
    <w:rsid w:val="00510DA2"/>
    <w:rsid w:val="00512262"/>
    <w:rsid w:val="00514496"/>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40DE7"/>
    <w:rsid w:val="00542354"/>
    <w:rsid w:val="00542877"/>
    <w:rsid w:val="005439E0"/>
    <w:rsid w:val="005447F8"/>
    <w:rsid w:val="00544DF5"/>
    <w:rsid w:val="00545474"/>
    <w:rsid w:val="00546329"/>
    <w:rsid w:val="00546AD2"/>
    <w:rsid w:val="0054796C"/>
    <w:rsid w:val="0055115E"/>
    <w:rsid w:val="0055185A"/>
    <w:rsid w:val="00551E58"/>
    <w:rsid w:val="00553396"/>
    <w:rsid w:val="00553504"/>
    <w:rsid w:val="00553F0E"/>
    <w:rsid w:val="0055660B"/>
    <w:rsid w:val="00561D82"/>
    <w:rsid w:val="00562381"/>
    <w:rsid w:val="005654AA"/>
    <w:rsid w:val="00565C37"/>
    <w:rsid w:val="0056649B"/>
    <w:rsid w:val="00566C7C"/>
    <w:rsid w:val="005670F4"/>
    <w:rsid w:val="0056717B"/>
    <w:rsid w:val="005671D5"/>
    <w:rsid w:val="00570021"/>
    <w:rsid w:val="00571B76"/>
    <w:rsid w:val="00573EA0"/>
    <w:rsid w:val="00575BC7"/>
    <w:rsid w:val="00576792"/>
    <w:rsid w:val="00576DB3"/>
    <w:rsid w:val="00581E91"/>
    <w:rsid w:val="005820B4"/>
    <w:rsid w:val="00583A17"/>
    <w:rsid w:val="00583AED"/>
    <w:rsid w:val="0058660E"/>
    <w:rsid w:val="00592E4B"/>
    <w:rsid w:val="005954C8"/>
    <w:rsid w:val="00595EEA"/>
    <w:rsid w:val="00596016"/>
    <w:rsid w:val="00597F81"/>
    <w:rsid w:val="005A08E1"/>
    <w:rsid w:val="005A1650"/>
    <w:rsid w:val="005A1894"/>
    <w:rsid w:val="005A228E"/>
    <w:rsid w:val="005A2F1E"/>
    <w:rsid w:val="005A38CF"/>
    <w:rsid w:val="005A4A7B"/>
    <w:rsid w:val="005A56D3"/>
    <w:rsid w:val="005A70F5"/>
    <w:rsid w:val="005B03EE"/>
    <w:rsid w:val="005B155A"/>
    <w:rsid w:val="005B1EA5"/>
    <w:rsid w:val="005B350F"/>
    <w:rsid w:val="005B47AA"/>
    <w:rsid w:val="005B517A"/>
    <w:rsid w:val="005B5979"/>
    <w:rsid w:val="005B7BD4"/>
    <w:rsid w:val="005C1DAD"/>
    <w:rsid w:val="005C27AC"/>
    <w:rsid w:val="005C3A08"/>
    <w:rsid w:val="005C4BAA"/>
    <w:rsid w:val="005C53C9"/>
    <w:rsid w:val="005D0D12"/>
    <w:rsid w:val="005D14B5"/>
    <w:rsid w:val="005D3DCE"/>
    <w:rsid w:val="005E0053"/>
    <w:rsid w:val="005E0202"/>
    <w:rsid w:val="005E037D"/>
    <w:rsid w:val="005E0844"/>
    <w:rsid w:val="005E10D6"/>
    <w:rsid w:val="005E5B4F"/>
    <w:rsid w:val="005E5D15"/>
    <w:rsid w:val="005E661F"/>
    <w:rsid w:val="005E67D1"/>
    <w:rsid w:val="005E72EC"/>
    <w:rsid w:val="005F0246"/>
    <w:rsid w:val="005F1099"/>
    <w:rsid w:val="005F2332"/>
    <w:rsid w:val="005F2565"/>
    <w:rsid w:val="005F4282"/>
    <w:rsid w:val="005F4992"/>
    <w:rsid w:val="005F4C4B"/>
    <w:rsid w:val="005F4FF1"/>
    <w:rsid w:val="005F525F"/>
    <w:rsid w:val="005F52CE"/>
    <w:rsid w:val="005F5CEF"/>
    <w:rsid w:val="005F69DD"/>
    <w:rsid w:val="005F7914"/>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254A"/>
    <w:rsid w:val="006230C2"/>
    <w:rsid w:val="00623292"/>
    <w:rsid w:val="0062417F"/>
    <w:rsid w:val="00627319"/>
    <w:rsid w:val="006305D2"/>
    <w:rsid w:val="00633802"/>
    <w:rsid w:val="00633C22"/>
    <w:rsid w:val="00635DDA"/>
    <w:rsid w:val="00636ACF"/>
    <w:rsid w:val="006416C2"/>
    <w:rsid w:val="00642A0C"/>
    <w:rsid w:val="00644D01"/>
    <w:rsid w:val="00645B18"/>
    <w:rsid w:val="0064797C"/>
    <w:rsid w:val="00650EA1"/>
    <w:rsid w:val="00654C88"/>
    <w:rsid w:val="006553C9"/>
    <w:rsid w:val="006561F1"/>
    <w:rsid w:val="00660104"/>
    <w:rsid w:val="006602A3"/>
    <w:rsid w:val="006612CC"/>
    <w:rsid w:val="00663181"/>
    <w:rsid w:val="00665418"/>
    <w:rsid w:val="006656D6"/>
    <w:rsid w:val="0066581E"/>
    <w:rsid w:val="006668BB"/>
    <w:rsid w:val="00666A01"/>
    <w:rsid w:val="00667509"/>
    <w:rsid w:val="006728F1"/>
    <w:rsid w:val="00673598"/>
    <w:rsid w:val="006759F3"/>
    <w:rsid w:val="00675AB3"/>
    <w:rsid w:val="0067730B"/>
    <w:rsid w:val="00680A09"/>
    <w:rsid w:val="00681010"/>
    <w:rsid w:val="0068320D"/>
    <w:rsid w:val="006840A5"/>
    <w:rsid w:val="0068426D"/>
    <w:rsid w:val="00686A94"/>
    <w:rsid w:val="006871B0"/>
    <w:rsid w:val="00687762"/>
    <w:rsid w:val="00691816"/>
    <w:rsid w:val="006924ED"/>
    <w:rsid w:val="00695A91"/>
    <w:rsid w:val="00696723"/>
    <w:rsid w:val="006975DD"/>
    <w:rsid w:val="006A076C"/>
    <w:rsid w:val="006A0F90"/>
    <w:rsid w:val="006A2EF9"/>
    <w:rsid w:val="006A5D89"/>
    <w:rsid w:val="006A609B"/>
    <w:rsid w:val="006A7A5E"/>
    <w:rsid w:val="006A7C71"/>
    <w:rsid w:val="006B0306"/>
    <w:rsid w:val="006B0A5E"/>
    <w:rsid w:val="006B0BC8"/>
    <w:rsid w:val="006B1754"/>
    <w:rsid w:val="006B17B8"/>
    <w:rsid w:val="006B310D"/>
    <w:rsid w:val="006B3376"/>
    <w:rsid w:val="006B3EF1"/>
    <w:rsid w:val="006B40D4"/>
    <w:rsid w:val="006B4442"/>
    <w:rsid w:val="006B4598"/>
    <w:rsid w:val="006B59D5"/>
    <w:rsid w:val="006B5E2F"/>
    <w:rsid w:val="006B6EB8"/>
    <w:rsid w:val="006B7D71"/>
    <w:rsid w:val="006C027B"/>
    <w:rsid w:val="006C03F8"/>
    <w:rsid w:val="006C0732"/>
    <w:rsid w:val="006C16CC"/>
    <w:rsid w:val="006C1B31"/>
    <w:rsid w:val="006C1D80"/>
    <w:rsid w:val="006C2720"/>
    <w:rsid w:val="006C2EEA"/>
    <w:rsid w:val="006C57E0"/>
    <w:rsid w:val="006C5CCE"/>
    <w:rsid w:val="006C6417"/>
    <w:rsid w:val="006D0A0A"/>
    <w:rsid w:val="006D0B4D"/>
    <w:rsid w:val="006D16A6"/>
    <w:rsid w:val="006D3FDF"/>
    <w:rsid w:val="006D4A48"/>
    <w:rsid w:val="006D7AB7"/>
    <w:rsid w:val="006E0346"/>
    <w:rsid w:val="006E08D9"/>
    <w:rsid w:val="006E08E9"/>
    <w:rsid w:val="006E3C77"/>
    <w:rsid w:val="006E57C5"/>
    <w:rsid w:val="006E6C05"/>
    <w:rsid w:val="006F10BD"/>
    <w:rsid w:val="006F1236"/>
    <w:rsid w:val="006F1460"/>
    <w:rsid w:val="006F351C"/>
    <w:rsid w:val="006F39AF"/>
    <w:rsid w:val="006F587B"/>
    <w:rsid w:val="006F7408"/>
    <w:rsid w:val="006F75D7"/>
    <w:rsid w:val="00701CE0"/>
    <w:rsid w:val="00704FD1"/>
    <w:rsid w:val="00704FF2"/>
    <w:rsid w:val="00706566"/>
    <w:rsid w:val="0070680C"/>
    <w:rsid w:val="00706B13"/>
    <w:rsid w:val="0070722F"/>
    <w:rsid w:val="00710D1B"/>
    <w:rsid w:val="00710F9D"/>
    <w:rsid w:val="007120EA"/>
    <w:rsid w:val="00712290"/>
    <w:rsid w:val="00713D6F"/>
    <w:rsid w:val="007142AA"/>
    <w:rsid w:val="0071610E"/>
    <w:rsid w:val="00721082"/>
    <w:rsid w:val="00725AC5"/>
    <w:rsid w:val="00725C2B"/>
    <w:rsid w:val="00727560"/>
    <w:rsid w:val="00727D95"/>
    <w:rsid w:val="00730DD4"/>
    <w:rsid w:val="007330AA"/>
    <w:rsid w:val="00735A10"/>
    <w:rsid w:val="00736B1B"/>
    <w:rsid w:val="007376F0"/>
    <w:rsid w:val="0074032F"/>
    <w:rsid w:val="00740AE3"/>
    <w:rsid w:val="00740F7C"/>
    <w:rsid w:val="00742996"/>
    <w:rsid w:val="00743D92"/>
    <w:rsid w:val="007460A1"/>
    <w:rsid w:val="007467CA"/>
    <w:rsid w:val="007470A2"/>
    <w:rsid w:val="007470DA"/>
    <w:rsid w:val="00747E95"/>
    <w:rsid w:val="00750E9F"/>
    <w:rsid w:val="0075106F"/>
    <w:rsid w:val="00752210"/>
    <w:rsid w:val="0075306A"/>
    <w:rsid w:val="00753C75"/>
    <w:rsid w:val="007540B4"/>
    <w:rsid w:val="0075437B"/>
    <w:rsid w:val="0075599B"/>
    <w:rsid w:val="00755AA7"/>
    <w:rsid w:val="00756B29"/>
    <w:rsid w:val="00757E72"/>
    <w:rsid w:val="00761AB4"/>
    <w:rsid w:val="007637EF"/>
    <w:rsid w:val="00763CC0"/>
    <w:rsid w:val="00764E0D"/>
    <w:rsid w:val="00765784"/>
    <w:rsid w:val="00766D92"/>
    <w:rsid w:val="00770131"/>
    <w:rsid w:val="0077119A"/>
    <w:rsid w:val="00771386"/>
    <w:rsid w:val="00774E5E"/>
    <w:rsid w:val="007761B0"/>
    <w:rsid w:val="00776E39"/>
    <w:rsid w:val="00776E9D"/>
    <w:rsid w:val="007811E0"/>
    <w:rsid w:val="007818B6"/>
    <w:rsid w:val="0078459A"/>
    <w:rsid w:val="00785979"/>
    <w:rsid w:val="0078664F"/>
    <w:rsid w:val="007902CB"/>
    <w:rsid w:val="007908C2"/>
    <w:rsid w:val="007941B1"/>
    <w:rsid w:val="00794472"/>
    <w:rsid w:val="00796DAB"/>
    <w:rsid w:val="00797DB1"/>
    <w:rsid w:val="007A0DF5"/>
    <w:rsid w:val="007A1107"/>
    <w:rsid w:val="007A17F4"/>
    <w:rsid w:val="007A3CF7"/>
    <w:rsid w:val="007A4D84"/>
    <w:rsid w:val="007A4DDF"/>
    <w:rsid w:val="007A64EE"/>
    <w:rsid w:val="007A6779"/>
    <w:rsid w:val="007A6E96"/>
    <w:rsid w:val="007A7C05"/>
    <w:rsid w:val="007B35DF"/>
    <w:rsid w:val="007B4D71"/>
    <w:rsid w:val="007B5056"/>
    <w:rsid w:val="007B625B"/>
    <w:rsid w:val="007B63D2"/>
    <w:rsid w:val="007B6760"/>
    <w:rsid w:val="007B6910"/>
    <w:rsid w:val="007B723A"/>
    <w:rsid w:val="007C07EE"/>
    <w:rsid w:val="007C0B57"/>
    <w:rsid w:val="007C2A42"/>
    <w:rsid w:val="007C2F8C"/>
    <w:rsid w:val="007C5337"/>
    <w:rsid w:val="007D0CA9"/>
    <w:rsid w:val="007D0FE1"/>
    <w:rsid w:val="007D1732"/>
    <w:rsid w:val="007D2EEF"/>
    <w:rsid w:val="007D3202"/>
    <w:rsid w:val="007D397E"/>
    <w:rsid w:val="007D3FA8"/>
    <w:rsid w:val="007D4A8A"/>
    <w:rsid w:val="007D779C"/>
    <w:rsid w:val="007D7ACA"/>
    <w:rsid w:val="007E08A4"/>
    <w:rsid w:val="007E12CE"/>
    <w:rsid w:val="007E1493"/>
    <w:rsid w:val="007E21EF"/>
    <w:rsid w:val="007E28A3"/>
    <w:rsid w:val="007E2D8F"/>
    <w:rsid w:val="007E312A"/>
    <w:rsid w:val="007E7FCF"/>
    <w:rsid w:val="007F05BA"/>
    <w:rsid w:val="007F0F20"/>
    <w:rsid w:val="007F1792"/>
    <w:rsid w:val="007F1A5B"/>
    <w:rsid w:val="007F1D2D"/>
    <w:rsid w:val="007F2490"/>
    <w:rsid w:val="007F4204"/>
    <w:rsid w:val="007F478C"/>
    <w:rsid w:val="007F56D5"/>
    <w:rsid w:val="007F5AA0"/>
    <w:rsid w:val="007F72A1"/>
    <w:rsid w:val="007F74E5"/>
    <w:rsid w:val="0080444B"/>
    <w:rsid w:val="00811132"/>
    <w:rsid w:val="00811607"/>
    <w:rsid w:val="0081241F"/>
    <w:rsid w:val="00812534"/>
    <w:rsid w:val="008127EA"/>
    <w:rsid w:val="00813B04"/>
    <w:rsid w:val="0081465B"/>
    <w:rsid w:val="00816698"/>
    <w:rsid w:val="008169AE"/>
    <w:rsid w:val="00816A2D"/>
    <w:rsid w:val="00817FEB"/>
    <w:rsid w:val="0082087B"/>
    <w:rsid w:val="008222D8"/>
    <w:rsid w:val="008225F4"/>
    <w:rsid w:val="00826341"/>
    <w:rsid w:val="0082687F"/>
    <w:rsid w:val="00826F24"/>
    <w:rsid w:val="008277B6"/>
    <w:rsid w:val="00830EEB"/>
    <w:rsid w:val="008319EB"/>
    <w:rsid w:val="00831D7E"/>
    <w:rsid w:val="0083471E"/>
    <w:rsid w:val="00834911"/>
    <w:rsid w:val="00835471"/>
    <w:rsid w:val="00835A68"/>
    <w:rsid w:val="008361A9"/>
    <w:rsid w:val="008366AA"/>
    <w:rsid w:val="008367B4"/>
    <w:rsid w:val="00836999"/>
    <w:rsid w:val="008402E0"/>
    <w:rsid w:val="00843B76"/>
    <w:rsid w:val="00843D6A"/>
    <w:rsid w:val="0084516D"/>
    <w:rsid w:val="0084694B"/>
    <w:rsid w:val="008472D3"/>
    <w:rsid w:val="0085017D"/>
    <w:rsid w:val="0085256C"/>
    <w:rsid w:val="008533C8"/>
    <w:rsid w:val="00856689"/>
    <w:rsid w:val="00856ED8"/>
    <w:rsid w:val="008573B7"/>
    <w:rsid w:val="00857BDF"/>
    <w:rsid w:val="00860E5D"/>
    <w:rsid w:val="0086352C"/>
    <w:rsid w:val="00863C60"/>
    <w:rsid w:val="0086480A"/>
    <w:rsid w:val="00867A53"/>
    <w:rsid w:val="00870130"/>
    <w:rsid w:val="0087415F"/>
    <w:rsid w:val="00877622"/>
    <w:rsid w:val="00880301"/>
    <w:rsid w:val="00881540"/>
    <w:rsid w:val="00881751"/>
    <w:rsid w:val="00884279"/>
    <w:rsid w:val="00884DD3"/>
    <w:rsid w:val="00886689"/>
    <w:rsid w:val="00886D27"/>
    <w:rsid w:val="00892880"/>
    <w:rsid w:val="00892972"/>
    <w:rsid w:val="00892E5E"/>
    <w:rsid w:val="00893027"/>
    <w:rsid w:val="0089669C"/>
    <w:rsid w:val="00896F38"/>
    <w:rsid w:val="008A11CC"/>
    <w:rsid w:val="008A2635"/>
    <w:rsid w:val="008A2649"/>
    <w:rsid w:val="008A4BC7"/>
    <w:rsid w:val="008A4BFE"/>
    <w:rsid w:val="008A66E1"/>
    <w:rsid w:val="008A7464"/>
    <w:rsid w:val="008A7787"/>
    <w:rsid w:val="008B06C9"/>
    <w:rsid w:val="008B09FC"/>
    <w:rsid w:val="008B18A3"/>
    <w:rsid w:val="008B2492"/>
    <w:rsid w:val="008B2F86"/>
    <w:rsid w:val="008B3447"/>
    <w:rsid w:val="008B52FB"/>
    <w:rsid w:val="008B5888"/>
    <w:rsid w:val="008B6E20"/>
    <w:rsid w:val="008C0AF7"/>
    <w:rsid w:val="008C0DA4"/>
    <w:rsid w:val="008C12C1"/>
    <w:rsid w:val="008C23F3"/>
    <w:rsid w:val="008C3037"/>
    <w:rsid w:val="008C5334"/>
    <w:rsid w:val="008C537B"/>
    <w:rsid w:val="008D06B9"/>
    <w:rsid w:val="008D0B40"/>
    <w:rsid w:val="008D258F"/>
    <w:rsid w:val="008D2852"/>
    <w:rsid w:val="008D369E"/>
    <w:rsid w:val="008D37BD"/>
    <w:rsid w:val="008D3ABF"/>
    <w:rsid w:val="008D3F36"/>
    <w:rsid w:val="008D578C"/>
    <w:rsid w:val="008D7C76"/>
    <w:rsid w:val="008E11EB"/>
    <w:rsid w:val="008E1385"/>
    <w:rsid w:val="008E362C"/>
    <w:rsid w:val="008E4941"/>
    <w:rsid w:val="008E4AA3"/>
    <w:rsid w:val="008E4B4E"/>
    <w:rsid w:val="008E5A43"/>
    <w:rsid w:val="008E6BB5"/>
    <w:rsid w:val="008E7CC5"/>
    <w:rsid w:val="008F0251"/>
    <w:rsid w:val="008F07AD"/>
    <w:rsid w:val="008F352B"/>
    <w:rsid w:val="008F3F9D"/>
    <w:rsid w:val="008F4AD3"/>
    <w:rsid w:val="008F4DBB"/>
    <w:rsid w:val="008F5217"/>
    <w:rsid w:val="008F77C5"/>
    <w:rsid w:val="009006D1"/>
    <w:rsid w:val="009040F2"/>
    <w:rsid w:val="0090434A"/>
    <w:rsid w:val="00904620"/>
    <w:rsid w:val="009052A6"/>
    <w:rsid w:val="00910446"/>
    <w:rsid w:val="00911C7F"/>
    <w:rsid w:val="0091209E"/>
    <w:rsid w:val="00912822"/>
    <w:rsid w:val="00912D61"/>
    <w:rsid w:val="009138CD"/>
    <w:rsid w:val="00913947"/>
    <w:rsid w:val="00913B16"/>
    <w:rsid w:val="00914553"/>
    <w:rsid w:val="009155B8"/>
    <w:rsid w:val="00917E46"/>
    <w:rsid w:val="00920739"/>
    <w:rsid w:val="009212F6"/>
    <w:rsid w:val="00921878"/>
    <w:rsid w:val="009219AE"/>
    <w:rsid w:val="009236BD"/>
    <w:rsid w:val="009241C4"/>
    <w:rsid w:val="00926041"/>
    <w:rsid w:val="00926639"/>
    <w:rsid w:val="00931172"/>
    <w:rsid w:val="00931897"/>
    <w:rsid w:val="00932391"/>
    <w:rsid w:val="0093307D"/>
    <w:rsid w:val="0093594C"/>
    <w:rsid w:val="009400CC"/>
    <w:rsid w:val="009417D2"/>
    <w:rsid w:val="00942551"/>
    <w:rsid w:val="0094576C"/>
    <w:rsid w:val="009457EF"/>
    <w:rsid w:val="00946302"/>
    <w:rsid w:val="009467B0"/>
    <w:rsid w:val="00946C6D"/>
    <w:rsid w:val="00946DF2"/>
    <w:rsid w:val="009475B5"/>
    <w:rsid w:val="0095080C"/>
    <w:rsid w:val="00950E74"/>
    <w:rsid w:val="009515C3"/>
    <w:rsid w:val="0095205A"/>
    <w:rsid w:val="0095258A"/>
    <w:rsid w:val="00955F4F"/>
    <w:rsid w:val="00956181"/>
    <w:rsid w:val="0095680B"/>
    <w:rsid w:val="00960109"/>
    <w:rsid w:val="00961474"/>
    <w:rsid w:val="00962582"/>
    <w:rsid w:val="00962F4A"/>
    <w:rsid w:val="0096324B"/>
    <w:rsid w:val="00964083"/>
    <w:rsid w:val="009641C6"/>
    <w:rsid w:val="0096438F"/>
    <w:rsid w:val="0096501C"/>
    <w:rsid w:val="00966DC4"/>
    <w:rsid w:val="00966FE0"/>
    <w:rsid w:val="00967667"/>
    <w:rsid w:val="009700E2"/>
    <w:rsid w:val="00970917"/>
    <w:rsid w:val="00971804"/>
    <w:rsid w:val="0097239A"/>
    <w:rsid w:val="0097476F"/>
    <w:rsid w:val="0098074C"/>
    <w:rsid w:val="0098141F"/>
    <w:rsid w:val="00981BE1"/>
    <w:rsid w:val="00981C79"/>
    <w:rsid w:val="00981F82"/>
    <w:rsid w:val="009836B0"/>
    <w:rsid w:val="00985FE1"/>
    <w:rsid w:val="00987187"/>
    <w:rsid w:val="00990AC0"/>
    <w:rsid w:val="00992AD8"/>
    <w:rsid w:val="00992B2F"/>
    <w:rsid w:val="009933FD"/>
    <w:rsid w:val="009946B9"/>
    <w:rsid w:val="009956BC"/>
    <w:rsid w:val="0099589E"/>
    <w:rsid w:val="00996070"/>
    <w:rsid w:val="00996F80"/>
    <w:rsid w:val="009975A5"/>
    <w:rsid w:val="00997868"/>
    <w:rsid w:val="009979D5"/>
    <w:rsid w:val="009979DA"/>
    <w:rsid w:val="009A130F"/>
    <w:rsid w:val="009A2465"/>
    <w:rsid w:val="009A6E0E"/>
    <w:rsid w:val="009A775C"/>
    <w:rsid w:val="009A7A67"/>
    <w:rsid w:val="009B0E9E"/>
    <w:rsid w:val="009B36C0"/>
    <w:rsid w:val="009C001C"/>
    <w:rsid w:val="009C00E6"/>
    <w:rsid w:val="009C0298"/>
    <w:rsid w:val="009C4726"/>
    <w:rsid w:val="009C594F"/>
    <w:rsid w:val="009D0666"/>
    <w:rsid w:val="009D07EA"/>
    <w:rsid w:val="009D0ADE"/>
    <w:rsid w:val="009D265D"/>
    <w:rsid w:val="009D343E"/>
    <w:rsid w:val="009D4681"/>
    <w:rsid w:val="009D52EA"/>
    <w:rsid w:val="009D59CC"/>
    <w:rsid w:val="009D5C27"/>
    <w:rsid w:val="009E0080"/>
    <w:rsid w:val="009E135A"/>
    <w:rsid w:val="009E3720"/>
    <w:rsid w:val="009E53AC"/>
    <w:rsid w:val="009E5909"/>
    <w:rsid w:val="009F1D61"/>
    <w:rsid w:val="009F36A7"/>
    <w:rsid w:val="009F503F"/>
    <w:rsid w:val="009F5A63"/>
    <w:rsid w:val="009F6FC4"/>
    <w:rsid w:val="009F7614"/>
    <w:rsid w:val="009F777A"/>
    <w:rsid w:val="009F7BEB"/>
    <w:rsid w:val="00A000B7"/>
    <w:rsid w:val="00A012ED"/>
    <w:rsid w:val="00A01509"/>
    <w:rsid w:val="00A036CA"/>
    <w:rsid w:val="00A0453F"/>
    <w:rsid w:val="00A05A96"/>
    <w:rsid w:val="00A06395"/>
    <w:rsid w:val="00A100FA"/>
    <w:rsid w:val="00A10E5D"/>
    <w:rsid w:val="00A10FD7"/>
    <w:rsid w:val="00A117A3"/>
    <w:rsid w:val="00A11BB4"/>
    <w:rsid w:val="00A12306"/>
    <w:rsid w:val="00A137F2"/>
    <w:rsid w:val="00A15834"/>
    <w:rsid w:val="00A16DC1"/>
    <w:rsid w:val="00A17DF1"/>
    <w:rsid w:val="00A256BC"/>
    <w:rsid w:val="00A25C58"/>
    <w:rsid w:val="00A27170"/>
    <w:rsid w:val="00A30045"/>
    <w:rsid w:val="00A30EF7"/>
    <w:rsid w:val="00A325EF"/>
    <w:rsid w:val="00A3399C"/>
    <w:rsid w:val="00A35E1E"/>
    <w:rsid w:val="00A4317B"/>
    <w:rsid w:val="00A43A0C"/>
    <w:rsid w:val="00A45345"/>
    <w:rsid w:val="00A46FA9"/>
    <w:rsid w:val="00A47010"/>
    <w:rsid w:val="00A473A0"/>
    <w:rsid w:val="00A47805"/>
    <w:rsid w:val="00A47F4E"/>
    <w:rsid w:val="00A51419"/>
    <w:rsid w:val="00A5410F"/>
    <w:rsid w:val="00A5439B"/>
    <w:rsid w:val="00A548C5"/>
    <w:rsid w:val="00A55761"/>
    <w:rsid w:val="00A56130"/>
    <w:rsid w:val="00A57613"/>
    <w:rsid w:val="00A57C34"/>
    <w:rsid w:val="00A600B4"/>
    <w:rsid w:val="00A64DF9"/>
    <w:rsid w:val="00A6546C"/>
    <w:rsid w:val="00A657AE"/>
    <w:rsid w:val="00A65A19"/>
    <w:rsid w:val="00A6632C"/>
    <w:rsid w:val="00A6633A"/>
    <w:rsid w:val="00A663ED"/>
    <w:rsid w:val="00A66B41"/>
    <w:rsid w:val="00A67DB1"/>
    <w:rsid w:val="00A71512"/>
    <w:rsid w:val="00A71944"/>
    <w:rsid w:val="00A722EC"/>
    <w:rsid w:val="00A739D4"/>
    <w:rsid w:val="00A74456"/>
    <w:rsid w:val="00A7459B"/>
    <w:rsid w:val="00A767A8"/>
    <w:rsid w:val="00A76ECC"/>
    <w:rsid w:val="00A772B8"/>
    <w:rsid w:val="00A77B6C"/>
    <w:rsid w:val="00A80432"/>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4178"/>
    <w:rsid w:val="00A967D5"/>
    <w:rsid w:val="00A97491"/>
    <w:rsid w:val="00AA03B9"/>
    <w:rsid w:val="00AA0CAF"/>
    <w:rsid w:val="00AA1022"/>
    <w:rsid w:val="00AA27CE"/>
    <w:rsid w:val="00AA3463"/>
    <w:rsid w:val="00AA3506"/>
    <w:rsid w:val="00AA5356"/>
    <w:rsid w:val="00AA57A3"/>
    <w:rsid w:val="00AA6931"/>
    <w:rsid w:val="00AB0EBC"/>
    <w:rsid w:val="00AB0F70"/>
    <w:rsid w:val="00AB303F"/>
    <w:rsid w:val="00AB4A5F"/>
    <w:rsid w:val="00AB4B13"/>
    <w:rsid w:val="00AB52A5"/>
    <w:rsid w:val="00AB724C"/>
    <w:rsid w:val="00AB7C16"/>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21FC"/>
    <w:rsid w:val="00AD52A5"/>
    <w:rsid w:val="00AD56BD"/>
    <w:rsid w:val="00AD6844"/>
    <w:rsid w:val="00AD70E9"/>
    <w:rsid w:val="00AD7A83"/>
    <w:rsid w:val="00AE0085"/>
    <w:rsid w:val="00AE1027"/>
    <w:rsid w:val="00AE2409"/>
    <w:rsid w:val="00AE2635"/>
    <w:rsid w:val="00AE316F"/>
    <w:rsid w:val="00AE38AB"/>
    <w:rsid w:val="00AE436B"/>
    <w:rsid w:val="00AE587B"/>
    <w:rsid w:val="00AE698D"/>
    <w:rsid w:val="00AE72EB"/>
    <w:rsid w:val="00AE7893"/>
    <w:rsid w:val="00AE7AA8"/>
    <w:rsid w:val="00AF0353"/>
    <w:rsid w:val="00AF05DC"/>
    <w:rsid w:val="00AF104E"/>
    <w:rsid w:val="00AF18F6"/>
    <w:rsid w:val="00AF23F0"/>
    <w:rsid w:val="00AF354D"/>
    <w:rsid w:val="00AF3F66"/>
    <w:rsid w:val="00AF595A"/>
    <w:rsid w:val="00B02D93"/>
    <w:rsid w:val="00B03CFB"/>
    <w:rsid w:val="00B05045"/>
    <w:rsid w:val="00B063B4"/>
    <w:rsid w:val="00B068F5"/>
    <w:rsid w:val="00B07476"/>
    <w:rsid w:val="00B11E0E"/>
    <w:rsid w:val="00B123DE"/>
    <w:rsid w:val="00B1283B"/>
    <w:rsid w:val="00B1348F"/>
    <w:rsid w:val="00B1444D"/>
    <w:rsid w:val="00B14598"/>
    <w:rsid w:val="00B164AB"/>
    <w:rsid w:val="00B16F44"/>
    <w:rsid w:val="00B2019F"/>
    <w:rsid w:val="00B2162F"/>
    <w:rsid w:val="00B23A9B"/>
    <w:rsid w:val="00B2480B"/>
    <w:rsid w:val="00B24D97"/>
    <w:rsid w:val="00B2697B"/>
    <w:rsid w:val="00B2785F"/>
    <w:rsid w:val="00B3289A"/>
    <w:rsid w:val="00B329E3"/>
    <w:rsid w:val="00B330B5"/>
    <w:rsid w:val="00B35618"/>
    <w:rsid w:val="00B402EF"/>
    <w:rsid w:val="00B434D0"/>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6448F"/>
    <w:rsid w:val="00B720FE"/>
    <w:rsid w:val="00B723A1"/>
    <w:rsid w:val="00B72C46"/>
    <w:rsid w:val="00B73E84"/>
    <w:rsid w:val="00B7604C"/>
    <w:rsid w:val="00B76D19"/>
    <w:rsid w:val="00B77436"/>
    <w:rsid w:val="00B77E09"/>
    <w:rsid w:val="00B80496"/>
    <w:rsid w:val="00B80539"/>
    <w:rsid w:val="00B813C3"/>
    <w:rsid w:val="00B817A2"/>
    <w:rsid w:val="00B81A02"/>
    <w:rsid w:val="00B82563"/>
    <w:rsid w:val="00B83C1B"/>
    <w:rsid w:val="00B83CDF"/>
    <w:rsid w:val="00B85929"/>
    <w:rsid w:val="00B87443"/>
    <w:rsid w:val="00B87984"/>
    <w:rsid w:val="00B87A40"/>
    <w:rsid w:val="00B87D04"/>
    <w:rsid w:val="00B917EA"/>
    <w:rsid w:val="00B93F75"/>
    <w:rsid w:val="00B95037"/>
    <w:rsid w:val="00B95FDB"/>
    <w:rsid w:val="00BA1040"/>
    <w:rsid w:val="00BA1F18"/>
    <w:rsid w:val="00BA2188"/>
    <w:rsid w:val="00BA38C9"/>
    <w:rsid w:val="00BA565B"/>
    <w:rsid w:val="00BA5A91"/>
    <w:rsid w:val="00BB0767"/>
    <w:rsid w:val="00BB1A9E"/>
    <w:rsid w:val="00BB1DFC"/>
    <w:rsid w:val="00BB221A"/>
    <w:rsid w:val="00BB2AFB"/>
    <w:rsid w:val="00BB3E01"/>
    <w:rsid w:val="00BB6C6A"/>
    <w:rsid w:val="00BC18D9"/>
    <w:rsid w:val="00BC192D"/>
    <w:rsid w:val="00BC1CCD"/>
    <w:rsid w:val="00BC2572"/>
    <w:rsid w:val="00BC34F8"/>
    <w:rsid w:val="00BC380D"/>
    <w:rsid w:val="00BC3CB9"/>
    <w:rsid w:val="00BC6B47"/>
    <w:rsid w:val="00BC7262"/>
    <w:rsid w:val="00BC7B6E"/>
    <w:rsid w:val="00BD209F"/>
    <w:rsid w:val="00BD237E"/>
    <w:rsid w:val="00BD3E5B"/>
    <w:rsid w:val="00BD44BA"/>
    <w:rsid w:val="00BD4A7B"/>
    <w:rsid w:val="00BD605C"/>
    <w:rsid w:val="00BD63F0"/>
    <w:rsid w:val="00BD6F52"/>
    <w:rsid w:val="00BD7CE8"/>
    <w:rsid w:val="00BE0833"/>
    <w:rsid w:val="00BE1669"/>
    <w:rsid w:val="00BE36FF"/>
    <w:rsid w:val="00BE3787"/>
    <w:rsid w:val="00BE4224"/>
    <w:rsid w:val="00BE4462"/>
    <w:rsid w:val="00BE4504"/>
    <w:rsid w:val="00BE484D"/>
    <w:rsid w:val="00BE4A03"/>
    <w:rsid w:val="00BE5BC9"/>
    <w:rsid w:val="00BE6022"/>
    <w:rsid w:val="00BE7105"/>
    <w:rsid w:val="00BE7C0A"/>
    <w:rsid w:val="00BE7CC3"/>
    <w:rsid w:val="00BF18BE"/>
    <w:rsid w:val="00BF2960"/>
    <w:rsid w:val="00BF37F0"/>
    <w:rsid w:val="00BF5EC9"/>
    <w:rsid w:val="00BF6A6B"/>
    <w:rsid w:val="00C010BE"/>
    <w:rsid w:val="00C0449B"/>
    <w:rsid w:val="00C04C35"/>
    <w:rsid w:val="00C053A6"/>
    <w:rsid w:val="00C0593C"/>
    <w:rsid w:val="00C05D89"/>
    <w:rsid w:val="00C0696C"/>
    <w:rsid w:val="00C06D43"/>
    <w:rsid w:val="00C06F09"/>
    <w:rsid w:val="00C06F60"/>
    <w:rsid w:val="00C10054"/>
    <w:rsid w:val="00C1085F"/>
    <w:rsid w:val="00C11D0C"/>
    <w:rsid w:val="00C12869"/>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2755"/>
    <w:rsid w:val="00C32B95"/>
    <w:rsid w:val="00C33A3D"/>
    <w:rsid w:val="00C34358"/>
    <w:rsid w:val="00C35E53"/>
    <w:rsid w:val="00C367C5"/>
    <w:rsid w:val="00C36EA2"/>
    <w:rsid w:val="00C3737F"/>
    <w:rsid w:val="00C3780C"/>
    <w:rsid w:val="00C4055C"/>
    <w:rsid w:val="00C437D4"/>
    <w:rsid w:val="00C43B8E"/>
    <w:rsid w:val="00C44AC5"/>
    <w:rsid w:val="00C461F0"/>
    <w:rsid w:val="00C5007A"/>
    <w:rsid w:val="00C51EF9"/>
    <w:rsid w:val="00C523A4"/>
    <w:rsid w:val="00C53A2B"/>
    <w:rsid w:val="00C53E58"/>
    <w:rsid w:val="00C57AE7"/>
    <w:rsid w:val="00C60020"/>
    <w:rsid w:val="00C607F4"/>
    <w:rsid w:val="00C61842"/>
    <w:rsid w:val="00C6225F"/>
    <w:rsid w:val="00C6258E"/>
    <w:rsid w:val="00C63640"/>
    <w:rsid w:val="00C64C19"/>
    <w:rsid w:val="00C652C4"/>
    <w:rsid w:val="00C72020"/>
    <w:rsid w:val="00C72F83"/>
    <w:rsid w:val="00C753F5"/>
    <w:rsid w:val="00C76A4B"/>
    <w:rsid w:val="00C80BEE"/>
    <w:rsid w:val="00C81B6B"/>
    <w:rsid w:val="00C8224C"/>
    <w:rsid w:val="00C8384F"/>
    <w:rsid w:val="00C846F5"/>
    <w:rsid w:val="00C84CEB"/>
    <w:rsid w:val="00C85BA7"/>
    <w:rsid w:val="00C86202"/>
    <w:rsid w:val="00C86E47"/>
    <w:rsid w:val="00C86F14"/>
    <w:rsid w:val="00C91C04"/>
    <w:rsid w:val="00C932CD"/>
    <w:rsid w:val="00C93387"/>
    <w:rsid w:val="00C959AE"/>
    <w:rsid w:val="00C9660B"/>
    <w:rsid w:val="00C96A8D"/>
    <w:rsid w:val="00C97BBB"/>
    <w:rsid w:val="00CA0A1F"/>
    <w:rsid w:val="00CA27E8"/>
    <w:rsid w:val="00CA2DAC"/>
    <w:rsid w:val="00CA2F02"/>
    <w:rsid w:val="00CA46D5"/>
    <w:rsid w:val="00CA509A"/>
    <w:rsid w:val="00CA5585"/>
    <w:rsid w:val="00CA6141"/>
    <w:rsid w:val="00CA7521"/>
    <w:rsid w:val="00CA761A"/>
    <w:rsid w:val="00CB0C94"/>
    <w:rsid w:val="00CB1E40"/>
    <w:rsid w:val="00CB2315"/>
    <w:rsid w:val="00CB53F3"/>
    <w:rsid w:val="00CB54FD"/>
    <w:rsid w:val="00CB5B10"/>
    <w:rsid w:val="00CB684F"/>
    <w:rsid w:val="00CB7339"/>
    <w:rsid w:val="00CC0148"/>
    <w:rsid w:val="00CC270F"/>
    <w:rsid w:val="00CC27EB"/>
    <w:rsid w:val="00CC49FF"/>
    <w:rsid w:val="00CC6596"/>
    <w:rsid w:val="00CC66B4"/>
    <w:rsid w:val="00CC6FB6"/>
    <w:rsid w:val="00CC751A"/>
    <w:rsid w:val="00CD191F"/>
    <w:rsid w:val="00CD1A8F"/>
    <w:rsid w:val="00CD2D06"/>
    <w:rsid w:val="00CD6B27"/>
    <w:rsid w:val="00CD7289"/>
    <w:rsid w:val="00CE00F9"/>
    <w:rsid w:val="00CE0128"/>
    <w:rsid w:val="00CE0236"/>
    <w:rsid w:val="00CE1819"/>
    <w:rsid w:val="00CE250F"/>
    <w:rsid w:val="00CE2FDE"/>
    <w:rsid w:val="00CE3DFA"/>
    <w:rsid w:val="00CE4018"/>
    <w:rsid w:val="00CE4B95"/>
    <w:rsid w:val="00CE52A3"/>
    <w:rsid w:val="00CF21A6"/>
    <w:rsid w:val="00CF368F"/>
    <w:rsid w:val="00CF38C1"/>
    <w:rsid w:val="00CF4361"/>
    <w:rsid w:val="00CF479D"/>
    <w:rsid w:val="00CF5CE8"/>
    <w:rsid w:val="00CF7861"/>
    <w:rsid w:val="00D00202"/>
    <w:rsid w:val="00D02E72"/>
    <w:rsid w:val="00D031CE"/>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4C05"/>
    <w:rsid w:val="00D2506B"/>
    <w:rsid w:val="00D26AC5"/>
    <w:rsid w:val="00D2709F"/>
    <w:rsid w:val="00D30B5F"/>
    <w:rsid w:val="00D31A24"/>
    <w:rsid w:val="00D365C6"/>
    <w:rsid w:val="00D3702A"/>
    <w:rsid w:val="00D37B76"/>
    <w:rsid w:val="00D37F6B"/>
    <w:rsid w:val="00D41C98"/>
    <w:rsid w:val="00D432E3"/>
    <w:rsid w:val="00D43ADE"/>
    <w:rsid w:val="00D44AD9"/>
    <w:rsid w:val="00D44F7B"/>
    <w:rsid w:val="00D47E19"/>
    <w:rsid w:val="00D50658"/>
    <w:rsid w:val="00D5136D"/>
    <w:rsid w:val="00D51DAB"/>
    <w:rsid w:val="00D5507B"/>
    <w:rsid w:val="00D55892"/>
    <w:rsid w:val="00D55E56"/>
    <w:rsid w:val="00D56C11"/>
    <w:rsid w:val="00D5714E"/>
    <w:rsid w:val="00D57327"/>
    <w:rsid w:val="00D57E97"/>
    <w:rsid w:val="00D60364"/>
    <w:rsid w:val="00D60632"/>
    <w:rsid w:val="00D624E0"/>
    <w:rsid w:val="00D63019"/>
    <w:rsid w:val="00D63D95"/>
    <w:rsid w:val="00D64733"/>
    <w:rsid w:val="00D669BC"/>
    <w:rsid w:val="00D71A6E"/>
    <w:rsid w:val="00D72835"/>
    <w:rsid w:val="00D72C22"/>
    <w:rsid w:val="00D73735"/>
    <w:rsid w:val="00D743B8"/>
    <w:rsid w:val="00D75431"/>
    <w:rsid w:val="00D7574F"/>
    <w:rsid w:val="00D77438"/>
    <w:rsid w:val="00D77850"/>
    <w:rsid w:val="00D77BBA"/>
    <w:rsid w:val="00D81CDD"/>
    <w:rsid w:val="00D834E6"/>
    <w:rsid w:val="00D84265"/>
    <w:rsid w:val="00D84564"/>
    <w:rsid w:val="00D84B4B"/>
    <w:rsid w:val="00D84EA3"/>
    <w:rsid w:val="00D85ACF"/>
    <w:rsid w:val="00D924E8"/>
    <w:rsid w:val="00D96271"/>
    <w:rsid w:val="00D96D50"/>
    <w:rsid w:val="00D96F7E"/>
    <w:rsid w:val="00D973C9"/>
    <w:rsid w:val="00DA07FC"/>
    <w:rsid w:val="00DA2C53"/>
    <w:rsid w:val="00DA2CAD"/>
    <w:rsid w:val="00DA2F2D"/>
    <w:rsid w:val="00DA40F8"/>
    <w:rsid w:val="00DA417D"/>
    <w:rsid w:val="00DA455E"/>
    <w:rsid w:val="00DA4822"/>
    <w:rsid w:val="00DA6761"/>
    <w:rsid w:val="00DA6849"/>
    <w:rsid w:val="00DA75DF"/>
    <w:rsid w:val="00DA784E"/>
    <w:rsid w:val="00DB232B"/>
    <w:rsid w:val="00DB296F"/>
    <w:rsid w:val="00DB2AD1"/>
    <w:rsid w:val="00DB47F6"/>
    <w:rsid w:val="00DB4F0D"/>
    <w:rsid w:val="00DB5133"/>
    <w:rsid w:val="00DB5783"/>
    <w:rsid w:val="00DB5892"/>
    <w:rsid w:val="00DB66A6"/>
    <w:rsid w:val="00DB6E02"/>
    <w:rsid w:val="00DC0D76"/>
    <w:rsid w:val="00DC18FB"/>
    <w:rsid w:val="00DC67FB"/>
    <w:rsid w:val="00DD25B1"/>
    <w:rsid w:val="00DD5FB9"/>
    <w:rsid w:val="00DD669A"/>
    <w:rsid w:val="00DD71D7"/>
    <w:rsid w:val="00DE10A6"/>
    <w:rsid w:val="00DE14DA"/>
    <w:rsid w:val="00DE45EA"/>
    <w:rsid w:val="00DE47F3"/>
    <w:rsid w:val="00DE60BF"/>
    <w:rsid w:val="00DE63AC"/>
    <w:rsid w:val="00DE6ABF"/>
    <w:rsid w:val="00DE7AE4"/>
    <w:rsid w:val="00DF0DB7"/>
    <w:rsid w:val="00DF15CD"/>
    <w:rsid w:val="00DF18F5"/>
    <w:rsid w:val="00DF22AB"/>
    <w:rsid w:val="00DF3757"/>
    <w:rsid w:val="00DF4043"/>
    <w:rsid w:val="00DF4115"/>
    <w:rsid w:val="00DF4497"/>
    <w:rsid w:val="00DF47CC"/>
    <w:rsid w:val="00DF4B62"/>
    <w:rsid w:val="00E0007A"/>
    <w:rsid w:val="00E005BE"/>
    <w:rsid w:val="00E011A1"/>
    <w:rsid w:val="00E030B6"/>
    <w:rsid w:val="00E0411C"/>
    <w:rsid w:val="00E065B2"/>
    <w:rsid w:val="00E102B8"/>
    <w:rsid w:val="00E104EE"/>
    <w:rsid w:val="00E11E47"/>
    <w:rsid w:val="00E12913"/>
    <w:rsid w:val="00E15A37"/>
    <w:rsid w:val="00E160FD"/>
    <w:rsid w:val="00E16B0A"/>
    <w:rsid w:val="00E20279"/>
    <w:rsid w:val="00E20CD3"/>
    <w:rsid w:val="00E2112B"/>
    <w:rsid w:val="00E226B6"/>
    <w:rsid w:val="00E22D50"/>
    <w:rsid w:val="00E24005"/>
    <w:rsid w:val="00E2449E"/>
    <w:rsid w:val="00E264F2"/>
    <w:rsid w:val="00E26EDF"/>
    <w:rsid w:val="00E30129"/>
    <w:rsid w:val="00E301A4"/>
    <w:rsid w:val="00E30DCD"/>
    <w:rsid w:val="00E32D53"/>
    <w:rsid w:val="00E34C7D"/>
    <w:rsid w:val="00E34FB2"/>
    <w:rsid w:val="00E36E65"/>
    <w:rsid w:val="00E37EA6"/>
    <w:rsid w:val="00E4185D"/>
    <w:rsid w:val="00E41A4B"/>
    <w:rsid w:val="00E435CC"/>
    <w:rsid w:val="00E43E28"/>
    <w:rsid w:val="00E449FF"/>
    <w:rsid w:val="00E50C5C"/>
    <w:rsid w:val="00E51037"/>
    <w:rsid w:val="00E518A6"/>
    <w:rsid w:val="00E528B5"/>
    <w:rsid w:val="00E54724"/>
    <w:rsid w:val="00E55CBA"/>
    <w:rsid w:val="00E56DD2"/>
    <w:rsid w:val="00E5747B"/>
    <w:rsid w:val="00E6090B"/>
    <w:rsid w:val="00E60955"/>
    <w:rsid w:val="00E60EB8"/>
    <w:rsid w:val="00E6154B"/>
    <w:rsid w:val="00E64324"/>
    <w:rsid w:val="00E67755"/>
    <w:rsid w:val="00E67E35"/>
    <w:rsid w:val="00E700BC"/>
    <w:rsid w:val="00E703A7"/>
    <w:rsid w:val="00E70721"/>
    <w:rsid w:val="00E7117E"/>
    <w:rsid w:val="00E71204"/>
    <w:rsid w:val="00E7124C"/>
    <w:rsid w:val="00E7145D"/>
    <w:rsid w:val="00E71EF7"/>
    <w:rsid w:val="00E723DF"/>
    <w:rsid w:val="00E734E5"/>
    <w:rsid w:val="00E7424D"/>
    <w:rsid w:val="00E7436E"/>
    <w:rsid w:val="00E7591A"/>
    <w:rsid w:val="00E777D8"/>
    <w:rsid w:val="00E81641"/>
    <w:rsid w:val="00E843A6"/>
    <w:rsid w:val="00E84BB8"/>
    <w:rsid w:val="00E86733"/>
    <w:rsid w:val="00E9028C"/>
    <w:rsid w:val="00E902B2"/>
    <w:rsid w:val="00E902F5"/>
    <w:rsid w:val="00E90558"/>
    <w:rsid w:val="00E911D1"/>
    <w:rsid w:val="00E9144F"/>
    <w:rsid w:val="00E92360"/>
    <w:rsid w:val="00E92A41"/>
    <w:rsid w:val="00E92AC7"/>
    <w:rsid w:val="00E92DF1"/>
    <w:rsid w:val="00E934E9"/>
    <w:rsid w:val="00E96E08"/>
    <w:rsid w:val="00EA02FF"/>
    <w:rsid w:val="00EA049F"/>
    <w:rsid w:val="00EA3500"/>
    <w:rsid w:val="00EA6743"/>
    <w:rsid w:val="00EB2A3E"/>
    <w:rsid w:val="00EB3F95"/>
    <w:rsid w:val="00EB443A"/>
    <w:rsid w:val="00EB48E5"/>
    <w:rsid w:val="00EB5BD9"/>
    <w:rsid w:val="00EC03B0"/>
    <w:rsid w:val="00EC28F3"/>
    <w:rsid w:val="00EC34FA"/>
    <w:rsid w:val="00EC497A"/>
    <w:rsid w:val="00EC5915"/>
    <w:rsid w:val="00EC5AD6"/>
    <w:rsid w:val="00EC5C3C"/>
    <w:rsid w:val="00EC6BD1"/>
    <w:rsid w:val="00EC6D66"/>
    <w:rsid w:val="00EC70B8"/>
    <w:rsid w:val="00EC7675"/>
    <w:rsid w:val="00EC79EA"/>
    <w:rsid w:val="00ED0D0C"/>
    <w:rsid w:val="00ED2F3A"/>
    <w:rsid w:val="00ED3153"/>
    <w:rsid w:val="00ED40C2"/>
    <w:rsid w:val="00ED6B0A"/>
    <w:rsid w:val="00EE0D8F"/>
    <w:rsid w:val="00EE4C1E"/>
    <w:rsid w:val="00EE5C0B"/>
    <w:rsid w:val="00EE6727"/>
    <w:rsid w:val="00EE6AA1"/>
    <w:rsid w:val="00EE70E5"/>
    <w:rsid w:val="00EE73BB"/>
    <w:rsid w:val="00EE79FB"/>
    <w:rsid w:val="00EF087B"/>
    <w:rsid w:val="00EF1BC2"/>
    <w:rsid w:val="00EF30FA"/>
    <w:rsid w:val="00EF4470"/>
    <w:rsid w:val="00EF4495"/>
    <w:rsid w:val="00EF6682"/>
    <w:rsid w:val="00EF73CE"/>
    <w:rsid w:val="00EF75FC"/>
    <w:rsid w:val="00F05437"/>
    <w:rsid w:val="00F05BE0"/>
    <w:rsid w:val="00F062A8"/>
    <w:rsid w:val="00F117A1"/>
    <w:rsid w:val="00F135BF"/>
    <w:rsid w:val="00F1426E"/>
    <w:rsid w:val="00F16222"/>
    <w:rsid w:val="00F202C0"/>
    <w:rsid w:val="00F203D1"/>
    <w:rsid w:val="00F210F0"/>
    <w:rsid w:val="00F21C11"/>
    <w:rsid w:val="00F2217A"/>
    <w:rsid w:val="00F2365F"/>
    <w:rsid w:val="00F2408D"/>
    <w:rsid w:val="00F2503C"/>
    <w:rsid w:val="00F2656D"/>
    <w:rsid w:val="00F2670B"/>
    <w:rsid w:val="00F268F4"/>
    <w:rsid w:val="00F27C5B"/>
    <w:rsid w:val="00F31234"/>
    <w:rsid w:val="00F33602"/>
    <w:rsid w:val="00F33B93"/>
    <w:rsid w:val="00F345CF"/>
    <w:rsid w:val="00F35D6A"/>
    <w:rsid w:val="00F35D74"/>
    <w:rsid w:val="00F3660E"/>
    <w:rsid w:val="00F36DF0"/>
    <w:rsid w:val="00F37FF8"/>
    <w:rsid w:val="00F4058F"/>
    <w:rsid w:val="00F40F13"/>
    <w:rsid w:val="00F419EF"/>
    <w:rsid w:val="00F41BD9"/>
    <w:rsid w:val="00F427C3"/>
    <w:rsid w:val="00F43A16"/>
    <w:rsid w:val="00F43AB1"/>
    <w:rsid w:val="00F4522E"/>
    <w:rsid w:val="00F45A88"/>
    <w:rsid w:val="00F47761"/>
    <w:rsid w:val="00F5222E"/>
    <w:rsid w:val="00F52799"/>
    <w:rsid w:val="00F52D71"/>
    <w:rsid w:val="00F5321D"/>
    <w:rsid w:val="00F53333"/>
    <w:rsid w:val="00F53DEF"/>
    <w:rsid w:val="00F53EA6"/>
    <w:rsid w:val="00F551A8"/>
    <w:rsid w:val="00F55580"/>
    <w:rsid w:val="00F555C5"/>
    <w:rsid w:val="00F55ECD"/>
    <w:rsid w:val="00F60371"/>
    <w:rsid w:val="00F60E1A"/>
    <w:rsid w:val="00F64C51"/>
    <w:rsid w:val="00F65342"/>
    <w:rsid w:val="00F6634C"/>
    <w:rsid w:val="00F666E0"/>
    <w:rsid w:val="00F66D09"/>
    <w:rsid w:val="00F67643"/>
    <w:rsid w:val="00F67DED"/>
    <w:rsid w:val="00F7145C"/>
    <w:rsid w:val="00F716CB"/>
    <w:rsid w:val="00F71D5B"/>
    <w:rsid w:val="00F721D3"/>
    <w:rsid w:val="00F728F4"/>
    <w:rsid w:val="00F74AD4"/>
    <w:rsid w:val="00F74CE0"/>
    <w:rsid w:val="00F817A3"/>
    <w:rsid w:val="00F81C8F"/>
    <w:rsid w:val="00F8268E"/>
    <w:rsid w:val="00F82BFF"/>
    <w:rsid w:val="00F82E96"/>
    <w:rsid w:val="00F84144"/>
    <w:rsid w:val="00F84748"/>
    <w:rsid w:val="00F85EB7"/>
    <w:rsid w:val="00F861A8"/>
    <w:rsid w:val="00F867D6"/>
    <w:rsid w:val="00F86D73"/>
    <w:rsid w:val="00F87371"/>
    <w:rsid w:val="00F90600"/>
    <w:rsid w:val="00F90916"/>
    <w:rsid w:val="00F92E4D"/>
    <w:rsid w:val="00F9462A"/>
    <w:rsid w:val="00F95EA6"/>
    <w:rsid w:val="00F97EEF"/>
    <w:rsid w:val="00FA0237"/>
    <w:rsid w:val="00FA06A4"/>
    <w:rsid w:val="00FA0BDF"/>
    <w:rsid w:val="00FA0F77"/>
    <w:rsid w:val="00FA1398"/>
    <w:rsid w:val="00FA2BFF"/>
    <w:rsid w:val="00FA492C"/>
    <w:rsid w:val="00FA4F16"/>
    <w:rsid w:val="00FA6CD5"/>
    <w:rsid w:val="00FA7406"/>
    <w:rsid w:val="00FA7D68"/>
    <w:rsid w:val="00FA7EE6"/>
    <w:rsid w:val="00FA7FC8"/>
    <w:rsid w:val="00FB05E3"/>
    <w:rsid w:val="00FB1AFE"/>
    <w:rsid w:val="00FB3141"/>
    <w:rsid w:val="00FB4CE9"/>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46EB"/>
    <w:rsid w:val="00FE523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semiHidden/>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semiHidden/>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8BCBE2-515D-4CEA-B4C3-195B9B32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299</TotalTime>
  <Pages>38</Pages>
  <Words>11446</Words>
  <Characters>65247</Characters>
  <Application>Microsoft Office Word</Application>
  <DocSecurity>0</DocSecurity>
  <Lines>543</Lines>
  <Paragraphs>153</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76540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silvia</cp:lastModifiedBy>
  <cp:revision>66</cp:revision>
  <cp:lastPrinted>2014-10-30T17:03:00Z</cp:lastPrinted>
  <dcterms:created xsi:type="dcterms:W3CDTF">2014-12-16T17:55:00Z</dcterms:created>
  <dcterms:modified xsi:type="dcterms:W3CDTF">2015-01-08T15:58:00Z</dcterms:modified>
  <cp:category>AA1E</cp:category>
</cp:coreProperties>
</file>