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3C3ABD" w:rsidTr="007330AA">
        <w:trPr>
          <w:trHeight w:val="784"/>
        </w:trPr>
        <w:tc>
          <w:tcPr>
            <w:tcW w:w="2768" w:type="dxa"/>
            <w:gridSpan w:val="2"/>
            <w:vMerge w:val="restart"/>
            <w:vAlign w:val="center"/>
          </w:tcPr>
          <w:p w:rsidR="003E3BC0" w:rsidRPr="008B528E" w:rsidRDefault="003E3BC0" w:rsidP="007330AA">
            <w:pPr>
              <w:pStyle w:val="Nessunaspaziatura"/>
              <w:rPr>
                <w:rFonts w:asciiTheme="minorHAnsi" w:hAnsiTheme="minorHAnsi" w:cs="Times New Roman"/>
                <w:sz w:val="28"/>
                <w:szCs w:val="28"/>
              </w:rPr>
            </w:pPr>
            <w:r w:rsidRPr="008B528E">
              <w:rPr>
                <w:rFonts w:asciiTheme="minorHAnsi" w:hAnsiTheme="minorHAnsi"/>
                <w:sz w:val="28"/>
                <w:szCs w:val="28"/>
              </w:rPr>
              <w:t>Verbale</w:t>
            </w:r>
          </w:p>
        </w:tc>
        <w:tc>
          <w:tcPr>
            <w:tcW w:w="7302" w:type="dxa"/>
            <w:gridSpan w:val="3"/>
            <w:vAlign w:val="center"/>
          </w:tcPr>
          <w:p w:rsidR="003E3BC0" w:rsidRPr="008B528E" w:rsidRDefault="003E3BC0" w:rsidP="007330AA">
            <w:pPr>
              <w:pStyle w:val="Nessunaspaziatura"/>
              <w:rPr>
                <w:rFonts w:asciiTheme="minorHAnsi" w:hAnsiTheme="minorHAnsi"/>
                <w:sz w:val="28"/>
                <w:szCs w:val="28"/>
              </w:rPr>
            </w:pPr>
          </w:p>
        </w:tc>
      </w:tr>
      <w:tr w:rsidR="003E3BC0" w:rsidRPr="003C3ABD" w:rsidTr="007330AA">
        <w:trPr>
          <w:trHeight w:val="679"/>
        </w:trPr>
        <w:tc>
          <w:tcPr>
            <w:tcW w:w="2768" w:type="dxa"/>
            <w:gridSpan w:val="2"/>
            <w:vMerge/>
            <w:vAlign w:val="center"/>
          </w:tcPr>
          <w:p w:rsidR="003E3BC0" w:rsidRPr="008B528E" w:rsidRDefault="003E3BC0" w:rsidP="007330AA">
            <w:pPr>
              <w:pStyle w:val="Nessunaspaziatura"/>
              <w:rPr>
                <w:rFonts w:asciiTheme="minorHAnsi" w:hAnsiTheme="minorHAnsi" w:cs="Times New Roman"/>
                <w:sz w:val="28"/>
                <w:szCs w:val="28"/>
              </w:rPr>
            </w:pPr>
          </w:p>
        </w:tc>
        <w:tc>
          <w:tcPr>
            <w:tcW w:w="7302" w:type="dxa"/>
            <w:gridSpan w:val="3"/>
            <w:vAlign w:val="center"/>
          </w:tcPr>
          <w:p w:rsidR="003E3BC0" w:rsidRPr="008B528E" w:rsidRDefault="003E3BC0" w:rsidP="007330AA">
            <w:pPr>
              <w:pStyle w:val="Nessunaspaziatura"/>
              <w:rPr>
                <w:rFonts w:asciiTheme="minorHAnsi" w:hAnsiTheme="minorHAnsi"/>
                <w:b/>
                <w:sz w:val="28"/>
                <w:szCs w:val="28"/>
              </w:rPr>
            </w:pPr>
            <w:r w:rsidRPr="008B528E">
              <w:rPr>
                <w:rFonts w:asciiTheme="minorHAnsi" w:hAnsiTheme="minorHAnsi"/>
                <w:b/>
                <w:sz w:val="28"/>
                <w:szCs w:val="28"/>
              </w:rPr>
              <w:t>201</w:t>
            </w:r>
            <w:r w:rsidR="001B690D" w:rsidRPr="008B528E">
              <w:rPr>
                <w:rFonts w:asciiTheme="minorHAnsi" w:hAnsiTheme="minorHAnsi"/>
                <w:b/>
                <w:sz w:val="28"/>
                <w:szCs w:val="28"/>
              </w:rPr>
              <w:t>5</w:t>
            </w:r>
          </w:p>
        </w:tc>
      </w:tr>
      <w:tr w:rsidR="003E3BC0" w:rsidRPr="003C3ABD" w:rsidTr="007330AA">
        <w:tc>
          <w:tcPr>
            <w:tcW w:w="4469" w:type="dxa"/>
            <w:gridSpan w:val="4"/>
            <w:vAlign w:val="center"/>
          </w:tcPr>
          <w:p w:rsidR="003E3BC0" w:rsidRPr="008B528E" w:rsidRDefault="003E3BC0" w:rsidP="00914966">
            <w:pPr>
              <w:pStyle w:val="Nessunaspaziatura"/>
              <w:jc w:val="center"/>
              <w:rPr>
                <w:rFonts w:asciiTheme="minorHAnsi" w:hAnsiTheme="minorHAnsi" w:cs="Times New Roman"/>
                <w:sz w:val="28"/>
                <w:szCs w:val="28"/>
              </w:rPr>
            </w:pPr>
            <w:r w:rsidRPr="008B528E">
              <w:rPr>
                <w:rFonts w:asciiTheme="minorHAnsi" w:hAnsiTheme="minorHAnsi"/>
                <w:b/>
                <w:bCs/>
                <w:sz w:val="28"/>
                <w:szCs w:val="28"/>
              </w:rPr>
              <w:t xml:space="preserve">N. </w:t>
            </w:r>
            <w:r w:rsidR="00880073" w:rsidRPr="008B528E">
              <w:rPr>
                <w:rFonts w:asciiTheme="minorHAnsi" w:hAnsiTheme="minorHAnsi"/>
                <w:b/>
                <w:bCs/>
                <w:sz w:val="28"/>
                <w:szCs w:val="28"/>
              </w:rPr>
              <w:t>1</w:t>
            </w:r>
            <w:r w:rsidR="00914966">
              <w:rPr>
                <w:rFonts w:asciiTheme="minorHAnsi" w:hAnsiTheme="minorHAnsi"/>
                <w:b/>
                <w:bCs/>
                <w:sz w:val="28"/>
                <w:szCs w:val="28"/>
              </w:rPr>
              <w:t>8</w:t>
            </w:r>
          </w:p>
        </w:tc>
        <w:tc>
          <w:tcPr>
            <w:tcW w:w="5601" w:type="dxa"/>
            <w:vAlign w:val="center"/>
          </w:tcPr>
          <w:p w:rsidR="003E3BC0" w:rsidRPr="008B528E" w:rsidRDefault="003E3BC0" w:rsidP="00880073">
            <w:pPr>
              <w:pStyle w:val="Nessunaspaziatura"/>
              <w:rPr>
                <w:rFonts w:asciiTheme="minorHAnsi" w:hAnsiTheme="minorHAnsi" w:cs="Times New Roman"/>
                <w:sz w:val="28"/>
                <w:szCs w:val="28"/>
              </w:rPr>
            </w:pPr>
            <w:r w:rsidRPr="008B528E">
              <w:rPr>
                <w:rFonts w:asciiTheme="minorHAnsi" w:hAnsiTheme="minorHAnsi"/>
                <w:b/>
                <w:bCs/>
                <w:sz w:val="28"/>
                <w:szCs w:val="28"/>
              </w:rPr>
              <w:t xml:space="preserve">della seduta </w:t>
            </w:r>
            <w:r w:rsidR="009F71E3" w:rsidRPr="008B528E">
              <w:rPr>
                <w:rFonts w:asciiTheme="minorHAnsi" w:hAnsiTheme="minorHAnsi"/>
                <w:b/>
                <w:bCs/>
                <w:sz w:val="28"/>
                <w:szCs w:val="28"/>
              </w:rPr>
              <w:t xml:space="preserve">del </w:t>
            </w:r>
            <w:r w:rsidR="00880073" w:rsidRPr="008B528E">
              <w:rPr>
                <w:rFonts w:asciiTheme="minorHAnsi" w:hAnsiTheme="minorHAnsi"/>
                <w:b/>
                <w:bCs/>
                <w:sz w:val="28"/>
                <w:szCs w:val="28"/>
              </w:rPr>
              <w:t>23 dicembre</w:t>
            </w:r>
            <w:r w:rsidR="007645CC" w:rsidRPr="008B528E">
              <w:rPr>
                <w:rFonts w:asciiTheme="minorHAnsi" w:hAnsiTheme="minorHAnsi"/>
                <w:b/>
                <w:bCs/>
                <w:sz w:val="28"/>
                <w:szCs w:val="28"/>
              </w:rPr>
              <w:t xml:space="preserve"> 2015</w:t>
            </w:r>
          </w:p>
        </w:tc>
      </w:tr>
      <w:tr w:rsidR="003E3BC0" w:rsidRPr="003C3ABD" w:rsidTr="007330AA">
        <w:trPr>
          <w:trHeight w:val="882"/>
        </w:trPr>
        <w:tc>
          <w:tcPr>
            <w:tcW w:w="2059" w:type="dxa"/>
            <w:vAlign w:val="center"/>
          </w:tcPr>
          <w:p w:rsidR="003E3BC0" w:rsidRPr="008B528E" w:rsidRDefault="003E3BC0" w:rsidP="007330AA">
            <w:pPr>
              <w:pStyle w:val="Nessunaspaziatura"/>
              <w:rPr>
                <w:rFonts w:asciiTheme="minorHAnsi" w:hAnsiTheme="minorHAnsi"/>
                <w:b/>
                <w:bCs/>
                <w:sz w:val="28"/>
                <w:szCs w:val="28"/>
              </w:rPr>
            </w:pPr>
            <w:r w:rsidRPr="008B528E">
              <w:rPr>
                <w:rFonts w:asciiTheme="minorHAnsi" w:hAnsiTheme="minorHAnsi"/>
                <w:b/>
                <w:bCs/>
                <w:sz w:val="28"/>
                <w:szCs w:val="28"/>
              </w:rPr>
              <w:t xml:space="preserve">Codice atto </w:t>
            </w:r>
          </w:p>
        </w:tc>
        <w:tc>
          <w:tcPr>
            <w:tcW w:w="1559" w:type="dxa"/>
            <w:gridSpan w:val="2"/>
            <w:vAlign w:val="center"/>
          </w:tcPr>
          <w:p w:rsidR="003E3BC0" w:rsidRPr="008B528E" w:rsidRDefault="003E3BC0" w:rsidP="007330AA">
            <w:pPr>
              <w:pStyle w:val="Nessunaspaziatura"/>
              <w:jc w:val="center"/>
              <w:rPr>
                <w:rFonts w:asciiTheme="minorHAnsi" w:hAnsiTheme="minorHAnsi"/>
                <w:b/>
                <w:bCs/>
                <w:sz w:val="28"/>
                <w:szCs w:val="28"/>
              </w:rPr>
            </w:pPr>
            <w:r w:rsidRPr="008B528E">
              <w:rPr>
                <w:rFonts w:asciiTheme="minorHAnsi" w:hAnsiTheme="minorHAnsi"/>
                <w:b/>
                <w:bCs/>
                <w:sz w:val="28"/>
                <w:szCs w:val="28"/>
              </w:rPr>
              <w:t>AA1B</w:t>
            </w:r>
          </w:p>
        </w:tc>
        <w:tc>
          <w:tcPr>
            <w:tcW w:w="6452" w:type="dxa"/>
            <w:gridSpan w:val="2"/>
            <w:vAlign w:val="center"/>
          </w:tcPr>
          <w:p w:rsidR="003E3BC0" w:rsidRPr="008B528E" w:rsidRDefault="003E3BC0" w:rsidP="007330AA">
            <w:pPr>
              <w:pStyle w:val="Nessunaspaziatura"/>
              <w:rPr>
                <w:rFonts w:asciiTheme="minorHAnsi" w:hAnsiTheme="minorHAnsi" w:cs="Times New Roman"/>
                <w:sz w:val="28"/>
                <w:szCs w:val="28"/>
              </w:rPr>
            </w:pPr>
          </w:p>
        </w:tc>
      </w:tr>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p w:rsidR="003E3BC0" w:rsidRPr="003C3ABD" w:rsidRDefault="003E3BC0" w:rsidP="007330AA">
            <w:pPr>
              <w:rPr>
                <w:rFonts w:asciiTheme="minorHAnsi" w:hAnsiTheme="minorHAnsi"/>
                <w:sz w:val="20"/>
                <w:szCs w:val="20"/>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880073" w:rsidP="007330AA">
            <w:pPr>
              <w:jc w:val="center"/>
              <w:rPr>
                <w:rFonts w:asciiTheme="minorHAnsi" w:hAnsiTheme="minorHAnsi"/>
                <w:i/>
                <w:iCs/>
                <w:sz w:val="20"/>
                <w:szCs w:val="20"/>
              </w:rPr>
            </w:pPr>
            <w:r>
              <w:rPr>
                <w:rFonts w:asciiTheme="minorHAnsi" w:hAnsiTheme="minorHAnsi"/>
                <w:i/>
                <w:iCs/>
                <w:sz w:val="20"/>
                <w:szCs w:val="20"/>
              </w:rPr>
              <w:t>1</w:t>
            </w:r>
            <w:r w:rsidR="00914966">
              <w:rPr>
                <w:rFonts w:asciiTheme="minorHAnsi" w:hAnsiTheme="minorHAnsi"/>
                <w:i/>
                <w:iCs/>
                <w:sz w:val="20"/>
                <w:szCs w:val="20"/>
              </w:rPr>
              <w:t>8</w:t>
            </w:r>
          </w:p>
        </w:tc>
        <w:tc>
          <w:tcPr>
            <w:tcW w:w="956"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201</w:t>
            </w:r>
            <w:r w:rsidR="001B690D">
              <w:rPr>
                <w:rFonts w:asciiTheme="minorHAnsi" w:hAnsiTheme="minorHAnsi"/>
                <w:i/>
                <w:iCs/>
                <w:sz w:val="20"/>
                <w:szCs w:val="20"/>
              </w:rPr>
              <w:t>5</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1B690D" w:rsidRPr="00054127" w:rsidRDefault="001B690D" w:rsidP="001B690D">
      <w:pPr>
        <w:jc w:val="both"/>
        <w:rPr>
          <w:rFonts w:asciiTheme="minorHAnsi" w:hAnsiTheme="minorHAnsi"/>
          <w:i/>
          <w:sz w:val="22"/>
          <w:szCs w:val="22"/>
        </w:rPr>
      </w:pPr>
    </w:p>
    <w:p w:rsidR="001B690D" w:rsidRPr="00054127" w:rsidRDefault="001B690D" w:rsidP="001B690D">
      <w:pPr>
        <w:rPr>
          <w:rFonts w:asciiTheme="minorHAnsi" w:hAnsiTheme="minorHAnsi"/>
          <w:i/>
          <w:sz w:val="22"/>
          <w:szCs w:val="22"/>
        </w:rPr>
      </w:pPr>
    </w:p>
    <w:p w:rsidR="001B690D" w:rsidRPr="00054127" w:rsidRDefault="001B690D" w:rsidP="001B690D">
      <w:pPr>
        <w:jc w:val="center"/>
        <w:rPr>
          <w:rFonts w:asciiTheme="minorHAnsi" w:hAnsiTheme="minorHAnsi"/>
          <w:b/>
          <w:bCs/>
          <w:sz w:val="22"/>
          <w:szCs w:val="22"/>
        </w:rPr>
      </w:pPr>
      <w:r w:rsidRPr="00054127">
        <w:rPr>
          <w:rFonts w:asciiTheme="minorHAnsi" w:hAnsiTheme="minorHAnsi"/>
          <w:b/>
          <w:bCs/>
          <w:sz w:val="22"/>
          <w:szCs w:val="22"/>
        </w:rPr>
        <w:lastRenderedPageBreak/>
        <w:t>Il giorno</w:t>
      </w:r>
      <w:r>
        <w:rPr>
          <w:rFonts w:asciiTheme="minorHAnsi" w:hAnsiTheme="minorHAnsi"/>
          <w:b/>
          <w:bCs/>
          <w:sz w:val="22"/>
          <w:szCs w:val="22"/>
        </w:rPr>
        <w:t xml:space="preserve"> </w:t>
      </w:r>
      <w:r w:rsidR="00880073">
        <w:rPr>
          <w:rFonts w:asciiTheme="minorHAnsi" w:hAnsiTheme="minorHAnsi"/>
          <w:b/>
          <w:bCs/>
          <w:sz w:val="22"/>
          <w:szCs w:val="22"/>
        </w:rPr>
        <w:t>23 dicembre</w:t>
      </w:r>
      <w:r w:rsidR="007645CC">
        <w:rPr>
          <w:rFonts w:asciiTheme="minorHAnsi" w:hAnsiTheme="minorHAnsi"/>
          <w:b/>
          <w:bCs/>
          <w:sz w:val="22"/>
          <w:szCs w:val="22"/>
        </w:rPr>
        <w:t xml:space="preserve"> 2015, alle ore 10.0</w:t>
      </w:r>
      <w:r w:rsidRPr="00054127">
        <w:rPr>
          <w:rFonts w:asciiTheme="minorHAnsi" w:hAnsiTheme="minorHAnsi"/>
          <w:b/>
          <w:bCs/>
          <w:sz w:val="22"/>
          <w:szCs w:val="22"/>
        </w:rPr>
        <w:t>0</w:t>
      </w:r>
    </w:p>
    <w:p w:rsidR="001B690D" w:rsidRPr="000B72AA" w:rsidRDefault="001B690D" w:rsidP="001B690D">
      <w:pPr>
        <w:spacing w:before="120" w:after="120"/>
        <w:ind w:left="-106"/>
        <w:jc w:val="both"/>
        <w:rPr>
          <w:rFonts w:asciiTheme="minorHAnsi" w:hAnsiTheme="minorHAnsi"/>
          <w:sz w:val="22"/>
          <w:szCs w:val="22"/>
        </w:rPr>
      </w:pPr>
      <w:r w:rsidRPr="000B72AA">
        <w:rPr>
          <w:rFonts w:asciiTheme="minorHAnsi" w:hAnsiTheme="minorHAnsi"/>
          <w:sz w:val="22"/>
          <w:szCs w:val="22"/>
        </w:rPr>
        <w:t>Si è riunito in seduta amministrativa presso la sede di Roma, via Po 22, il Consiglio Nazionale regolarmente convocato da prot</w:t>
      </w:r>
      <w:r w:rsidR="00F97F4D" w:rsidRPr="000B72AA">
        <w:rPr>
          <w:rFonts w:asciiTheme="minorHAnsi" w:hAnsiTheme="minorHAnsi"/>
          <w:sz w:val="22"/>
          <w:szCs w:val="22"/>
        </w:rPr>
        <w:t xml:space="preserve"> </w:t>
      </w:r>
      <w:r w:rsidR="00903750" w:rsidRPr="000B72AA">
        <w:rPr>
          <w:rFonts w:asciiTheme="minorHAnsi" w:hAnsiTheme="minorHAnsi"/>
          <w:sz w:val="22"/>
          <w:szCs w:val="22"/>
        </w:rPr>
        <w:t xml:space="preserve">_______ </w:t>
      </w:r>
      <w:r w:rsidR="00F97F4D" w:rsidRPr="000B72AA">
        <w:rPr>
          <w:rFonts w:asciiTheme="minorHAnsi" w:hAnsiTheme="minorHAnsi"/>
          <w:sz w:val="22"/>
          <w:szCs w:val="22"/>
        </w:rPr>
        <w:t>Odg prot</w:t>
      </w:r>
      <w:r w:rsidR="00D50FD9" w:rsidRPr="000B72AA">
        <w:rPr>
          <w:rFonts w:asciiTheme="minorHAnsi" w:hAnsiTheme="minorHAnsi"/>
          <w:sz w:val="22"/>
          <w:szCs w:val="22"/>
        </w:rPr>
        <w:t xml:space="preserve">. n. </w:t>
      </w:r>
      <w:r w:rsidR="00170633" w:rsidRPr="000B72AA">
        <w:rPr>
          <w:rFonts w:asciiTheme="minorHAnsi" w:hAnsiTheme="minorHAnsi"/>
          <w:sz w:val="22"/>
          <w:szCs w:val="22"/>
        </w:rPr>
        <w:t>………….</w:t>
      </w:r>
      <w:r w:rsidR="007645CC" w:rsidRPr="000B72AA">
        <w:rPr>
          <w:rFonts w:asciiTheme="minorHAnsi" w:hAnsiTheme="minorHAnsi"/>
          <w:sz w:val="22"/>
          <w:szCs w:val="22"/>
        </w:rPr>
        <w:t xml:space="preserve"> del </w:t>
      </w:r>
      <w:r w:rsidR="00170633" w:rsidRPr="000B72AA">
        <w:rPr>
          <w:rFonts w:asciiTheme="minorHAnsi" w:hAnsiTheme="minorHAnsi"/>
          <w:sz w:val="22"/>
          <w:szCs w:val="22"/>
        </w:rPr>
        <w:t>………………</w:t>
      </w:r>
      <w:r w:rsidR="007645CC" w:rsidRPr="000B72AA">
        <w:rPr>
          <w:rFonts w:asciiTheme="minorHAnsi" w:hAnsiTheme="minorHAnsi"/>
          <w:sz w:val="22"/>
          <w:szCs w:val="22"/>
        </w:rPr>
        <w:t xml:space="preserve"> </w:t>
      </w:r>
      <w:r w:rsidR="00D50FD9" w:rsidRPr="000B72AA">
        <w:rPr>
          <w:rFonts w:asciiTheme="minorHAnsi" w:hAnsiTheme="minorHAnsi"/>
          <w:sz w:val="22"/>
          <w:szCs w:val="22"/>
        </w:rPr>
        <w:t xml:space="preserve">e integrazione Odg n. del </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4"/>
        <w:gridCol w:w="7091"/>
        <w:gridCol w:w="993"/>
        <w:gridCol w:w="1984"/>
      </w:tblGrid>
      <w:tr w:rsidR="001B690D" w:rsidRPr="000B72AA" w:rsidTr="00EB36AC">
        <w:trPr>
          <w:trHeight w:val="352"/>
        </w:trPr>
        <w:tc>
          <w:tcPr>
            <w:tcW w:w="494" w:type="dxa"/>
            <w:vAlign w:val="center"/>
          </w:tcPr>
          <w:p w:rsidR="001B690D" w:rsidRPr="000B72AA" w:rsidRDefault="001B690D" w:rsidP="0022443B">
            <w:pPr>
              <w:ind w:left="-392" w:right="-392"/>
              <w:jc w:val="right"/>
              <w:rPr>
                <w:rFonts w:asciiTheme="minorHAnsi" w:hAnsiTheme="minorHAnsi"/>
                <w:bCs/>
                <w:i/>
                <w:iCs/>
                <w:sz w:val="22"/>
                <w:szCs w:val="22"/>
              </w:rPr>
            </w:pPr>
          </w:p>
        </w:tc>
        <w:tc>
          <w:tcPr>
            <w:tcW w:w="7091" w:type="dxa"/>
            <w:vAlign w:val="center"/>
          </w:tcPr>
          <w:p w:rsidR="001B690D" w:rsidRPr="000B72AA" w:rsidRDefault="001B690D" w:rsidP="00D43F37">
            <w:pPr>
              <w:spacing w:before="100" w:beforeAutospacing="1" w:after="100" w:afterAutospacing="1"/>
              <w:jc w:val="center"/>
              <w:rPr>
                <w:rFonts w:asciiTheme="minorHAnsi" w:hAnsiTheme="minorHAnsi"/>
                <w:bCs/>
                <w:i/>
                <w:iCs/>
                <w:sz w:val="22"/>
                <w:szCs w:val="22"/>
              </w:rPr>
            </w:pPr>
            <w:r w:rsidRPr="000B72AA">
              <w:rPr>
                <w:rFonts w:asciiTheme="minorHAnsi" w:hAnsiTheme="minorHAnsi"/>
                <w:bCs/>
                <w:i/>
                <w:iCs/>
                <w:sz w:val="22"/>
                <w:szCs w:val="22"/>
              </w:rPr>
              <w:t>Descrizione</w:t>
            </w:r>
          </w:p>
        </w:tc>
        <w:tc>
          <w:tcPr>
            <w:tcW w:w="993" w:type="dxa"/>
            <w:vAlign w:val="center"/>
          </w:tcPr>
          <w:p w:rsidR="001B690D" w:rsidRPr="000B72AA" w:rsidRDefault="001B690D" w:rsidP="00CC328D">
            <w:pPr>
              <w:jc w:val="center"/>
              <w:rPr>
                <w:rFonts w:asciiTheme="minorHAnsi" w:hAnsiTheme="minorHAnsi"/>
                <w:bCs/>
                <w:i/>
                <w:iCs/>
                <w:sz w:val="22"/>
                <w:szCs w:val="22"/>
              </w:rPr>
            </w:pPr>
            <w:r w:rsidRPr="000B72AA">
              <w:rPr>
                <w:rFonts w:asciiTheme="minorHAnsi" w:hAnsiTheme="minorHAnsi"/>
                <w:bCs/>
                <w:i/>
                <w:iCs/>
                <w:sz w:val="22"/>
                <w:szCs w:val="22"/>
              </w:rPr>
              <w:t>Deliberazione n.</w:t>
            </w:r>
          </w:p>
        </w:tc>
        <w:tc>
          <w:tcPr>
            <w:tcW w:w="1984" w:type="dxa"/>
            <w:vAlign w:val="center"/>
          </w:tcPr>
          <w:p w:rsidR="001B690D" w:rsidRPr="000B72AA" w:rsidRDefault="001B690D" w:rsidP="00CC328D">
            <w:pPr>
              <w:jc w:val="center"/>
              <w:rPr>
                <w:rFonts w:asciiTheme="minorHAnsi" w:hAnsiTheme="minorHAnsi"/>
                <w:bCs/>
                <w:i/>
                <w:iCs/>
                <w:sz w:val="22"/>
                <w:szCs w:val="22"/>
              </w:rPr>
            </w:pPr>
            <w:r w:rsidRPr="000B72AA">
              <w:rPr>
                <w:rFonts w:asciiTheme="minorHAnsi" w:hAnsiTheme="minorHAnsi"/>
                <w:bCs/>
                <w:i/>
                <w:iCs/>
                <w:sz w:val="22"/>
                <w:szCs w:val="22"/>
              </w:rPr>
              <w:t>Relatore</w:t>
            </w:r>
          </w:p>
        </w:tc>
      </w:tr>
      <w:tr w:rsidR="00880073" w:rsidRPr="000B72AA" w:rsidTr="00EB36AC">
        <w:trPr>
          <w:trHeight w:val="295"/>
        </w:trPr>
        <w:tc>
          <w:tcPr>
            <w:tcW w:w="494" w:type="dxa"/>
            <w:vAlign w:val="bottom"/>
          </w:tcPr>
          <w:p w:rsidR="00880073" w:rsidRPr="000B72AA" w:rsidRDefault="00880073">
            <w:pPr>
              <w:jc w:val="right"/>
              <w:rPr>
                <w:rFonts w:ascii="Calibri" w:hAnsi="Calibri" w:cs="Calibri"/>
                <w:color w:val="000000"/>
                <w:sz w:val="22"/>
                <w:szCs w:val="22"/>
              </w:rPr>
            </w:pPr>
            <w:r w:rsidRPr="000B72AA">
              <w:rPr>
                <w:rFonts w:ascii="Calibri" w:hAnsi="Calibri" w:cs="Calibri"/>
                <w:color w:val="000000"/>
                <w:sz w:val="22"/>
                <w:szCs w:val="22"/>
              </w:rPr>
              <w:t>1</w:t>
            </w:r>
          </w:p>
        </w:tc>
        <w:tc>
          <w:tcPr>
            <w:tcW w:w="7091" w:type="dxa"/>
          </w:tcPr>
          <w:p w:rsidR="00880073" w:rsidRPr="000B72AA" w:rsidRDefault="00880073" w:rsidP="001972E6">
            <w:pPr>
              <w:jc w:val="both"/>
              <w:rPr>
                <w:rFonts w:asciiTheme="minorHAnsi" w:hAnsiTheme="minorHAnsi"/>
                <w:b/>
                <w:sz w:val="20"/>
                <w:szCs w:val="20"/>
              </w:rPr>
            </w:pPr>
            <w:r w:rsidRPr="000B72AA">
              <w:rPr>
                <w:rFonts w:asciiTheme="minorHAnsi" w:hAnsiTheme="minorHAnsi"/>
                <w:b/>
                <w:sz w:val="20"/>
                <w:szCs w:val="20"/>
              </w:rPr>
              <w:t>Presa d’atto del verbale della seduta del 30 novembre 2015</w:t>
            </w:r>
          </w:p>
        </w:tc>
        <w:tc>
          <w:tcPr>
            <w:tcW w:w="993" w:type="dxa"/>
            <w:vAlign w:val="bottom"/>
          </w:tcPr>
          <w:p w:rsidR="00880073" w:rsidRPr="000B72AA" w:rsidRDefault="00880073" w:rsidP="005768F7">
            <w:pPr>
              <w:ind w:left="431"/>
              <w:jc w:val="center"/>
              <w:rPr>
                <w:rFonts w:ascii="Calibri" w:hAnsi="Calibri" w:cs="Calibri"/>
                <w:color w:val="000000"/>
                <w:sz w:val="22"/>
                <w:szCs w:val="22"/>
              </w:rPr>
            </w:pPr>
            <w:r w:rsidRPr="000B72AA">
              <w:rPr>
                <w:rFonts w:ascii="Calibri" w:hAnsi="Calibri" w:cs="Calibri"/>
                <w:color w:val="000000"/>
                <w:sz w:val="22"/>
                <w:szCs w:val="22"/>
              </w:rPr>
              <w:t>625</w:t>
            </w:r>
          </w:p>
        </w:tc>
        <w:tc>
          <w:tcPr>
            <w:tcW w:w="1984" w:type="dxa"/>
            <w:vAlign w:val="center"/>
          </w:tcPr>
          <w:p w:rsidR="00880073" w:rsidRPr="000B72AA" w:rsidRDefault="00044477" w:rsidP="00CC328D">
            <w:pPr>
              <w:ind w:left="-392" w:right="-392"/>
              <w:jc w:val="center"/>
              <w:rPr>
                <w:rFonts w:asciiTheme="minorHAnsi" w:hAnsiTheme="minorHAnsi"/>
                <w:sz w:val="22"/>
                <w:szCs w:val="22"/>
              </w:rPr>
            </w:pPr>
            <w:r w:rsidRPr="000B72AA">
              <w:rPr>
                <w:rFonts w:asciiTheme="minorHAnsi" w:hAnsiTheme="minorHAnsi"/>
                <w:sz w:val="22"/>
                <w:szCs w:val="22"/>
              </w:rPr>
              <w:t>Pisanti</w:t>
            </w:r>
          </w:p>
        </w:tc>
      </w:tr>
      <w:tr w:rsidR="00880073" w:rsidRPr="000B72AA" w:rsidTr="00EB36AC">
        <w:tc>
          <w:tcPr>
            <w:tcW w:w="494" w:type="dxa"/>
            <w:vAlign w:val="bottom"/>
          </w:tcPr>
          <w:p w:rsidR="00880073" w:rsidRPr="000B72AA" w:rsidRDefault="00880073">
            <w:pPr>
              <w:jc w:val="right"/>
              <w:rPr>
                <w:rFonts w:ascii="Calibri" w:hAnsi="Calibri" w:cs="Calibri"/>
                <w:color w:val="000000"/>
                <w:sz w:val="22"/>
                <w:szCs w:val="22"/>
              </w:rPr>
            </w:pPr>
            <w:r w:rsidRPr="000B72AA">
              <w:rPr>
                <w:rFonts w:ascii="Calibri" w:hAnsi="Calibri" w:cs="Calibri"/>
                <w:color w:val="000000"/>
                <w:sz w:val="22"/>
                <w:szCs w:val="22"/>
              </w:rPr>
              <w:t>2</w:t>
            </w:r>
          </w:p>
        </w:tc>
        <w:tc>
          <w:tcPr>
            <w:tcW w:w="7091" w:type="dxa"/>
          </w:tcPr>
          <w:p w:rsidR="00880073" w:rsidRPr="000B72AA" w:rsidRDefault="00880073" w:rsidP="001972E6">
            <w:pPr>
              <w:spacing w:line="360" w:lineRule="auto"/>
              <w:jc w:val="both"/>
              <w:rPr>
                <w:rFonts w:ascii="Calibri" w:hAnsi="Calibri" w:cs="Calibri"/>
                <w:b/>
                <w:sz w:val="20"/>
                <w:szCs w:val="20"/>
              </w:rPr>
            </w:pPr>
            <w:r w:rsidRPr="000B72AA">
              <w:rPr>
                <w:rFonts w:ascii="Calibri" w:hAnsi="Calibri" w:cs="Calibri"/>
                <w:b/>
                <w:sz w:val="20"/>
                <w:szCs w:val="20"/>
              </w:rPr>
              <w:t>Comunicazioni del Presidente.</w:t>
            </w:r>
          </w:p>
        </w:tc>
        <w:tc>
          <w:tcPr>
            <w:tcW w:w="993" w:type="dxa"/>
            <w:vAlign w:val="bottom"/>
          </w:tcPr>
          <w:p w:rsidR="00880073" w:rsidRPr="000B72AA" w:rsidRDefault="00880073" w:rsidP="005768F7">
            <w:pPr>
              <w:ind w:left="431"/>
              <w:jc w:val="center"/>
              <w:rPr>
                <w:rFonts w:ascii="Calibri" w:hAnsi="Calibri" w:cs="Calibri"/>
                <w:color w:val="000000"/>
                <w:sz w:val="22"/>
                <w:szCs w:val="22"/>
              </w:rPr>
            </w:pPr>
            <w:r w:rsidRPr="000B72AA">
              <w:rPr>
                <w:rFonts w:ascii="Calibri" w:hAnsi="Calibri" w:cs="Calibri"/>
                <w:color w:val="000000"/>
                <w:sz w:val="22"/>
                <w:szCs w:val="22"/>
              </w:rPr>
              <w:t>626</w:t>
            </w:r>
          </w:p>
        </w:tc>
        <w:tc>
          <w:tcPr>
            <w:tcW w:w="1984" w:type="dxa"/>
            <w:vAlign w:val="center"/>
          </w:tcPr>
          <w:p w:rsidR="00880073" w:rsidRPr="000B72AA" w:rsidRDefault="00044477" w:rsidP="00CC328D">
            <w:pPr>
              <w:ind w:left="-392" w:right="-392"/>
              <w:jc w:val="center"/>
              <w:rPr>
                <w:rFonts w:asciiTheme="minorHAnsi" w:hAnsiTheme="minorHAnsi"/>
                <w:sz w:val="22"/>
                <w:szCs w:val="22"/>
              </w:rPr>
            </w:pPr>
            <w:r w:rsidRPr="000B72AA">
              <w:rPr>
                <w:rFonts w:asciiTheme="minorHAnsi" w:hAnsiTheme="minorHAnsi"/>
                <w:sz w:val="22"/>
                <w:szCs w:val="22"/>
              </w:rPr>
              <w:t>Sisti</w:t>
            </w:r>
          </w:p>
        </w:tc>
      </w:tr>
      <w:tr w:rsidR="001972E6" w:rsidRPr="000B72AA" w:rsidTr="00EB36AC">
        <w:tc>
          <w:tcPr>
            <w:tcW w:w="494" w:type="dxa"/>
            <w:vAlign w:val="bottom"/>
          </w:tcPr>
          <w:p w:rsidR="001972E6" w:rsidRPr="000B72AA" w:rsidRDefault="001972E6">
            <w:pPr>
              <w:jc w:val="right"/>
              <w:rPr>
                <w:rFonts w:ascii="Calibri" w:hAnsi="Calibri" w:cs="Calibri"/>
                <w:color w:val="000000"/>
                <w:sz w:val="22"/>
                <w:szCs w:val="22"/>
              </w:rPr>
            </w:pPr>
            <w:r w:rsidRPr="000B72AA">
              <w:rPr>
                <w:rFonts w:ascii="Calibri" w:hAnsi="Calibri" w:cs="Calibri"/>
                <w:color w:val="000000"/>
                <w:sz w:val="22"/>
                <w:szCs w:val="22"/>
              </w:rPr>
              <w:t>3</w:t>
            </w:r>
          </w:p>
        </w:tc>
        <w:tc>
          <w:tcPr>
            <w:tcW w:w="7091" w:type="dxa"/>
          </w:tcPr>
          <w:p w:rsidR="001972E6" w:rsidRPr="000B72AA" w:rsidRDefault="001972E6" w:rsidP="001972E6">
            <w:pPr>
              <w:autoSpaceDE w:val="0"/>
              <w:autoSpaceDN w:val="0"/>
              <w:adjustRightInd w:val="0"/>
              <w:rPr>
                <w:rFonts w:ascii="Calibri" w:hAnsi="Calibri" w:cs="Calibri"/>
                <w:b/>
                <w:sz w:val="20"/>
                <w:szCs w:val="20"/>
              </w:rPr>
            </w:pPr>
            <w:r w:rsidRPr="000B72AA">
              <w:rPr>
                <w:rFonts w:asciiTheme="minorHAnsi" w:hAnsiTheme="minorHAnsi"/>
                <w:b/>
                <w:sz w:val="20"/>
                <w:szCs w:val="20"/>
              </w:rPr>
              <w:t>Ratifica rimborsi INPS per la dipendente Dott.ssa Daniela Catania.</w:t>
            </w:r>
          </w:p>
        </w:tc>
        <w:tc>
          <w:tcPr>
            <w:tcW w:w="993" w:type="dxa"/>
            <w:vAlign w:val="bottom"/>
          </w:tcPr>
          <w:p w:rsidR="001972E6" w:rsidRPr="000B72AA" w:rsidRDefault="001972E6" w:rsidP="005768F7">
            <w:pPr>
              <w:ind w:left="431"/>
              <w:jc w:val="center"/>
              <w:rPr>
                <w:rFonts w:ascii="Calibri" w:hAnsi="Calibri" w:cs="Calibri"/>
                <w:color w:val="000000"/>
                <w:sz w:val="22"/>
                <w:szCs w:val="22"/>
              </w:rPr>
            </w:pPr>
            <w:r w:rsidRPr="000B72AA">
              <w:rPr>
                <w:rFonts w:ascii="Calibri" w:hAnsi="Calibri" w:cs="Calibri"/>
                <w:color w:val="000000"/>
                <w:sz w:val="22"/>
                <w:szCs w:val="22"/>
              </w:rPr>
              <w:t>627</w:t>
            </w:r>
          </w:p>
        </w:tc>
        <w:tc>
          <w:tcPr>
            <w:tcW w:w="1984" w:type="dxa"/>
            <w:vAlign w:val="center"/>
          </w:tcPr>
          <w:p w:rsidR="001972E6" w:rsidRPr="000B72AA" w:rsidRDefault="00044477" w:rsidP="00CC328D">
            <w:pPr>
              <w:ind w:left="-392" w:right="-392"/>
              <w:jc w:val="center"/>
              <w:rPr>
                <w:rFonts w:asciiTheme="minorHAnsi" w:hAnsiTheme="minorHAnsi"/>
                <w:sz w:val="22"/>
                <w:szCs w:val="22"/>
              </w:rPr>
            </w:pPr>
            <w:r w:rsidRPr="000B72AA">
              <w:rPr>
                <w:rFonts w:asciiTheme="minorHAnsi" w:hAnsiTheme="minorHAnsi"/>
                <w:sz w:val="22"/>
                <w:szCs w:val="22"/>
              </w:rPr>
              <w:t>Sisti</w:t>
            </w:r>
          </w:p>
        </w:tc>
      </w:tr>
      <w:tr w:rsidR="001972E6" w:rsidRPr="0022443B" w:rsidTr="00EB36AC">
        <w:tc>
          <w:tcPr>
            <w:tcW w:w="494" w:type="dxa"/>
            <w:vAlign w:val="bottom"/>
          </w:tcPr>
          <w:p w:rsidR="001972E6" w:rsidRPr="000B72AA" w:rsidRDefault="001972E6">
            <w:pPr>
              <w:jc w:val="right"/>
              <w:rPr>
                <w:rFonts w:ascii="Calibri" w:hAnsi="Calibri" w:cs="Calibri"/>
                <w:color w:val="000000"/>
                <w:sz w:val="22"/>
                <w:szCs w:val="22"/>
              </w:rPr>
            </w:pPr>
            <w:r w:rsidRPr="000B72AA">
              <w:rPr>
                <w:rFonts w:ascii="Calibri" w:hAnsi="Calibri" w:cs="Calibri"/>
                <w:color w:val="000000"/>
                <w:sz w:val="22"/>
                <w:szCs w:val="22"/>
              </w:rPr>
              <w:t>4</w:t>
            </w:r>
          </w:p>
        </w:tc>
        <w:tc>
          <w:tcPr>
            <w:tcW w:w="7091" w:type="dxa"/>
          </w:tcPr>
          <w:p w:rsidR="001972E6" w:rsidRPr="000B72AA" w:rsidRDefault="001972E6" w:rsidP="001972E6">
            <w:pPr>
              <w:autoSpaceDE w:val="0"/>
              <w:autoSpaceDN w:val="0"/>
              <w:adjustRightInd w:val="0"/>
              <w:rPr>
                <w:rFonts w:ascii="Calibri" w:hAnsi="Calibri" w:cs="Calibri"/>
                <w:b/>
                <w:sz w:val="20"/>
                <w:szCs w:val="20"/>
              </w:rPr>
            </w:pPr>
            <w:r w:rsidRPr="000B72AA">
              <w:rPr>
                <w:rFonts w:asciiTheme="minorHAnsi" w:hAnsiTheme="minorHAnsi"/>
                <w:b/>
                <w:sz w:val="20"/>
                <w:szCs w:val="20"/>
              </w:rPr>
              <w:t>Incontro Sindacati: esame e determinazioni.</w:t>
            </w:r>
          </w:p>
        </w:tc>
        <w:tc>
          <w:tcPr>
            <w:tcW w:w="993" w:type="dxa"/>
            <w:vAlign w:val="bottom"/>
          </w:tcPr>
          <w:p w:rsidR="001972E6" w:rsidRPr="000B72AA" w:rsidRDefault="001972E6" w:rsidP="005768F7">
            <w:pPr>
              <w:ind w:left="431"/>
              <w:jc w:val="center"/>
              <w:rPr>
                <w:rFonts w:ascii="Calibri" w:hAnsi="Calibri" w:cs="Calibri"/>
                <w:color w:val="000000"/>
                <w:sz w:val="22"/>
                <w:szCs w:val="22"/>
              </w:rPr>
            </w:pPr>
            <w:r w:rsidRPr="000B72AA">
              <w:rPr>
                <w:rFonts w:ascii="Calibri" w:hAnsi="Calibri" w:cs="Calibri"/>
                <w:color w:val="000000"/>
                <w:sz w:val="22"/>
                <w:szCs w:val="22"/>
              </w:rPr>
              <w:t>628</w:t>
            </w:r>
          </w:p>
        </w:tc>
        <w:tc>
          <w:tcPr>
            <w:tcW w:w="1984" w:type="dxa"/>
            <w:vAlign w:val="center"/>
          </w:tcPr>
          <w:p w:rsidR="001972E6" w:rsidRPr="00CC328D" w:rsidRDefault="00044477" w:rsidP="00CC328D">
            <w:pPr>
              <w:ind w:left="-392" w:right="-392"/>
              <w:jc w:val="center"/>
              <w:rPr>
                <w:rFonts w:asciiTheme="minorHAnsi" w:hAnsiTheme="minorHAnsi"/>
                <w:sz w:val="22"/>
                <w:szCs w:val="22"/>
              </w:rPr>
            </w:pPr>
            <w:r w:rsidRPr="000B72AA">
              <w:rPr>
                <w:rFonts w:asciiTheme="minorHAnsi" w:hAnsiTheme="minorHAnsi"/>
                <w:sz w:val="22"/>
                <w:szCs w:val="22"/>
              </w:rPr>
              <w:t>Pisanti</w:t>
            </w:r>
          </w:p>
        </w:tc>
      </w:tr>
      <w:tr w:rsidR="001972E6" w:rsidRPr="0022443B" w:rsidTr="00EB36AC">
        <w:tc>
          <w:tcPr>
            <w:tcW w:w="494" w:type="dxa"/>
            <w:vAlign w:val="bottom"/>
          </w:tcPr>
          <w:p w:rsidR="001972E6" w:rsidRDefault="001972E6">
            <w:pPr>
              <w:jc w:val="right"/>
              <w:rPr>
                <w:rFonts w:ascii="Calibri" w:hAnsi="Calibri" w:cs="Calibri"/>
                <w:color w:val="000000"/>
                <w:sz w:val="22"/>
                <w:szCs w:val="22"/>
              </w:rPr>
            </w:pPr>
            <w:r>
              <w:rPr>
                <w:rFonts w:ascii="Calibri" w:hAnsi="Calibri" w:cs="Calibri"/>
                <w:color w:val="000000"/>
                <w:sz w:val="22"/>
                <w:szCs w:val="22"/>
              </w:rPr>
              <w:t>5</w:t>
            </w:r>
          </w:p>
        </w:tc>
        <w:tc>
          <w:tcPr>
            <w:tcW w:w="7091" w:type="dxa"/>
          </w:tcPr>
          <w:p w:rsidR="001972E6" w:rsidRPr="004F5845" w:rsidRDefault="001972E6" w:rsidP="001972E6">
            <w:pPr>
              <w:autoSpaceDE w:val="0"/>
              <w:autoSpaceDN w:val="0"/>
              <w:adjustRightInd w:val="0"/>
              <w:jc w:val="both"/>
              <w:rPr>
                <w:rFonts w:ascii="Calibri" w:hAnsi="Calibri" w:cs="Calibri"/>
                <w:b/>
                <w:sz w:val="20"/>
                <w:szCs w:val="20"/>
              </w:rPr>
            </w:pPr>
            <w:r>
              <w:rPr>
                <w:rFonts w:asciiTheme="minorHAnsi" w:hAnsiTheme="minorHAnsi"/>
                <w:b/>
                <w:sz w:val="20"/>
                <w:szCs w:val="20"/>
              </w:rPr>
              <w:t>O</w:t>
            </w:r>
            <w:r w:rsidRPr="00E6748F">
              <w:rPr>
                <w:rFonts w:asciiTheme="minorHAnsi" w:hAnsiTheme="minorHAnsi"/>
                <w:b/>
                <w:sz w:val="20"/>
                <w:szCs w:val="20"/>
              </w:rPr>
              <w:t>rganizzazione ufficio: esame e determinazioni.</w:t>
            </w:r>
          </w:p>
        </w:tc>
        <w:tc>
          <w:tcPr>
            <w:tcW w:w="993" w:type="dxa"/>
            <w:vAlign w:val="bottom"/>
          </w:tcPr>
          <w:p w:rsidR="001972E6" w:rsidRDefault="001972E6" w:rsidP="005768F7">
            <w:pPr>
              <w:ind w:left="431"/>
              <w:jc w:val="center"/>
              <w:rPr>
                <w:rFonts w:ascii="Calibri" w:hAnsi="Calibri" w:cs="Calibri"/>
                <w:color w:val="000000"/>
                <w:sz w:val="22"/>
                <w:szCs w:val="22"/>
              </w:rPr>
            </w:pPr>
            <w:r>
              <w:rPr>
                <w:rFonts w:ascii="Calibri" w:hAnsi="Calibri" w:cs="Calibri"/>
                <w:color w:val="000000"/>
                <w:sz w:val="22"/>
                <w:szCs w:val="22"/>
              </w:rPr>
              <w:t>629</w:t>
            </w:r>
          </w:p>
        </w:tc>
        <w:tc>
          <w:tcPr>
            <w:tcW w:w="1984" w:type="dxa"/>
            <w:vAlign w:val="center"/>
          </w:tcPr>
          <w:p w:rsidR="001972E6" w:rsidRPr="0022443B" w:rsidRDefault="00044477" w:rsidP="009F71E3">
            <w:pPr>
              <w:ind w:left="-392" w:right="-392"/>
              <w:jc w:val="center"/>
              <w:rPr>
                <w:rFonts w:asciiTheme="minorHAnsi" w:hAnsiTheme="minorHAnsi"/>
                <w:sz w:val="22"/>
                <w:szCs w:val="22"/>
              </w:rPr>
            </w:pPr>
            <w:r>
              <w:rPr>
                <w:rFonts w:asciiTheme="minorHAnsi" w:hAnsiTheme="minorHAnsi"/>
                <w:sz w:val="22"/>
                <w:szCs w:val="22"/>
              </w:rPr>
              <w:t>Sisti – Pisanti</w:t>
            </w:r>
          </w:p>
        </w:tc>
      </w:tr>
      <w:tr w:rsidR="001972E6" w:rsidRPr="0022443B" w:rsidTr="00EB36AC">
        <w:tc>
          <w:tcPr>
            <w:tcW w:w="494" w:type="dxa"/>
            <w:vAlign w:val="bottom"/>
          </w:tcPr>
          <w:p w:rsidR="001972E6" w:rsidRDefault="001972E6">
            <w:pPr>
              <w:jc w:val="right"/>
              <w:rPr>
                <w:rFonts w:ascii="Calibri" w:hAnsi="Calibri" w:cs="Calibri"/>
                <w:color w:val="000000"/>
                <w:sz w:val="22"/>
                <w:szCs w:val="22"/>
              </w:rPr>
            </w:pPr>
            <w:r>
              <w:rPr>
                <w:rFonts w:ascii="Calibri" w:hAnsi="Calibri" w:cs="Calibri"/>
                <w:color w:val="000000"/>
                <w:sz w:val="22"/>
                <w:szCs w:val="22"/>
              </w:rPr>
              <w:t>6</w:t>
            </w:r>
          </w:p>
        </w:tc>
        <w:tc>
          <w:tcPr>
            <w:tcW w:w="7091" w:type="dxa"/>
          </w:tcPr>
          <w:p w:rsidR="001972E6" w:rsidRPr="004F5845" w:rsidRDefault="001972E6" w:rsidP="001972E6">
            <w:pPr>
              <w:autoSpaceDE w:val="0"/>
              <w:autoSpaceDN w:val="0"/>
              <w:adjustRightInd w:val="0"/>
              <w:rPr>
                <w:rFonts w:ascii="Calibri" w:hAnsi="Calibri" w:cs="Calibri"/>
                <w:b/>
                <w:sz w:val="20"/>
                <w:szCs w:val="20"/>
              </w:rPr>
            </w:pPr>
            <w:r w:rsidRPr="00E507B4">
              <w:rPr>
                <w:rFonts w:asciiTheme="minorHAnsi" w:hAnsiTheme="minorHAnsi"/>
                <w:b/>
                <w:sz w:val="20"/>
                <w:szCs w:val="20"/>
              </w:rPr>
              <w:t>Mansionario ufficio: esame e determinazioni.</w:t>
            </w:r>
          </w:p>
        </w:tc>
        <w:tc>
          <w:tcPr>
            <w:tcW w:w="993" w:type="dxa"/>
            <w:vAlign w:val="bottom"/>
          </w:tcPr>
          <w:p w:rsidR="001972E6" w:rsidRDefault="001972E6" w:rsidP="005768F7">
            <w:pPr>
              <w:ind w:left="431"/>
              <w:jc w:val="center"/>
              <w:rPr>
                <w:rFonts w:ascii="Calibri" w:hAnsi="Calibri" w:cs="Calibri"/>
                <w:color w:val="000000"/>
                <w:sz w:val="22"/>
                <w:szCs w:val="22"/>
              </w:rPr>
            </w:pPr>
            <w:r>
              <w:rPr>
                <w:rFonts w:ascii="Calibri" w:hAnsi="Calibri" w:cs="Calibri"/>
                <w:color w:val="000000"/>
                <w:sz w:val="22"/>
                <w:szCs w:val="22"/>
              </w:rPr>
              <w:t>630</w:t>
            </w:r>
          </w:p>
        </w:tc>
        <w:tc>
          <w:tcPr>
            <w:tcW w:w="1984" w:type="dxa"/>
            <w:vAlign w:val="center"/>
          </w:tcPr>
          <w:p w:rsidR="001972E6" w:rsidRPr="00CC328D" w:rsidRDefault="00044477" w:rsidP="0065113B">
            <w:pPr>
              <w:ind w:left="-392" w:right="-392"/>
              <w:jc w:val="center"/>
              <w:rPr>
                <w:rFonts w:asciiTheme="minorHAnsi" w:hAnsiTheme="minorHAnsi"/>
                <w:sz w:val="22"/>
                <w:szCs w:val="22"/>
              </w:rPr>
            </w:pPr>
            <w:r>
              <w:rPr>
                <w:rFonts w:asciiTheme="minorHAnsi" w:hAnsiTheme="minorHAnsi"/>
                <w:sz w:val="22"/>
                <w:szCs w:val="22"/>
              </w:rPr>
              <w:t>Sisti – Pisanti</w:t>
            </w:r>
          </w:p>
        </w:tc>
      </w:tr>
      <w:tr w:rsidR="001972E6" w:rsidRPr="0022443B" w:rsidTr="00EB36AC">
        <w:tc>
          <w:tcPr>
            <w:tcW w:w="494" w:type="dxa"/>
            <w:vAlign w:val="bottom"/>
          </w:tcPr>
          <w:p w:rsidR="001972E6" w:rsidRDefault="001972E6">
            <w:pPr>
              <w:jc w:val="right"/>
              <w:rPr>
                <w:rFonts w:ascii="Calibri" w:hAnsi="Calibri" w:cs="Calibri"/>
                <w:color w:val="000000"/>
                <w:sz w:val="22"/>
                <w:szCs w:val="22"/>
              </w:rPr>
            </w:pPr>
            <w:r>
              <w:rPr>
                <w:rFonts w:ascii="Calibri" w:hAnsi="Calibri" w:cs="Calibri"/>
                <w:color w:val="000000"/>
                <w:sz w:val="22"/>
                <w:szCs w:val="22"/>
              </w:rPr>
              <w:t>7</w:t>
            </w:r>
          </w:p>
        </w:tc>
        <w:tc>
          <w:tcPr>
            <w:tcW w:w="7091" w:type="dxa"/>
          </w:tcPr>
          <w:p w:rsidR="001972E6" w:rsidRPr="008B528E" w:rsidRDefault="001972E6" w:rsidP="001972E6">
            <w:pPr>
              <w:autoSpaceDE w:val="0"/>
              <w:autoSpaceDN w:val="0"/>
              <w:adjustRightInd w:val="0"/>
              <w:jc w:val="both"/>
              <w:rPr>
                <w:rFonts w:asciiTheme="minorHAnsi" w:hAnsiTheme="minorHAnsi"/>
                <w:b/>
                <w:sz w:val="20"/>
                <w:szCs w:val="20"/>
              </w:rPr>
            </w:pPr>
            <w:r>
              <w:rPr>
                <w:rFonts w:asciiTheme="minorHAnsi" w:hAnsiTheme="minorHAnsi"/>
                <w:b/>
                <w:sz w:val="20"/>
                <w:szCs w:val="20"/>
              </w:rPr>
              <w:t xml:space="preserve">Assunzione borsa di studio </w:t>
            </w:r>
            <w:r w:rsidRPr="00031E06">
              <w:rPr>
                <w:rFonts w:asciiTheme="minorHAnsi" w:hAnsiTheme="minorHAnsi"/>
                <w:b/>
                <w:sz w:val="20"/>
                <w:szCs w:val="20"/>
              </w:rPr>
              <w:t>sul tema: “ricerche ed innovazioni per la professione del dottore agronomo e dottore forestale nell’ambito della gestione agro-zootecnica- forestale ed ambientale sostenibile”</w:t>
            </w:r>
            <w:r w:rsidRPr="00E507B4">
              <w:rPr>
                <w:rFonts w:asciiTheme="minorHAnsi" w:hAnsiTheme="minorHAnsi"/>
                <w:b/>
                <w:sz w:val="20"/>
                <w:szCs w:val="20"/>
              </w:rPr>
              <w:t>: esame e determinazioni.</w:t>
            </w:r>
          </w:p>
        </w:tc>
        <w:tc>
          <w:tcPr>
            <w:tcW w:w="993" w:type="dxa"/>
            <w:vAlign w:val="bottom"/>
          </w:tcPr>
          <w:p w:rsidR="001972E6" w:rsidRDefault="001972E6" w:rsidP="005768F7">
            <w:pPr>
              <w:ind w:left="431"/>
              <w:jc w:val="center"/>
              <w:rPr>
                <w:rFonts w:ascii="Calibri" w:hAnsi="Calibri" w:cs="Calibri"/>
                <w:color w:val="000000"/>
                <w:sz w:val="22"/>
                <w:szCs w:val="22"/>
              </w:rPr>
            </w:pPr>
            <w:r>
              <w:rPr>
                <w:rFonts w:ascii="Calibri" w:hAnsi="Calibri" w:cs="Calibri"/>
                <w:color w:val="000000"/>
                <w:sz w:val="22"/>
                <w:szCs w:val="22"/>
              </w:rPr>
              <w:t>631</w:t>
            </w:r>
          </w:p>
        </w:tc>
        <w:tc>
          <w:tcPr>
            <w:tcW w:w="1984" w:type="dxa"/>
            <w:vAlign w:val="center"/>
          </w:tcPr>
          <w:p w:rsidR="001972E6" w:rsidRPr="00CC328D" w:rsidRDefault="00044477" w:rsidP="0065113B">
            <w:pPr>
              <w:ind w:left="-392" w:right="-392"/>
              <w:jc w:val="center"/>
              <w:rPr>
                <w:rFonts w:asciiTheme="minorHAnsi" w:hAnsiTheme="minorHAnsi"/>
                <w:sz w:val="22"/>
                <w:szCs w:val="22"/>
              </w:rPr>
            </w:pPr>
            <w:r>
              <w:rPr>
                <w:rFonts w:asciiTheme="minorHAnsi" w:hAnsiTheme="minorHAnsi"/>
                <w:sz w:val="22"/>
                <w:szCs w:val="22"/>
              </w:rPr>
              <w:t>Sisti</w:t>
            </w:r>
          </w:p>
        </w:tc>
      </w:tr>
      <w:tr w:rsidR="001972E6" w:rsidRPr="0022443B" w:rsidTr="00FB3B20">
        <w:trPr>
          <w:trHeight w:val="301"/>
        </w:trPr>
        <w:tc>
          <w:tcPr>
            <w:tcW w:w="494" w:type="dxa"/>
            <w:vAlign w:val="bottom"/>
          </w:tcPr>
          <w:p w:rsidR="001972E6" w:rsidRDefault="001972E6">
            <w:pPr>
              <w:jc w:val="right"/>
              <w:rPr>
                <w:rFonts w:ascii="Calibri" w:hAnsi="Calibri" w:cs="Calibri"/>
                <w:color w:val="000000"/>
                <w:sz w:val="22"/>
                <w:szCs w:val="22"/>
              </w:rPr>
            </w:pPr>
            <w:r>
              <w:rPr>
                <w:rFonts w:ascii="Calibri" w:hAnsi="Calibri" w:cs="Calibri"/>
                <w:color w:val="000000"/>
                <w:sz w:val="22"/>
                <w:szCs w:val="22"/>
              </w:rPr>
              <w:t>8</w:t>
            </w:r>
          </w:p>
        </w:tc>
        <w:tc>
          <w:tcPr>
            <w:tcW w:w="7091" w:type="dxa"/>
          </w:tcPr>
          <w:p w:rsidR="001972E6" w:rsidRPr="00136BBF" w:rsidRDefault="001972E6" w:rsidP="001972E6">
            <w:pPr>
              <w:jc w:val="both"/>
              <w:rPr>
                <w:rFonts w:asciiTheme="minorHAnsi" w:hAnsiTheme="minorHAnsi"/>
                <w:b/>
                <w:sz w:val="20"/>
                <w:szCs w:val="20"/>
              </w:rPr>
            </w:pPr>
            <w:r>
              <w:rPr>
                <w:rFonts w:asciiTheme="minorHAnsi" w:hAnsiTheme="minorHAnsi"/>
                <w:b/>
                <w:sz w:val="20"/>
                <w:szCs w:val="20"/>
              </w:rPr>
              <w:t>Anagrafe  del Consiglio Nazionale presso INPS: esame e determinazioni.</w:t>
            </w:r>
          </w:p>
        </w:tc>
        <w:tc>
          <w:tcPr>
            <w:tcW w:w="993" w:type="dxa"/>
            <w:vAlign w:val="bottom"/>
          </w:tcPr>
          <w:p w:rsidR="001972E6" w:rsidRDefault="001972E6" w:rsidP="005768F7">
            <w:pPr>
              <w:ind w:left="431"/>
              <w:jc w:val="center"/>
              <w:rPr>
                <w:rFonts w:ascii="Calibri" w:hAnsi="Calibri" w:cs="Calibri"/>
                <w:color w:val="000000"/>
                <w:sz w:val="22"/>
                <w:szCs w:val="22"/>
              </w:rPr>
            </w:pPr>
            <w:r>
              <w:rPr>
                <w:rFonts w:ascii="Calibri" w:hAnsi="Calibri" w:cs="Calibri"/>
                <w:color w:val="000000"/>
                <w:sz w:val="22"/>
                <w:szCs w:val="22"/>
              </w:rPr>
              <w:t>632</w:t>
            </w:r>
          </w:p>
        </w:tc>
        <w:tc>
          <w:tcPr>
            <w:tcW w:w="1984" w:type="dxa"/>
            <w:vAlign w:val="center"/>
          </w:tcPr>
          <w:p w:rsidR="001972E6" w:rsidRPr="0022443B" w:rsidRDefault="00044477" w:rsidP="00CC328D">
            <w:pPr>
              <w:ind w:left="-392" w:right="-392"/>
              <w:jc w:val="center"/>
              <w:rPr>
                <w:rFonts w:asciiTheme="minorHAnsi" w:hAnsiTheme="minorHAnsi"/>
                <w:sz w:val="22"/>
                <w:szCs w:val="22"/>
              </w:rPr>
            </w:pPr>
            <w:r>
              <w:rPr>
                <w:rFonts w:asciiTheme="minorHAnsi" w:hAnsiTheme="minorHAnsi"/>
                <w:sz w:val="22"/>
                <w:szCs w:val="22"/>
              </w:rPr>
              <w:t>Sisti</w:t>
            </w:r>
          </w:p>
        </w:tc>
      </w:tr>
      <w:tr w:rsidR="005D2DEC" w:rsidRPr="0022443B" w:rsidTr="00EB36AC">
        <w:trPr>
          <w:trHeight w:val="89"/>
        </w:trPr>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9</w:t>
            </w:r>
          </w:p>
        </w:tc>
        <w:tc>
          <w:tcPr>
            <w:tcW w:w="7091" w:type="dxa"/>
          </w:tcPr>
          <w:p w:rsidR="005D2DEC" w:rsidRPr="00136BBF" w:rsidRDefault="005D2DEC" w:rsidP="00BF10D9">
            <w:pPr>
              <w:rPr>
                <w:rFonts w:asciiTheme="minorHAnsi" w:hAnsiTheme="minorHAnsi"/>
                <w:b/>
                <w:sz w:val="20"/>
                <w:szCs w:val="20"/>
              </w:rPr>
            </w:pPr>
            <w:r>
              <w:rPr>
                <w:rFonts w:asciiTheme="minorHAnsi" w:hAnsiTheme="minorHAnsi"/>
                <w:b/>
                <w:sz w:val="20"/>
                <w:szCs w:val="20"/>
              </w:rPr>
              <w:t>Contributi congedo per maternità dipendenti: stato dell’arte.</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633</w:t>
            </w:r>
          </w:p>
        </w:tc>
        <w:tc>
          <w:tcPr>
            <w:tcW w:w="1984" w:type="dxa"/>
            <w:vAlign w:val="center"/>
          </w:tcPr>
          <w:p w:rsidR="005D2DEC" w:rsidRPr="009F71E3" w:rsidRDefault="00044477" w:rsidP="00E633B2">
            <w:pPr>
              <w:ind w:left="-392" w:right="-392"/>
              <w:jc w:val="center"/>
              <w:rPr>
                <w:rFonts w:asciiTheme="minorHAnsi" w:hAnsiTheme="minorHAnsi"/>
                <w:sz w:val="20"/>
                <w:szCs w:val="22"/>
              </w:rPr>
            </w:pPr>
            <w:r>
              <w:rPr>
                <w:rFonts w:asciiTheme="minorHAnsi" w:hAnsiTheme="minorHAnsi"/>
                <w:sz w:val="20"/>
                <w:szCs w:val="22"/>
              </w:rPr>
              <w:t>Sisti - Pisanti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10</w:t>
            </w:r>
          </w:p>
        </w:tc>
        <w:tc>
          <w:tcPr>
            <w:tcW w:w="7091" w:type="dxa"/>
          </w:tcPr>
          <w:p w:rsidR="005D2DEC" w:rsidRPr="00927F43" w:rsidRDefault="005D2DEC" w:rsidP="00BF10D9">
            <w:pPr>
              <w:jc w:val="both"/>
              <w:rPr>
                <w:rFonts w:asciiTheme="minorHAnsi" w:hAnsiTheme="minorHAnsi"/>
                <w:b/>
                <w:sz w:val="20"/>
                <w:szCs w:val="20"/>
              </w:rPr>
            </w:pPr>
            <w:r>
              <w:rPr>
                <w:rFonts w:asciiTheme="minorHAnsi" w:hAnsiTheme="minorHAnsi"/>
                <w:b/>
                <w:sz w:val="20"/>
                <w:szCs w:val="20"/>
              </w:rPr>
              <w:t>P</w:t>
            </w:r>
            <w:r w:rsidRPr="00464B4D">
              <w:rPr>
                <w:rFonts w:asciiTheme="minorHAnsi" w:hAnsiTheme="minorHAnsi"/>
                <w:b/>
                <w:sz w:val="20"/>
                <w:szCs w:val="20"/>
              </w:rPr>
              <w:t>rocesso penale c/ Dina Porazzini - Carte di credito</w:t>
            </w:r>
            <w:r>
              <w:rPr>
                <w:rFonts w:asciiTheme="minorHAnsi" w:hAnsiTheme="minorHAnsi"/>
                <w:b/>
                <w:sz w:val="20"/>
                <w:szCs w:val="20"/>
              </w:rPr>
              <w:t>.</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634</w:t>
            </w:r>
          </w:p>
        </w:tc>
        <w:tc>
          <w:tcPr>
            <w:tcW w:w="1984" w:type="dxa"/>
            <w:vAlign w:val="center"/>
          </w:tcPr>
          <w:p w:rsidR="005D2DEC" w:rsidRPr="0022443B" w:rsidRDefault="00264290" w:rsidP="00CC328D">
            <w:pPr>
              <w:ind w:left="-392" w:right="-392"/>
              <w:jc w:val="center"/>
              <w:rPr>
                <w:rFonts w:asciiTheme="minorHAnsi" w:hAnsiTheme="minorHAnsi"/>
                <w:sz w:val="22"/>
                <w:szCs w:val="22"/>
              </w:rPr>
            </w:pPr>
            <w:r>
              <w:rPr>
                <w:rFonts w:asciiTheme="minorHAnsi" w:hAnsiTheme="minorHAnsi"/>
                <w:sz w:val="22"/>
                <w:szCs w:val="22"/>
              </w:rPr>
              <w:t>Sisti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11</w:t>
            </w:r>
          </w:p>
        </w:tc>
        <w:tc>
          <w:tcPr>
            <w:tcW w:w="7091" w:type="dxa"/>
          </w:tcPr>
          <w:p w:rsidR="005D2DEC" w:rsidRPr="00927F43" w:rsidRDefault="005D2DEC" w:rsidP="00BF10D9">
            <w:pPr>
              <w:jc w:val="both"/>
              <w:rPr>
                <w:rFonts w:asciiTheme="minorHAnsi" w:hAnsiTheme="minorHAnsi"/>
                <w:b/>
                <w:sz w:val="20"/>
                <w:szCs w:val="20"/>
              </w:rPr>
            </w:pPr>
            <w:r w:rsidRPr="00927F43">
              <w:rPr>
                <w:rFonts w:asciiTheme="minorHAnsi" w:hAnsiTheme="minorHAnsi"/>
                <w:b/>
                <w:sz w:val="20"/>
                <w:szCs w:val="20"/>
              </w:rPr>
              <w:t>Tar Lazio Marisa Gentile c/ Conaf rg 6945/2015: istanza di improcedibilità</w:t>
            </w:r>
            <w:r>
              <w:rPr>
                <w:rFonts w:asciiTheme="minorHAnsi" w:hAnsiTheme="minorHAnsi"/>
                <w:b/>
                <w:sz w:val="20"/>
                <w:szCs w:val="20"/>
              </w:rPr>
              <w:t>: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634</w:t>
            </w:r>
          </w:p>
        </w:tc>
        <w:tc>
          <w:tcPr>
            <w:tcW w:w="1984" w:type="dxa"/>
            <w:vAlign w:val="center"/>
          </w:tcPr>
          <w:p w:rsidR="005D2DEC" w:rsidRPr="0022443B" w:rsidRDefault="002A2533" w:rsidP="0043445E">
            <w:pPr>
              <w:ind w:left="-392" w:right="-392"/>
              <w:jc w:val="center"/>
              <w:rPr>
                <w:rFonts w:asciiTheme="minorHAnsi" w:hAnsiTheme="minorHAnsi"/>
                <w:sz w:val="22"/>
                <w:szCs w:val="22"/>
              </w:rPr>
            </w:pPr>
            <w:r>
              <w:rPr>
                <w:rFonts w:asciiTheme="minorHAnsi" w:hAnsiTheme="minorHAnsi"/>
                <w:sz w:val="22"/>
                <w:szCs w:val="22"/>
              </w:rPr>
              <w:t>Sisti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12</w:t>
            </w:r>
          </w:p>
        </w:tc>
        <w:tc>
          <w:tcPr>
            <w:tcW w:w="7091" w:type="dxa"/>
          </w:tcPr>
          <w:p w:rsidR="005D2DEC" w:rsidRPr="00927F43" w:rsidRDefault="005D2DEC" w:rsidP="00BF10D9">
            <w:pPr>
              <w:jc w:val="both"/>
              <w:rPr>
                <w:rFonts w:asciiTheme="minorHAnsi" w:hAnsiTheme="minorHAnsi"/>
                <w:b/>
                <w:sz w:val="20"/>
                <w:szCs w:val="20"/>
              </w:rPr>
            </w:pPr>
            <w:r>
              <w:rPr>
                <w:rFonts w:asciiTheme="minorHAnsi" w:hAnsiTheme="minorHAnsi"/>
                <w:b/>
                <w:sz w:val="20"/>
                <w:szCs w:val="20"/>
              </w:rPr>
              <w:t>Segnalazione alle autorità competenti: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636</w:t>
            </w:r>
          </w:p>
        </w:tc>
        <w:tc>
          <w:tcPr>
            <w:tcW w:w="1984" w:type="dxa"/>
            <w:vAlign w:val="center"/>
          </w:tcPr>
          <w:p w:rsidR="005D2DEC" w:rsidRPr="0022443B" w:rsidRDefault="002A2533" w:rsidP="00CC328D">
            <w:pPr>
              <w:ind w:left="-392" w:right="-392"/>
              <w:jc w:val="center"/>
              <w:rPr>
                <w:rFonts w:asciiTheme="minorHAnsi" w:hAnsiTheme="minorHAnsi"/>
                <w:sz w:val="22"/>
                <w:szCs w:val="22"/>
              </w:rPr>
            </w:pPr>
            <w:r>
              <w:rPr>
                <w:rFonts w:asciiTheme="minorHAnsi" w:hAnsiTheme="minorHAnsi"/>
                <w:sz w:val="22"/>
                <w:szCs w:val="22"/>
              </w:rPr>
              <w:t>Sisti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13</w:t>
            </w:r>
          </w:p>
        </w:tc>
        <w:tc>
          <w:tcPr>
            <w:tcW w:w="7091" w:type="dxa"/>
          </w:tcPr>
          <w:p w:rsidR="005D2DEC" w:rsidRPr="00BE467E" w:rsidRDefault="005D2DEC" w:rsidP="00BF10D9">
            <w:pPr>
              <w:autoSpaceDE w:val="0"/>
              <w:autoSpaceDN w:val="0"/>
              <w:adjustRightInd w:val="0"/>
              <w:rPr>
                <w:rFonts w:ascii="Calibri" w:hAnsi="Calibri" w:cs="Calibri"/>
                <w:b/>
                <w:sz w:val="20"/>
                <w:szCs w:val="20"/>
              </w:rPr>
            </w:pPr>
            <w:r w:rsidRPr="00BE467E">
              <w:rPr>
                <w:rFonts w:ascii="Calibri" w:hAnsi="Calibri" w:cs="Calibri"/>
                <w:b/>
                <w:sz w:val="20"/>
                <w:szCs w:val="20"/>
              </w:rPr>
              <w:t>Ricorso CDS all’ordinanza del Tar Lazio PAN: stato dell’arte.</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637</w:t>
            </w:r>
          </w:p>
        </w:tc>
        <w:tc>
          <w:tcPr>
            <w:tcW w:w="1984" w:type="dxa"/>
            <w:vAlign w:val="center"/>
          </w:tcPr>
          <w:p w:rsidR="005D2DEC" w:rsidRPr="00CC328D" w:rsidRDefault="002A2533" w:rsidP="00CC328D">
            <w:pPr>
              <w:ind w:left="-392" w:right="-392"/>
              <w:jc w:val="center"/>
              <w:rPr>
                <w:rFonts w:asciiTheme="minorHAnsi" w:hAnsiTheme="minorHAnsi"/>
                <w:sz w:val="22"/>
                <w:szCs w:val="22"/>
              </w:rPr>
            </w:pPr>
            <w:r>
              <w:rPr>
                <w:rFonts w:asciiTheme="minorHAnsi" w:hAnsiTheme="minorHAnsi"/>
                <w:sz w:val="22"/>
                <w:szCs w:val="22"/>
              </w:rPr>
              <w:t>Sisti – Antignati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14</w:t>
            </w:r>
          </w:p>
        </w:tc>
        <w:tc>
          <w:tcPr>
            <w:tcW w:w="7091" w:type="dxa"/>
          </w:tcPr>
          <w:p w:rsidR="005D2DEC" w:rsidRPr="007E17C7" w:rsidRDefault="005D2DEC" w:rsidP="00BF10D9">
            <w:pPr>
              <w:autoSpaceDE w:val="0"/>
              <w:autoSpaceDN w:val="0"/>
              <w:adjustRightInd w:val="0"/>
              <w:rPr>
                <w:rFonts w:ascii="Calibri" w:hAnsi="Calibri" w:cs="Calibri"/>
                <w:b/>
                <w:sz w:val="20"/>
                <w:szCs w:val="20"/>
              </w:rPr>
            </w:pPr>
            <w:r w:rsidRPr="007E17C7">
              <w:rPr>
                <w:rFonts w:ascii="Calibri" w:hAnsi="Calibri" w:cs="Calibri"/>
                <w:b/>
                <w:sz w:val="20"/>
                <w:szCs w:val="20"/>
              </w:rPr>
              <w:t>Ricorso CAA Tar Lazio: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638</w:t>
            </w:r>
          </w:p>
        </w:tc>
        <w:tc>
          <w:tcPr>
            <w:tcW w:w="1984" w:type="dxa"/>
            <w:vAlign w:val="center"/>
          </w:tcPr>
          <w:p w:rsidR="005D2DEC" w:rsidRPr="0022443B" w:rsidRDefault="002A2533" w:rsidP="00CC328D">
            <w:pPr>
              <w:ind w:left="-392" w:right="-392"/>
              <w:jc w:val="center"/>
              <w:rPr>
                <w:rFonts w:asciiTheme="minorHAnsi" w:hAnsiTheme="minorHAnsi"/>
                <w:sz w:val="22"/>
                <w:szCs w:val="22"/>
              </w:rPr>
            </w:pPr>
            <w:r>
              <w:rPr>
                <w:rFonts w:asciiTheme="minorHAnsi" w:hAnsiTheme="minorHAnsi"/>
                <w:sz w:val="22"/>
                <w:szCs w:val="22"/>
              </w:rPr>
              <w:t>Sisti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15</w:t>
            </w:r>
          </w:p>
        </w:tc>
        <w:tc>
          <w:tcPr>
            <w:tcW w:w="7091" w:type="dxa"/>
          </w:tcPr>
          <w:p w:rsidR="005D2DEC" w:rsidRPr="004F5845" w:rsidRDefault="005D2DEC" w:rsidP="00BF10D9">
            <w:pPr>
              <w:autoSpaceDE w:val="0"/>
              <w:autoSpaceDN w:val="0"/>
              <w:adjustRightInd w:val="0"/>
              <w:rPr>
                <w:rFonts w:ascii="Calibri" w:hAnsi="Calibri" w:cs="Calibri"/>
                <w:b/>
                <w:sz w:val="20"/>
                <w:szCs w:val="20"/>
              </w:rPr>
            </w:pPr>
            <w:r>
              <w:rPr>
                <w:rFonts w:ascii="Arial-BoldMT" w:hAnsi="Arial-BoldMT" w:cs="Arial-BoldMT"/>
                <w:b/>
                <w:bCs/>
                <w:sz w:val="18"/>
                <w:szCs w:val="18"/>
              </w:rPr>
              <w:t>Incarico Consulenza Legale: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639</w:t>
            </w:r>
          </w:p>
        </w:tc>
        <w:tc>
          <w:tcPr>
            <w:tcW w:w="1984" w:type="dxa"/>
            <w:vAlign w:val="center"/>
          </w:tcPr>
          <w:p w:rsidR="005D2DEC" w:rsidRPr="0022443B" w:rsidRDefault="002A2533" w:rsidP="006F23D3">
            <w:pPr>
              <w:ind w:left="-392" w:right="-392"/>
              <w:jc w:val="center"/>
              <w:rPr>
                <w:rFonts w:asciiTheme="minorHAnsi" w:hAnsiTheme="minorHAnsi"/>
                <w:sz w:val="22"/>
                <w:szCs w:val="22"/>
              </w:rPr>
            </w:pPr>
            <w:r>
              <w:rPr>
                <w:rFonts w:asciiTheme="minorHAnsi" w:hAnsiTheme="minorHAnsi"/>
                <w:sz w:val="22"/>
                <w:szCs w:val="22"/>
              </w:rPr>
              <w:t>Pisanti</w:t>
            </w:r>
          </w:p>
        </w:tc>
      </w:tr>
      <w:tr w:rsidR="005D2DEC" w:rsidRPr="0022443B" w:rsidTr="00EB36AC">
        <w:trPr>
          <w:trHeight w:val="243"/>
        </w:trPr>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16</w:t>
            </w:r>
          </w:p>
        </w:tc>
        <w:tc>
          <w:tcPr>
            <w:tcW w:w="7091" w:type="dxa"/>
          </w:tcPr>
          <w:p w:rsidR="005D2DEC" w:rsidRPr="004F5845" w:rsidRDefault="005D2DEC" w:rsidP="00BF10D9">
            <w:pPr>
              <w:autoSpaceDE w:val="0"/>
              <w:autoSpaceDN w:val="0"/>
              <w:adjustRightInd w:val="0"/>
              <w:rPr>
                <w:rFonts w:ascii="Calibri" w:hAnsi="Calibri" w:cs="Calibri"/>
                <w:b/>
                <w:sz w:val="20"/>
                <w:szCs w:val="20"/>
              </w:rPr>
            </w:pPr>
            <w:r>
              <w:rPr>
                <w:rFonts w:ascii="Arial-BoldMT" w:hAnsi="Arial-BoldMT" w:cs="Arial-BoldMT"/>
                <w:b/>
                <w:bCs/>
                <w:sz w:val="18"/>
                <w:szCs w:val="18"/>
              </w:rPr>
              <w:t>Incarico Consulenza Fiscale e del Lavoro: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640</w:t>
            </w:r>
          </w:p>
        </w:tc>
        <w:tc>
          <w:tcPr>
            <w:tcW w:w="1984" w:type="dxa"/>
            <w:vAlign w:val="center"/>
          </w:tcPr>
          <w:p w:rsidR="005D2DEC" w:rsidRPr="0022443B" w:rsidRDefault="002A2533" w:rsidP="00BD3FB6">
            <w:pPr>
              <w:ind w:left="-392" w:right="-392"/>
              <w:jc w:val="center"/>
              <w:rPr>
                <w:rFonts w:asciiTheme="minorHAnsi" w:hAnsiTheme="minorHAnsi"/>
                <w:sz w:val="22"/>
                <w:szCs w:val="22"/>
              </w:rPr>
            </w:pPr>
            <w:r>
              <w:rPr>
                <w:rFonts w:asciiTheme="minorHAnsi" w:hAnsiTheme="minorHAnsi"/>
                <w:sz w:val="22"/>
                <w:szCs w:val="22"/>
              </w:rPr>
              <w:t>Sisti – Pisanti</w:t>
            </w:r>
          </w:p>
        </w:tc>
      </w:tr>
      <w:tr w:rsidR="005D2DEC" w:rsidRPr="0022443B" w:rsidTr="00EB36AC">
        <w:trPr>
          <w:trHeight w:val="209"/>
        </w:trPr>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17</w:t>
            </w:r>
          </w:p>
        </w:tc>
        <w:tc>
          <w:tcPr>
            <w:tcW w:w="7091" w:type="dxa"/>
          </w:tcPr>
          <w:p w:rsidR="005D2DEC" w:rsidRPr="004F5845" w:rsidRDefault="005D2DEC" w:rsidP="00BF10D9">
            <w:pPr>
              <w:autoSpaceDE w:val="0"/>
              <w:autoSpaceDN w:val="0"/>
              <w:adjustRightInd w:val="0"/>
              <w:rPr>
                <w:rFonts w:ascii="Calibri" w:hAnsi="Calibri" w:cs="Calibri"/>
                <w:b/>
                <w:sz w:val="20"/>
                <w:szCs w:val="20"/>
              </w:rPr>
            </w:pPr>
            <w:r>
              <w:rPr>
                <w:rFonts w:ascii="Arial-BoldMT" w:hAnsi="Arial-BoldMT" w:cs="Arial-BoldMT"/>
                <w:b/>
                <w:bCs/>
                <w:sz w:val="18"/>
                <w:szCs w:val="18"/>
              </w:rPr>
              <w:t>Incarico Consulenza Amministrativa: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641</w:t>
            </w:r>
          </w:p>
        </w:tc>
        <w:tc>
          <w:tcPr>
            <w:tcW w:w="1984" w:type="dxa"/>
            <w:vAlign w:val="center"/>
          </w:tcPr>
          <w:p w:rsidR="005D2DEC" w:rsidRPr="0022443B" w:rsidRDefault="002A2533" w:rsidP="00CC328D">
            <w:pPr>
              <w:ind w:left="-392" w:right="-392"/>
              <w:jc w:val="center"/>
              <w:rPr>
                <w:rFonts w:asciiTheme="minorHAnsi" w:hAnsiTheme="minorHAnsi"/>
                <w:sz w:val="22"/>
                <w:szCs w:val="22"/>
              </w:rPr>
            </w:pPr>
            <w:r>
              <w:rPr>
                <w:rFonts w:asciiTheme="minorHAnsi" w:hAnsiTheme="minorHAnsi"/>
                <w:sz w:val="22"/>
                <w:szCs w:val="22"/>
              </w:rPr>
              <w:t>Sisti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18</w:t>
            </w:r>
          </w:p>
        </w:tc>
        <w:tc>
          <w:tcPr>
            <w:tcW w:w="7091" w:type="dxa"/>
          </w:tcPr>
          <w:p w:rsidR="005D2DEC" w:rsidRPr="00BE467E" w:rsidRDefault="005D2DEC" w:rsidP="00BF10D9">
            <w:pPr>
              <w:autoSpaceDE w:val="0"/>
              <w:autoSpaceDN w:val="0"/>
              <w:adjustRightInd w:val="0"/>
              <w:rPr>
                <w:rFonts w:ascii="Calibri" w:hAnsi="Calibri" w:cs="Calibri"/>
                <w:b/>
                <w:sz w:val="20"/>
                <w:szCs w:val="20"/>
              </w:rPr>
            </w:pPr>
            <w:r w:rsidRPr="00BE467E">
              <w:rPr>
                <w:rFonts w:ascii="Arial-BoldMT" w:hAnsi="Arial-BoldMT" w:cs="Arial-BoldMT"/>
                <w:b/>
                <w:bCs/>
                <w:sz w:val="18"/>
                <w:szCs w:val="18"/>
              </w:rPr>
              <w:t>Rescissione contratto di grafica: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642</w:t>
            </w:r>
          </w:p>
        </w:tc>
        <w:tc>
          <w:tcPr>
            <w:tcW w:w="1984" w:type="dxa"/>
            <w:vAlign w:val="center"/>
          </w:tcPr>
          <w:p w:rsidR="005D2DEC" w:rsidRPr="00CC328D" w:rsidRDefault="002A2533" w:rsidP="00FA330B">
            <w:pPr>
              <w:ind w:left="-392" w:right="-392"/>
              <w:jc w:val="center"/>
              <w:rPr>
                <w:rFonts w:asciiTheme="minorHAnsi" w:hAnsiTheme="minorHAnsi"/>
                <w:sz w:val="22"/>
                <w:szCs w:val="22"/>
              </w:rPr>
            </w:pPr>
            <w:r>
              <w:rPr>
                <w:rFonts w:asciiTheme="minorHAnsi" w:hAnsiTheme="minorHAnsi"/>
                <w:sz w:val="22"/>
                <w:szCs w:val="22"/>
              </w:rPr>
              <w:t>Sisti – Zari</w:t>
            </w:r>
          </w:p>
        </w:tc>
      </w:tr>
      <w:tr w:rsidR="005D2DEC" w:rsidRPr="0022443B" w:rsidTr="00EB36AC">
        <w:tc>
          <w:tcPr>
            <w:tcW w:w="494" w:type="dxa"/>
            <w:vAlign w:val="bottom"/>
          </w:tcPr>
          <w:p w:rsidR="005D2DEC" w:rsidRDefault="005D2DEC">
            <w:pPr>
              <w:jc w:val="right"/>
              <w:rPr>
                <w:rFonts w:ascii="Calibri" w:hAnsi="Calibri" w:cs="Calibri"/>
                <w:color w:val="000000"/>
                <w:sz w:val="22"/>
                <w:szCs w:val="22"/>
              </w:rPr>
            </w:pPr>
            <w:r>
              <w:rPr>
                <w:rFonts w:ascii="Calibri" w:hAnsi="Calibri" w:cs="Calibri"/>
                <w:color w:val="000000"/>
                <w:sz w:val="22"/>
                <w:szCs w:val="22"/>
              </w:rPr>
              <w:t>19</w:t>
            </w:r>
          </w:p>
        </w:tc>
        <w:tc>
          <w:tcPr>
            <w:tcW w:w="7091" w:type="dxa"/>
          </w:tcPr>
          <w:p w:rsidR="005D2DEC" w:rsidRPr="004F5845" w:rsidRDefault="005D2DEC" w:rsidP="00BF10D9">
            <w:pPr>
              <w:autoSpaceDE w:val="0"/>
              <w:autoSpaceDN w:val="0"/>
              <w:adjustRightInd w:val="0"/>
              <w:jc w:val="both"/>
              <w:rPr>
                <w:rFonts w:ascii="Calibri" w:hAnsi="Calibri" w:cs="Calibri"/>
                <w:b/>
                <w:sz w:val="20"/>
                <w:szCs w:val="20"/>
              </w:rPr>
            </w:pPr>
            <w:r>
              <w:rPr>
                <w:rFonts w:ascii="Arial-BoldMT" w:hAnsi="Arial-BoldMT" w:cs="Arial-BoldMT"/>
                <w:b/>
                <w:bCs/>
                <w:sz w:val="18"/>
                <w:szCs w:val="18"/>
              </w:rPr>
              <w:t>Rettifica, per errore materiale, del bilancio di assestamento 2015: esame e determinazioni.</w:t>
            </w:r>
          </w:p>
        </w:tc>
        <w:tc>
          <w:tcPr>
            <w:tcW w:w="993" w:type="dxa"/>
            <w:vAlign w:val="bottom"/>
          </w:tcPr>
          <w:p w:rsidR="005D2DEC" w:rsidRDefault="005D2DEC" w:rsidP="005768F7">
            <w:pPr>
              <w:ind w:left="431"/>
              <w:jc w:val="center"/>
              <w:rPr>
                <w:rFonts w:ascii="Calibri" w:hAnsi="Calibri" w:cs="Calibri"/>
                <w:color w:val="000000"/>
                <w:sz w:val="22"/>
                <w:szCs w:val="22"/>
              </w:rPr>
            </w:pPr>
            <w:r>
              <w:rPr>
                <w:rFonts w:ascii="Calibri" w:hAnsi="Calibri" w:cs="Calibri"/>
                <w:color w:val="000000"/>
                <w:sz w:val="22"/>
                <w:szCs w:val="22"/>
              </w:rPr>
              <w:t>643</w:t>
            </w:r>
          </w:p>
        </w:tc>
        <w:tc>
          <w:tcPr>
            <w:tcW w:w="1984" w:type="dxa"/>
            <w:vAlign w:val="center"/>
          </w:tcPr>
          <w:p w:rsidR="005D2DEC" w:rsidRPr="00CC328D" w:rsidRDefault="00870C1C" w:rsidP="00CC328D">
            <w:pPr>
              <w:ind w:left="-392" w:right="-392"/>
              <w:jc w:val="center"/>
              <w:rPr>
                <w:rFonts w:asciiTheme="minorHAnsi" w:hAnsiTheme="minorHAnsi"/>
                <w:sz w:val="22"/>
                <w:szCs w:val="22"/>
              </w:rPr>
            </w:pPr>
            <w:r>
              <w:rPr>
                <w:rFonts w:asciiTheme="minorHAnsi" w:hAnsiTheme="minorHAnsi"/>
                <w:sz w:val="22"/>
                <w:szCs w:val="22"/>
              </w:rPr>
              <w:t>Sisit – Pisanti</w:t>
            </w:r>
          </w:p>
        </w:tc>
      </w:tr>
      <w:tr w:rsidR="00BF10D9" w:rsidRPr="0022443B" w:rsidTr="00EB36AC">
        <w:tc>
          <w:tcPr>
            <w:tcW w:w="494" w:type="dxa"/>
            <w:vAlign w:val="bottom"/>
          </w:tcPr>
          <w:p w:rsidR="00BF10D9" w:rsidRDefault="00BF10D9">
            <w:pPr>
              <w:jc w:val="right"/>
              <w:rPr>
                <w:rFonts w:ascii="Calibri" w:hAnsi="Calibri" w:cs="Calibri"/>
                <w:color w:val="000000"/>
                <w:sz w:val="22"/>
                <w:szCs w:val="22"/>
              </w:rPr>
            </w:pPr>
            <w:r>
              <w:rPr>
                <w:rFonts w:ascii="Calibri" w:hAnsi="Calibri" w:cs="Calibri"/>
                <w:color w:val="000000"/>
                <w:sz w:val="22"/>
                <w:szCs w:val="22"/>
              </w:rPr>
              <w:t>20</w:t>
            </w:r>
          </w:p>
        </w:tc>
        <w:tc>
          <w:tcPr>
            <w:tcW w:w="7091" w:type="dxa"/>
          </w:tcPr>
          <w:p w:rsidR="00BF10D9" w:rsidRPr="004F5845" w:rsidRDefault="00BF10D9" w:rsidP="00BF10D9">
            <w:pPr>
              <w:autoSpaceDE w:val="0"/>
              <w:autoSpaceDN w:val="0"/>
              <w:adjustRightInd w:val="0"/>
              <w:rPr>
                <w:rFonts w:ascii="Calibri" w:hAnsi="Calibri" w:cs="Calibri"/>
                <w:b/>
                <w:sz w:val="20"/>
                <w:szCs w:val="20"/>
              </w:rPr>
            </w:pPr>
            <w:r>
              <w:rPr>
                <w:rFonts w:ascii="Arial-BoldMT" w:hAnsi="Arial-BoldMT" w:cs="Arial-BoldMT"/>
                <w:b/>
                <w:bCs/>
                <w:sz w:val="18"/>
                <w:szCs w:val="18"/>
              </w:rPr>
              <w:t>Bilancio preventivo 2016: esame e determinazioni.</w:t>
            </w:r>
          </w:p>
        </w:tc>
        <w:tc>
          <w:tcPr>
            <w:tcW w:w="993" w:type="dxa"/>
            <w:vAlign w:val="bottom"/>
          </w:tcPr>
          <w:p w:rsidR="00BF10D9" w:rsidRDefault="00BF10D9" w:rsidP="005768F7">
            <w:pPr>
              <w:ind w:left="431"/>
              <w:jc w:val="center"/>
              <w:rPr>
                <w:rFonts w:ascii="Calibri" w:hAnsi="Calibri" w:cs="Calibri"/>
                <w:color w:val="000000"/>
                <w:sz w:val="22"/>
                <w:szCs w:val="22"/>
              </w:rPr>
            </w:pPr>
            <w:r>
              <w:rPr>
                <w:rFonts w:ascii="Calibri" w:hAnsi="Calibri" w:cs="Calibri"/>
                <w:color w:val="000000"/>
                <w:sz w:val="22"/>
                <w:szCs w:val="22"/>
              </w:rPr>
              <w:t>644</w:t>
            </w:r>
          </w:p>
        </w:tc>
        <w:tc>
          <w:tcPr>
            <w:tcW w:w="1984" w:type="dxa"/>
            <w:vAlign w:val="center"/>
          </w:tcPr>
          <w:p w:rsidR="00BF10D9" w:rsidRPr="00CC328D" w:rsidRDefault="00870C1C" w:rsidP="00CC328D">
            <w:pPr>
              <w:ind w:left="-392" w:right="-392"/>
              <w:jc w:val="center"/>
              <w:rPr>
                <w:rFonts w:asciiTheme="minorHAnsi" w:hAnsiTheme="minorHAnsi"/>
                <w:sz w:val="22"/>
                <w:szCs w:val="22"/>
              </w:rPr>
            </w:pPr>
            <w:r>
              <w:rPr>
                <w:rFonts w:asciiTheme="minorHAnsi" w:hAnsiTheme="minorHAnsi"/>
                <w:sz w:val="22"/>
                <w:szCs w:val="22"/>
              </w:rPr>
              <w:t>Sisti - Pisanti</w:t>
            </w:r>
          </w:p>
        </w:tc>
      </w:tr>
      <w:tr w:rsidR="00BF10D9" w:rsidRPr="0022443B" w:rsidTr="00EB36AC">
        <w:tc>
          <w:tcPr>
            <w:tcW w:w="494" w:type="dxa"/>
            <w:vAlign w:val="bottom"/>
          </w:tcPr>
          <w:p w:rsidR="00BF10D9" w:rsidRDefault="00BF10D9">
            <w:pPr>
              <w:jc w:val="right"/>
              <w:rPr>
                <w:rFonts w:ascii="Calibri" w:hAnsi="Calibri" w:cs="Calibri"/>
                <w:color w:val="000000"/>
                <w:sz w:val="22"/>
                <w:szCs w:val="22"/>
              </w:rPr>
            </w:pPr>
            <w:r>
              <w:rPr>
                <w:rFonts w:ascii="Calibri" w:hAnsi="Calibri" w:cs="Calibri"/>
                <w:color w:val="000000"/>
                <w:sz w:val="22"/>
                <w:szCs w:val="22"/>
              </w:rPr>
              <w:t>21</w:t>
            </w:r>
          </w:p>
        </w:tc>
        <w:tc>
          <w:tcPr>
            <w:tcW w:w="7091" w:type="dxa"/>
          </w:tcPr>
          <w:p w:rsidR="00BF10D9" w:rsidRPr="004F5845" w:rsidRDefault="00BF10D9" w:rsidP="00BF10D9">
            <w:pPr>
              <w:autoSpaceDE w:val="0"/>
              <w:autoSpaceDN w:val="0"/>
              <w:adjustRightInd w:val="0"/>
              <w:rPr>
                <w:rFonts w:ascii="Calibri" w:hAnsi="Calibri" w:cs="Calibri"/>
                <w:b/>
                <w:sz w:val="20"/>
                <w:szCs w:val="20"/>
              </w:rPr>
            </w:pPr>
            <w:r>
              <w:rPr>
                <w:rFonts w:ascii="Arial-BoldMT" w:hAnsi="Arial-BoldMT" w:cs="Arial-BoldMT"/>
                <w:b/>
                <w:bCs/>
                <w:sz w:val="18"/>
                <w:szCs w:val="18"/>
              </w:rPr>
              <w:t>Bilancio pluriennale 2016-2018: esame e determinazioni.</w:t>
            </w:r>
          </w:p>
        </w:tc>
        <w:tc>
          <w:tcPr>
            <w:tcW w:w="993" w:type="dxa"/>
            <w:vAlign w:val="bottom"/>
          </w:tcPr>
          <w:p w:rsidR="00BF10D9" w:rsidRDefault="00BF10D9" w:rsidP="005768F7">
            <w:pPr>
              <w:ind w:left="431"/>
              <w:jc w:val="center"/>
              <w:rPr>
                <w:rFonts w:ascii="Calibri" w:hAnsi="Calibri" w:cs="Calibri"/>
                <w:color w:val="000000"/>
                <w:sz w:val="22"/>
                <w:szCs w:val="22"/>
              </w:rPr>
            </w:pPr>
            <w:r>
              <w:rPr>
                <w:rFonts w:ascii="Calibri" w:hAnsi="Calibri" w:cs="Calibri"/>
                <w:color w:val="000000"/>
                <w:sz w:val="22"/>
                <w:szCs w:val="22"/>
              </w:rPr>
              <w:t>645</w:t>
            </w:r>
          </w:p>
        </w:tc>
        <w:tc>
          <w:tcPr>
            <w:tcW w:w="1984" w:type="dxa"/>
            <w:vAlign w:val="center"/>
          </w:tcPr>
          <w:p w:rsidR="00BF10D9" w:rsidRPr="0022443B" w:rsidRDefault="00870C1C" w:rsidP="008907D5">
            <w:pPr>
              <w:ind w:left="-392" w:right="-392"/>
              <w:jc w:val="center"/>
              <w:rPr>
                <w:rFonts w:asciiTheme="minorHAnsi" w:hAnsiTheme="minorHAnsi"/>
                <w:sz w:val="22"/>
                <w:szCs w:val="22"/>
              </w:rPr>
            </w:pPr>
            <w:r>
              <w:rPr>
                <w:rFonts w:asciiTheme="minorHAnsi" w:hAnsiTheme="minorHAnsi"/>
                <w:sz w:val="22"/>
                <w:szCs w:val="22"/>
              </w:rPr>
              <w:t>Sisti</w:t>
            </w:r>
          </w:p>
        </w:tc>
      </w:tr>
      <w:tr w:rsidR="00BF10D9" w:rsidRPr="0022443B" w:rsidTr="00FB3B20">
        <w:trPr>
          <w:trHeight w:val="391"/>
        </w:trPr>
        <w:tc>
          <w:tcPr>
            <w:tcW w:w="494" w:type="dxa"/>
            <w:vAlign w:val="bottom"/>
          </w:tcPr>
          <w:p w:rsidR="00BF10D9" w:rsidRDefault="00BF10D9" w:rsidP="00FB3B20">
            <w:pPr>
              <w:jc w:val="right"/>
              <w:rPr>
                <w:rFonts w:ascii="Calibri" w:hAnsi="Calibri" w:cs="Calibri"/>
                <w:color w:val="000000"/>
                <w:sz w:val="22"/>
                <w:szCs w:val="22"/>
              </w:rPr>
            </w:pPr>
            <w:r>
              <w:rPr>
                <w:rFonts w:ascii="Calibri" w:hAnsi="Calibri" w:cs="Calibri"/>
                <w:color w:val="000000"/>
                <w:sz w:val="22"/>
                <w:szCs w:val="22"/>
              </w:rPr>
              <w:t>22</w:t>
            </w:r>
          </w:p>
        </w:tc>
        <w:tc>
          <w:tcPr>
            <w:tcW w:w="7091" w:type="dxa"/>
          </w:tcPr>
          <w:p w:rsidR="00BF10D9" w:rsidRPr="00712290" w:rsidRDefault="00BF10D9" w:rsidP="00FB3B20">
            <w:pPr>
              <w:jc w:val="both"/>
              <w:rPr>
                <w:rFonts w:asciiTheme="minorHAnsi" w:hAnsiTheme="minorHAnsi" w:cstheme="minorHAnsi"/>
                <w:sz w:val="20"/>
                <w:szCs w:val="20"/>
              </w:rPr>
            </w:pPr>
            <w:r>
              <w:rPr>
                <w:rFonts w:asciiTheme="minorHAnsi" w:hAnsiTheme="minorHAnsi" w:cstheme="minorHAnsi"/>
                <w:b/>
                <w:sz w:val="20"/>
                <w:szCs w:val="20"/>
              </w:rPr>
              <w:t>Calendario delle attività del Consiglio Nazionale per l’annualità 2016: esame e determinazioni</w:t>
            </w:r>
          </w:p>
        </w:tc>
        <w:tc>
          <w:tcPr>
            <w:tcW w:w="993" w:type="dxa"/>
            <w:vAlign w:val="bottom"/>
          </w:tcPr>
          <w:p w:rsidR="00BF10D9" w:rsidRDefault="00BF10D9" w:rsidP="00FB3B20">
            <w:pPr>
              <w:ind w:left="431"/>
              <w:jc w:val="center"/>
              <w:rPr>
                <w:rFonts w:ascii="Calibri" w:hAnsi="Calibri" w:cs="Calibri"/>
                <w:color w:val="000000"/>
                <w:sz w:val="22"/>
                <w:szCs w:val="22"/>
              </w:rPr>
            </w:pPr>
            <w:r>
              <w:rPr>
                <w:rFonts w:ascii="Calibri" w:hAnsi="Calibri" w:cs="Calibri"/>
                <w:color w:val="000000"/>
                <w:sz w:val="22"/>
                <w:szCs w:val="22"/>
              </w:rPr>
              <w:t>646</w:t>
            </w:r>
          </w:p>
        </w:tc>
        <w:tc>
          <w:tcPr>
            <w:tcW w:w="1984" w:type="dxa"/>
            <w:vAlign w:val="center"/>
          </w:tcPr>
          <w:p w:rsidR="00BF10D9" w:rsidRPr="0022443B" w:rsidRDefault="00870C1C" w:rsidP="00FB3B20">
            <w:pPr>
              <w:ind w:left="-392" w:right="-392"/>
              <w:jc w:val="center"/>
              <w:rPr>
                <w:rFonts w:asciiTheme="minorHAnsi" w:hAnsiTheme="minorHAnsi"/>
                <w:sz w:val="22"/>
                <w:szCs w:val="22"/>
              </w:rPr>
            </w:pPr>
            <w:r>
              <w:rPr>
                <w:rFonts w:asciiTheme="minorHAnsi" w:hAnsiTheme="minorHAnsi"/>
                <w:sz w:val="22"/>
                <w:szCs w:val="22"/>
              </w:rPr>
              <w:t>Sisit Altri</w:t>
            </w:r>
          </w:p>
        </w:tc>
      </w:tr>
      <w:tr w:rsidR="00BF10D9" w:rsidRPr="0022443B" w:rsidTr="00EB36AC">
        <w:tc>
          <w:tcPr>
            <w:tcW w:w="494" w:type="dxa"/>
            <w:vAlign w:val="bottom"/>
          </w:tcPr>
          <w:p w:rsidR="00BF10D9" w:rsidRDefault="00BF10D9" w:rsidP="00FB3B20">
            <w:pPr>
              <w:jc w:val="right"/>
              <w:rPr>
                <w:rFonts w:ascii="Calibri" w:hAnsi="Calibri" w:cs="Calibri"/>
                <w:color w:val="000000"/>
                <w:sz w:val="22"/>
                <w:szCs w:val="22"/>
              </w:rPr>
            </w:pPr>
            <w:r>
              <w:rPr>
                <w:rFonts w:ascii="Calibri" w:hAnsi="Calibri" w:cs="Calibri"/>
                <w:color w:val="000000"/>
                <w:sz w:val="22"/>
                <w:szCs w:val="22"/>
              </w:rPr>
              <w:t>23</w:t>
            </w:r>
          </w:p>
        </w:tc>
        <w:tc>
          <w:tcPr>
            <w:tcW w:w="7091" w:type="dxa"/>
          </w:tcPr>
          <w:p w:rsidR="00BF10D9" w:rsidRPr="00712290" w:rsidRDefault="00BF10D9" w:rsidP="00FB3B20">
            <w:pPr>
              <w:jc w:val="both"/>
              <w:rPr>
                <w:rFonts w:asciiTheme="minorHAnsi" w:hAnsiTheme="minorHAnsi" w:cstheme="minorHAnsi"/>
                <w:sz w:val="20"/>
                <w:szCs w:val="20"/>
              </w:rPr>
            </w:pPr>
            <w:r>
              <w:rPr>
                <w:rFonts w:asciiTheme="minorHAnsi" w:hAnsiTheme="minorHAnsi" w:cstheme="minorHAnsi"/>
                <w:b/>
                <w:sz w:val="20"/>
                <w:szCs w:val="20"/>
              </w:rPr>
              <w:t>Documento programmatico 2016: esame e determinazioni.</w:t>
            </w:r>
          </w:p>
        </w:tc>
        <w:tc>
          <w:tcPr>
            <w:tcW w:w="993" w:type="dxa"/>
            <w:vAlign w:val="bottom"/>
          </w:tcPr>
          <w:p w:rsidR="00BF10D9" w:rsidRDefault="00BF10D9" w:rsidP="00FB3B20">
            <w:pPr>
              <w:ind w:left="431"/>
              <w:jc w:val="center"/>
              <w:rPr>
                <w:rFonts w:ascii="Calibri" w:hAnsi="Calibri" w:cs="Calibri"/>
                <w:color w:val="000000"/>
                <w:sz w:val="22"/>
                <w:szCs w:val="22"/>
              </w:rPr>
            </w:pPr>
            <w:r>
              <w:rPr>
                <w:rFonts w:ascii="Calibri" w:hAnsi="Calibri" w:cs="Calibri"/>
                <w:color w:val="000000"/>
                <w:sz w:val="22"/>
                <w:szCs w:val="22"/>
              </w:rPr>
              <w:t>647</w:t>
            </w:r>
          </w:p>
        </w:tc>
        <w:tc>
          <w:tcPr>
            <w:tcW w:w="1984" w:type="dxa"/>
            <w:vAlign w:val="center"/>
          </w:tcPr>
          <w:p w:rsidR="00BF10D9" w:rsidRPr="0022443B" w:rsidRDefault="00870C1C" w:rsidP="00FB3B20">
            <w:pPr>
              <w:ind w:left="-392" w:right="-392"/>
              <w:jc w:val="center"/>
              <w:rPr>
                <w:rFonts w:asciiTheme="minorHAnsi" w:hAnsiTheme="minorHAnsi"/>
                <w:sz w:val="22"/>
                <w:szCs w:val="22"/>
              </w:rPr>
            </w:pPr>
            <w:r>
              <w:rPr>
                <w:rFonts w:asciiTheme="minorHAnsi" w:hAnsiTheme="minorHAnsi"/>
                <w:sz w:val="22"/>
                <w:szCs w:val="22"/>
              </w:rPr>
              <w:t>Sisti - Altri</w:t>
            </w:r>
          </w:p>
        </w:tc>
      </w:tr>
      <w:tr w:rsidR="00BF10D9" w:rsidRPr="0022443B" w:rsidTr="00EB36AC">
        <w:trPr>
          <w:trHeight w:val="179"/>
        </w:trPr>
        <w:tc>
          <w:tcPr>
            <w:tcW w:w="494" w:type="dxa"/>
            <w:vAlign w:val="bottom"/>
          </w:tcPr>
          <w:p w:rsidR="00BF10D9" w:rsidRDefault="00BF10D9" w:rsidP="00FB3B20">
            <w:pPr>
              <w:jc w:val="right"/>
              <w:rPr>
                <w:rFonts w:ascii="Calibri" w:hAnsi="Calibri" w:cs="Calibri"/>
                <w:color w:val="000000"/>
                <w:sz w:val="22"/>
                <w:szCs w:val="22"/>
              </w:rPr>
            </w:pPr>
            <w:r>
              <w:rPr>
                <w:rFonts w:ascii="Calibri" w:hAnsi="Calibri" w:cs="Calibri"/>
                <w:color w:val="000000"/>
                <w:sz w:val="22"/>
                <w:szCs w:val="22"/>
              </w:rPr>
              <w:t>24</w:t>
            </w:r>
          </w:p>
        </w:tc>
        <w:tc>
          <w:tcPr>
            <w:tcW w:w="7091" w:type="dxa"/>
          </w:tcPr>
          <w:p w:rsidR="00BF10D9" w:rsidRPr="006024DD" w:rsidRDefault="00BF10D9" w:rsidP="00FB3B20">
            <w:pPr>
              <w:jc w:val="both"/>
              <w:rPr>
                <w:rFonts w:ascii="Calibri" w:hAnsi="Calibri" w:cs="Calibri"/>
                <w:b/>
                <w:sz w:val="20"/>
                <w:szCs w:val="20"/>
              </w:rPr>
            </w:pPr>
            <w:r w:rsidRPr="006024DD">
              <w:rPr>
                <w:rFonts w:ascii="Calibri" w:hAnsi="Calibri"/>
                <w:b/>
                <w:color w:val="000000"/>
                <w:sz w:val="20"/>
                <w:szCs w:val="20"/>
              </w:rPr>
              <w:t>Piano di comunicazione 2016: esame e determinazioni.</w:t>
            </w:r>
          </w:p>
        </w:tc>
        <w:tc>
          <w:tcPr>
            <w:tcW w:w="993" w:type="dxa"/>
            <w:vAlign w:val="bottom"/>
          </w:tcPr>
          <w:p w:rsidR="00BF10D9" w:rsidRDefault="00BF10D9" w:rsidP="00FB3B20">
            <w:pPr>
              <w:ind w:left="431"/>
              <w:jc w:val="center"/>
              <w:rPr>
                <w:rFonts w:ascii="Calibri" w:hAnsi="Calibri" w:cs="Calibri"/>
                <w:color w:val="000000"/>
                <w:sz w:val="22"/>
                <w:szCs w:val="22"/>
              </w:rPr>
            </w:pPr>
            <w:r>
              <w:rPr>
                <w:rFonts w:ascii="Calibri" w:hAnsi="Calibri" w:cs="Calibri"/>
                <w:color w:val="000000"/>
                <w:sz w:val="22"/>
                <w:szCs w:val="22"/>
              </w:rPr>
              <w:t>648</w:t>
            </w:r>
          </w:p>
        </w:tc>
        <w:tc>
          <w:tcPr>
            <w:tcW w:w="1984" w:type="dxa"/>
            <w:vAlign w:val="center"/>
          </w:tcPr>
          <w:p w:rsidR="00BF10D9" w:rsidRPr="0022443B" w:rsidRDefault="00870C1C" w:rsidP="00FB3B20">
            <w:pPr>
              <w:ind w:left="-392" w:right="-392"/>
              <w:jc w:val="center"/>
              <w:rPr>
                <w:rFonts w:asciiTheme="minorHAnsi" w:hAnsiTheme="minorHAnsi"/>
                <w:sz w:val="22"/>
                <w:szCs w:val="22"/>
              </w:rPr>
            </w:pPr>
            <w:r>
              <w:rPr>
                <w:rFonts w:asciiTheme="minorHAnsi" w:hAnsiTheme="minorHAnsi"/>
                <w:sz w:val="22"/>
                <w:szCs w:val="22"/>
              </w:rPr>
              <w:t>Zari</w:t>
            </w:r>
          </w:p>
        </w:tc>
      </w:tr>
      <w:tr w:rsidR="00BD33E7" w:rsidRPr="0022443B" w:rsidTr="00EB36AC">
        <w:trPr>
          <w:trHeight w:val="227"/>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25</w:t>
            </w:r>
          </w:p>
        </w:tc>
        <w:tc>
          <w:tcPr>
            <w:tcW w:w="7091" w:type="dxa"/>
          </w:tcPr>
          <w:p w:rsidR="00BD33E7" w:rsidRPr="00832618" w:rsidRDefault="00BD33E7" w:rsidP="00FB3B20">
            <w:pPr>
              <w:jc w:val="both"/>
              <w:rPr>
                <w:rFonts w:ascii="Calibri" w:hAnsi="Calibri"/>
                <w:b/>
                <w:color w:val="000000"/>
                <w:sz w:val="20"/>
                <w:szCs w:val="20"/>
              </w:rPr>
            </w:pPr>
            <w:r w:rsidRPr="00832618">
              <w:rPr>
                <w:rFonts w:ascii="Calibri" w:hAnsi="Calibri"/>
                <w:b/>
                <w:color w:val="000000"/>
                <w:sz w:val="20"/>
                <w:szCs w:val="20"/>
              </w:rPr>
              <w:t>Ratifica documentazione Expo2015 e VI Congresso Mondiale Agronomi: esame e determinazioni.</w:t>
            </w:r>
          </w:p>
        </w:tc>
        <w:tc>
          <w:tcPr>
            <w:tcW w:w="993" w:type="dxa"/>
            <w:vAlign w:val="bottom"/>
          </w:tcPr>
          <w:p w:rsidR="00BD33E7" w:rsidRDefault="00BD33E7" w:rsidP="00FB3B20">
            <w:pPr>
              <w:ind w:left="431"/>
              <w:jc w:val="center"/>
              <w:rPr>
                <w:rFonts w:ascii="Calibri" w:hAnsi="Calibri" w:cs="Calibri"/>
                <w:color w:val="000000"/>
                <w:sz w:val="22"/>
                <w:szCs w:val="22"/>
              </w:rPr>
            </w:pPr>
            <w:r>
              <w:rPr>
                <w:rFonts w:ascii="Calibri" w:hAnsi="Calibri" w:cs="Calibri"/>
                <w:color w:val="000000"/>
                <w:sz w:val="22"/>
                <w:szCs w:val="22"/>
              </w:rPr>
              <w:t>649</w:t>
            </w:r>
          </w:p>
        </w:tc>
        <w:tc>
          <w:tcPr>
            <w:tcW w:w="1984" w:type="dxa"/>
            <w:vAlign w:val="center"/>
          </w:tcPr>
          <w:p w:rsidR="00BD33E7" w:rsidRPr="0022443B"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2443B" w:rsidTr="00EB36AC">
        <w:trPr>
          <w:trHeight w:val="185"/>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26</w:t>
            </w:r>
          </w:p>
        </w:tc>
        <w:tc>
          <w:tcPr>
            <w:tcW w:w="7091" w:type="dxa"/>
          </w:tcPr>
          <w:p w:rsidR="00BD33E7" w:rsidRPr="004F5845" w:rsidRDefault="00BD33E7" w:rsidP="00FB3B20">
            <w:pPr>
              <w:autoSpaceDE w:val="0"/>
              <w:autoSpaceDN w:val="0"/>
              <w:adjustRightInd w:val="0"/>
              <w:jc w:val="both"/>
              <w:rPr>
                <w:rFonts w:ascii="Calibri" w:hAnsi="Calibri" w:cs="Calibri"/>
                <w:b/>
                <w:sz w:val="20"/>
                <w:szCs w:val="20"/>
              </w:rPr>
            </w:pPr>
            <w:r>
              <w:rPr>
                <w:rFonts w:ascii="Arial-BoldMT" w:hAnsi="Arial-BoldMT" w:cs="Arial-BoldMT"/>
                <w:b/>
                <w:bCs/>
                <w:sz w:val="18"/>
                <w:szCs w:val="18"/>
              </w:rPr>
              <w:t>Richiesta di proroga presso MIPAAF per la presentazione della rendicontazione finale EXPO2015: esame e determinazioni.</w:t>
            </w:r>
          </w:p>
        </w:tc>
        <w:tc>
          <w:tcPr>
            <w:tcW w:w="993" w:type="dxa"/>
            <w:vAlign w:val="bottom"/>
          </w:tcPr>
          <w:p w:rsidR="00BD33E7" w:rsidRDefault="00BD33E7" w:rsidP="00FB3B20">
            <w:pPr>
              <w:ind w:left="431"/>
              <w:jc w:val="center"/>
              <w:rPr>
                <w:rFonts w:ascii="Calibri" w:hAnsi="Calibri" w:cs="Calibri"/>
                <w:color w:val="000000"/>
                <w:sz w:val="22"/>
                <w:szCs w:val="22"/>
              </w:rPr>
            </w:pPr>
            <w:r>
              <w:rPr>
                <w:rFonts w:ascii="Calibri" w:hAnsi="Calibri" w:cs="Calibri"/>
                <w:color w:val="000000"/>
                <w:sz w:val="22"/>
                <w:szCs w:val="22"/>
              </w:rPr>
              <w:t>650</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2443B" w:rsidTr="00EB36AC">
        <w:trPr>
          <w:trHeight w:val="340"/>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27</w:t>
            </w:r>
          </w:p>
        </w:tc>
        <w:tc>
          <w:tcPr>
            <w:tcW w:w="7091" w:type="dxa"/>
          </w:tcPr>
          <w:p w:rsidR="00BD33E7" w:rsidRPr="00BE467E" w:rsidRDefault="00BD33E7" w:rsidP="00FB3B20">
            <w:pPr>
              <w:autoSpaceDE w:val="0"/>
              <w:autoSpaceDN w:val="0"/>
              <w:adjustRightInd w:val="0"/>
              <w:rPr>
                <w:rFonts w:ascii="Calibri" w:hAnsi="Calibri" w:cs="Calibri"/>
                <w:b/>
                <w:sz w:val="20"/>
                <w:szCs w:val="20"/>
              </w:rPr>
            </w:pPr>
            <w:r w:rsidRPr="00BE467E">
              <w:rPr>
                <w:rFonts w:ascii="Arial-BoldMT" w:hAnsi="Arial-BoldMT" w:cs="Arial-BoldMT"/>
                <w:b/>
                <w:bCs/>
                <w:sz w:val="18"/>
                <w:szCs w:val="18"/>
              </w:rPr>
              <w:t>Protocollo FAO/WAA: informativa.</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651</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2443B" w:rsidTr="00EB36AC">
        <w:trPr>
          <w:trHeight w:val="262"/>
        </w:trPr>
        <w:tc>
          <w:tcPr>
            <w:tcW w:w="494" w:type="dxa"/>
            <w:vAlign w:val="bottom"/>
          </w:tcPr>
          <w:p w:rsidR="00BD33E7" w:rsidRDefault="00BD33E7" w:rsidP="00FB3B20">
            <w:pPr>
              <w:rPr>
                <w:rFonts w:ascii="Calibri" w:hAnsi="Calibri" w:cs="Calibri"/>
                <w:color w:val="000000"/>
                <w:sz w:val="22"/>
                <w:szCs w:val="22"/>
              </w:rPr>
            </w:pPr>
            <w:r>
              <w:rPr>
                <w:rFonts w:ascii="Calibri" w:hAnsi="Calibri" w:cs="Calibri"/>
                <w:color w:val="000000"/>
                <w:sz w:val="22"/>
                <w:szCs w:val="22"/>
              </w:rPr>
              <w:t>28</w:t>
            </w:r>
          </w:p>
        </w:tc>
        <w:tc>
          <w:tcPr>
            <w:tcW w:w="7091" w:type="dxa"/>
          </w:tcPr>
          <w:p w:rsidR="00BD33E7" w:rsidRPr="004F5845" w:rsidRDefault="00BD33E7" w:rsidP="00FB3B20">
            <w:pPr>
              <w:autoSpaceDE w:val="0"/>
              <w:autoSpaceDN w:val="0"/>
              <w:adjustRightInd w:val="0"/>
              <w:rPr>
                <w:rFonts w:ascii="Calibri" w:hAnsi="Calibri" w:cs="Calibri"/>
                <w:b/>
                <w:sz w:val="20"/>
                <w:szCs w:val="20"/>
              </w:rPr>
            </w:pPr>
            <w:r>
              <w:rPr>
                <w:rFonts w:ascii="Calibri" w:hAnsi="Calibri" w:cs="Calibri"/>
                <w:b/>
                <w:sz w:val="20"/>
                <w:szCs w:val="20"/>
              </w:rPr>
              <w:t>Task force formazione professionale continua: stato dell’arte.</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652</w:t>
            </w:r>
          </w:p>
        </w:tc>
        <w:tc>
          <w:tcPr>
            <w:tcW w:w="1984" w:type="dxa"/>
            <w:vAlign w:val="center"/>
          </w:tcPr>
          <w:p w:rsidR="00BD33E7" w:rsidRPr="0022443B" w:rsidRDefault="00870C1C" w:rsidP="00FB3B20">
            <w:pPr>
              <w:ind w:left="-392" w:right="-392"/>
              <w:jc w:val="center"/>
              <w:rPr>
                <w:rFonts w:asciiTheme="minorHAnsi" w:hAnsiTheme="minorHAnsi"/>
                <w:sz w:val="22"/>
                <w:szCs w:val="22"/>
              </w:rPr>
            </w:pPr>
            <w:r>
              <w:rPr>
                <w:rFonts w:asciiTheme="minorHAnsi" w:hAnsiTheme="minorHAnsi"/>
                <w:sz w:val="22"/>
                <w:szCs w:val="22"/>
              </w:rPr>
              <w:t>Pecora Cipriani Pisanti</w:t>
            </w:r>
          </w:p>
        </w:tc>
      </w:tr>
      <w:tr w:rsidR="00BD33E7" w:rsidRPr="0022443B"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29</w:t>
            </w:r>
          </w:p>
        </w:tc>
        <w:tc>
          <w:tcPr>
            <w:tcW w:w="7091" w:type="dxa"/>
          </w:tcPr>
          <w:p w:rsidR="00BD33E7" w:rsidRPr="004F5845" w:rsidRDefault="00BD33E7" w:rsidP="00FB3B20">
            <w:pPr>
              <w:autoSpaceDE w:val="0"/>
              <w:autoSpaceDN w:val="0"/>
              <w:adjustRightInd w:val="0"/>
              <w:rPr>
                <w:rFonts w:ascii="Calibri" w:hAnsi="Calibri" w:cs="Calibri"/>
                <w:b/>
                <w:sz w:val="20"/>
                <w:szCs w:val="20"/>
              </w:rPr>
            </w:pPr>
            <w:r>
              <w:rPr>
                <w:rFonts w:ascii="Calibri" w:hAnsi="Calibri" w:cs="Calibri"/>
                <w:b/>
                <w:sz w:val="20"/>
                <w:szCs w:val="20"/>
              </w:rPr>
              <w:t>Approvazione Piani Formativi 2014 e 2015: esame e determinazioni.</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653</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Pisanti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30</w:t>
            </w:r>
          </w:p>
        </w:tc>
        <w:tc>
          <w:tcPr>
            <w:tcW w:w="7091" w:type="dxa"/>
          </w:tcPr>
          <w:p w:rsidR="00BD33E7" w:rsidRPr="004F5845" w:rsidRDefault="00BD33E7" w:rsidP="00FB3B20">
            <w:pPr>
              <w:autoSpaceDE w:val="0"/>
              <w:autoSpaceDN w:val="0"/>
              <w:adjustRightInd w:val="0"/>
              <w:jc w:val="both"/>
              <w:rPr>
                <w:rFonts w:ascii="Calibri" w:hAnsi="Calibri" w:cs="Calibri"/>
                <w:b/>
                <w:sz w:val="20"/>
                <w:szCs w:val="20"/>
              </w:rPr>
            </w:pPr>
            <w:r>
              <w:rPr>
                <w:rFonts w:ascii="Calibri" w:hAnsi="Calibri" w:cs="Calibri"/>
                <w:b/>
                <w:sz w:val="20"/>
                <w:szCs w:val="20"/>
              </w:rPr>
              <w:t>Convenzione operativa con le facoltà di agraria : esame e determinazioni.</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654</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 Pecora</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lastRenderedPageBreak/>
              <w:t>31</w:t>
            </w:r>
          </w:p>
        </w:tc>
        <w:tc>
          <w:tcPr>
            <w:tcW w:w="7091" w:type="dxa"/>
          </w:tcPr>
          <w:p w:rsidR="00BD33E7" w:rsidRPr="00BE467E" w:rsidRDefault="00BD33E7" w:rsidP="00FB3B20">
            <w:pPr>
              <w:jc w:val="both"/>
              <w:rPr>
                <w:rFonts w:asciiTheme="minorHAnsi" w:hAnsiTheme="minorHAnsi" w:cstheme="minorHAnsi"/>
                <w:b/>
                <w:sz w:val="20"/>
                <w:szCs w:val="20"/>
              </w:rPr>
            </w:pPr>
            <w:r w:rsidRPr="00BE467E">
              <w:rPr>
                <w:rFonts w:asciiTheme="minorHAnsi" w:hAnsiTheme="minorHAnsi" w:cstheme="minorHAnsi"/>
                <w:b/>
                <w:sz w:val="20"/>
                <w:szCs w:val="20"/>
              </w:rPr>
              <w:t>Richiesta di parere da parte dell’Ordine di Ravenna: esame e determinazioni.</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655</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32</w:t>
            </w:r>
          </w:p>
        </w:tc>
        <w:tc>
          <w:tcPr>
            <w:tcW w:w="7091" w:type="dxa"/>
          </w:tcPr>
          <w:p w:rsidR="00BD33E7" w:rsidRPr="00BE467E" w:rsidRDefault="00BD33E7" w:rsidP="00FB3B20">
            <w:pPr>
              <w:jc w:val="both"/>
              <w:rPr>
                <w:rFonts w:asciiTheme="minorHAnsi" w:hAnsiTheme="minorHAnsi"/>
                <w:b/>
                <w:sz w:val="20"/>
                <w:szCs w:val="20"/>
              </w:rPr>
            </w:pPr>
            <w:r w:rsidRPr="00BE467E">
              <w:rPr>
                <w:rFonts w:asciiTheme="minorHAnsi" w:hAnsiTheme="minorHAnsi"/>
                <w:b/>
                <w:sz w:val="20"/>
                <w:szCs w:val="20"/>
              </w:rPr>
              <w:t>Riorganizzazione delle province della Regione Sicilia: esame e determinazioni</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656</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33</w:t>
            </w:r>
          </w:p>
        </w:tc>
        <w:tc>
          <w:tcPr>
            <w:tcW w:w="7091" w:type="dxa"/>
          </w:tcPr>
          <w:p w:rsidR="00BD33E7" w:rsidRPr="004F5845" w:rsidRDefault="00BD33E7" w:rsidP="00FB3B20">
            <w:pPr>
              <w:jc w:val="both"/>
              <w:rPr>
                <w:rFonts w:ascii="Calibri" w:hAnsi="Calibri" w:cs="Calibri"/>
                <w:b/>
                <w:sz w:val="20"/>
                <w:szCs w:val="20"/>
              </w:rPr>
            </w:pPr>
            <w:r>
              <w:rPr>
                <w:rFonts w:ascii="Calibri" w:hAnsi="Calibri" w:cs="Calibri"/>
                <w:b/>
                <w:sz w:val="20"/>
                <w:szCs w:val="20"/>
              </w:rPr>
              <w:t>Revisione piano triennale trasparenza ed integrità: esame e determinazioni.</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657</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34</w:t>
            </w:r>
          </w:p>
        </w:tc>
        <w:tc>
          <w:tcPr>
            <w:tcW w:w="7091" w:type="dxa"/>
          </w:tcPr>
          <w:p w:rsidR="00BD33E7" w:rsidRPr="00BD3FB6" w:rsidRDefault="00BD33E7" w:rsidP="00FB3B20">
            <w:pPr>
              <w:rPr>
                <w:rFonts w:ascii="Calibri" w:hAnsi="Calibri" w:cs="Calibri"/>
                <w:b/>
                <w:sz w:val="20"/>
                <w:szCs w:val="20"/>
              </w:rPr>
            </w:pPr>
            <w:r>
              <w:rPr>
                <w:rFonts w:asciiTheme="minorHAnsi" w:hAnsiTheme="minorHAnsi" w:cs="Calibri"/>
                <w:b/>
                <w:sz w:val="20"/>
                <w:szCs w:val="20"/>
              </w:rPr>
              <w:t>Revisione piano triennale prevenzione della corruzione: esame e determinazioni</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658</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35</w:t>
            </w:r>
          </w:p>
        </w:tc>
        <w:tc>
          <w:tcPr>
            <w:tcW w:w="7091" w:type="dxa"/>
          </w:tcPr>
          <w:p w:rsidR="00BD33E7" w:rsidRPr="00BD3FB6" w:rsidRDefault="00BD33E7" w:rsidP="00FB3B20">
            <w:pPr>
              <w:rPr>
                <w:rFonts w:ascii="Calibri" w:hAnsi="Calibri" w:cs="Calibri"/>
                <w:b/>
                <w:sz w:val="20"/>
                <w:szCs w:val="20"/>
              </w:rPr>
            </w:pPr>
            <w:r>
              <w:rPr>
                <w:rFonts w:asciiTheme="minorHAnsi" w:hAnsiTheme="minorHAnsi"/>
                <w:b/>
                <w:bCs/>
                <w:sz w:val="20"/>
                <w:szCs w:val="20"/>
              </w:rPr>
              <w:t>Revisione codice di comportamento dei dipendenti</w:t>
            </w:r>
            <w:r w:rsidRPr="000814F3">
              <w:rPr>
                <w:rFonts w:asciiTheme="minorHAnsi" w:hAnsiTheme="minorHAnsi"/>
                <w:b/>
                <w:bCs/>
                <w:sz w:val="20"/>
                <w:szCs w:val="20"/>
              </w:rPr>
              <w:t>: esame e determinazioni</w:t>
            </w:r>
          </w:p>
        </w:tc>
        <w:tc>
          <w:tcPr>
            <w:tcW w:w="993" w:type="dxa"/>
            <w:vAlign w:val="bottom"/>
          </w:tcPr>
          <w:p w:rsidR="00BD33E7" w:rsidRDefault="00D44FA0" w:rsidP="00FB3B20">
            <w:pPr>
              <w:ind w:left="431"/>
              <w:jc w:val="center"/>
              <w:rPr>
                <w:rFonts w:ascii="Calibri" w:hAnsi="Calibri" w:cs="Calibri"/>
                <w:color w:val="000000"/>
                <w:sz w:val="22"/>
                <w:szCs w:val="22"/>
              </w:rPr>
            </w:pPr>
            <w:r>
              <w:rPr>
                <w:rFonts w:ascii="Calibri" w:hAnsi="Calibri" w:cs="Calibri"/>
                <w:color w:val="000000"/>
                <w:sz w:val="22"/>
                <w:szCs w:val="22"/>
              </w:rPr>
              <w:t>659</w:t>
            </w:r>
          </w:p>
        </w:tc>
        <w:tc>
          <w:tcPr>
            <w:tcW w:w="1984" w:type="dxa"/>
            <w:vAlign w:val="center"/>
          </w:tcPr>
          <w:p w:rsidR="00BD33E7" w:rsidRPr="00CC328D"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36</w:t>
            </w:r>
          </w:p>
        </w:tc>
        <w:tc>
          <w:tcPr>
            <w:tcW w:w="7091" w:type="dxa"/>
          </w:tcPr>
          <w:p w:rsidR="00BD33E7" w:rsidRPr="00832618" w:rsidRDefault="00BD33E7" w:rsidP="00FB3B20">
            <w:pPr>
              <w:autoSpaceDE w:val="0"/>
              <w:autoSpaceDN w:val="0"/>
              <w:adjustRightInd w:val="0"/>
              <w:rPr>
                <w:rFonts w:ascii="Calibri" w:hAnsi="Calibri" w:cs="Calibri"/>
                <w:b/>
                <w:sz w:val="20"/>
                <w:szCs w:val="20"/>
              </w:rPr>
            </w:pPr>
            <w:r w:rsidRPr="00832618">
              <w:rPr>
                <w:rFonts w:ascii="Arial-BoldMT" w:hAnsi="Arial-BoldMT" w:cs="Arial-BoldMT"/>
                <w:b/>
                <w:bCs/>
                <w:sz w:val="18"/>
                <w:szCs w:val="18"/>
              </w:rPr>
              <w:t>Revisione Piano della Performance: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660</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37</w:t>
            </w:r>
          </w:p>
        </w:tc>
        <w:tc>
          <w:tcPr>
            <w:tcW w:w="7091" w:type="dxa"/>
          </w:tcPr>
          <w:p w:rsidR="00BD33E7" w:rsidRPr="00832618" w:rsidRDefault="00BD33E7" w:rsidP="00FB3B20">
            <w:pPr>
              <w:autoSpaceDE w:val="0"/>
              <w:autoSpaceDN w:val="0"/>
              <w:adjustRightInd w:val="0"/>
              <w:jc w:val="both"/>
              <w:rPr>
                <w:rFonts w:ascii="Calibri" w:hAnsi="Calibri" w:cs="Calibri"/>
                <w:b/>
                <w:sz w:val="20"/>
                <w:szCs w:val="20"/>
              </w:rPr>
            </w:pPr>
            <w:r>
              <w:rPr>
                <w:rFonts w:ascii="Arial-BoldMT" w:hAnsi="Arial-BoldMT" w:cs="Arial-BoldMT"/>
                <w:b/>
                <w:bCs/>
                <w:sz w:val="18"/>
                <w:szCs w:val="18"/>
              </w:rPr>
              <w:t>Circolare informativa sulla trasparenza per gli Ordini e le federazioni: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661</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38</w:t>
            </w:r>
          </w:p>
        </w:tc>
        <w:tc>
          <w:tcPr>
            <w:tcW w:w="7091" w:type="dxa"/>
          </w:tcPr>
          <w:p w:rsidR="00BD33E7" w:rsidRPr="004F5845" w:rsidRDefault="00BD33E7" w:rsidP="00FB3B20">
            <w:pPr>
              <w:rPr>
                <w:rFonts w:ascii="Calibri" w:hAnsi="Calibri" w:cs="Calibri"/>
                <w:b/>
                <w:sz w:val="20"/>
                <w:szCs w:val="20"/>
              </w:rPr>
            </w:pPr>
            <w:r>
              <w:rPr>
                <w:rFonts w:ascii="Calibri" w:hAnsi="Calibri" w:cs="Calibri"/>
                <w:b/>
                <w:sz w:val="20"/>
                <w:szCs w:val="20"/>
              </w:rPr>
              <w:t>Stati generali del piano di sviluppo rurale</w:t>
            </w:r>
            <w:r w:rsidRPr="00E6748F">
              <w:rPr>
                <w:rFonts w:ascii="Calibri" w:hAnsi="Calibri" w:cs="Calibri"/>
                <w:b/>
                <w:sz w:val="20"/>
                <w:szCs w:val="20"/>
              </w:rPr>
              <w:t>: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662</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39</w:t>
            </w:r>
          </w:p>
        </w:tc>
        <w:tc>
          <w:tcPr>
            <w:tcW w:w="7091" w:type="dxa"/>
          </w:tcPr>
          <w:p w:rsidR="00BD33E7" w:rsidRPr="004F5845" w:rsidRDefault="00BD33E7" w:rsidP="00FB3B20">
            <w:pPr>
              <w:rPr>
                <w:rFonts w:ascii="Calibri" w:hAnsi="Calibri" w:cs="Calibri"/>
                <w:b/>
                <w:sz w:val="20"/>
                <w:szCs w:val="20"/>
              </w:rPr>
            </w:pPr>
            <w:r>
              <w:rPr>
                <w:rFonts w:ascii="Calibri" w:hAnsi="Calibri" w:cs="Calibri"/>
                <w:b/>
                <w:sz w:val="20"/>
                <w:szCs w:val="20"/>
              </w:rPr>
              <w:t>Linee d’indirizzo piano di sviluppo rurale per le Federazioni</w:t>
            </w:r>
            <w:r w:rsidRPr="00E6748F">
              <w:rPr>
                <w:rFonts w:ascii="Calibri" w:hAnsi="Calibri" w:cs="Calibri"/>
                <w:b/>
                <w:sz w:val="20"/>
                <w:szCs w:val="20"/>
              </w:rPr>
              <w:t>: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663</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40</w:t>
            </w:r>
          </w:p>
        </w:tc>
        <w:tc>
          <w:tcPr>
            <w:tcW w:w="7091" w:type="dxa"/>
          </w:tcPr>
          <w:p w:rsidR="00BD33E7" w:rsidRPr="004F5845" w:rsidRDefault="00BD33E7" w:rsidP="00FB3B20">
            <w:pPr>
              <w:rPr>
                <w:rFonts w:ascii="Calibri" w:hAnsi="Calibri" w:cs="Calibri"/>
                <w:b/>
                <w:sz w:val="20"/>
                <w:szCs w:val="20"/>
              </w:rPr>
            </w:pPr>
            <w:r>
              <w:rPr>
                <w:rFonts w:ascii="Calibri" w:hAnsi="Calibri" w:cs="Calibri"/>
                <w:b/>
                <w:sz w:val="20"/>
                <w:szCs w:val="20"/>
              </w:rPr>
              <w:t>Linee guida per l’esame di stato:</w:t>
            </w:r>
            <w:r w:rsidRPr="00E6748F">
              <w:rPr>
                <w:rFonts w:ascii="Calibri" w:hAnsi="Calibri" w:cs="Calibri"/>
                <w:b/>
                <w:sz w:val="20"/>
                <w:szCs w:val="20"/>
              </w:rPr>
              <w:t xml:space="preserve">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664</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41</w:t>
            </w:r>
          </w:p>
        </w:tc>
        <w:tc>
          <w:tcPr>
            <w:tcW w:w="7091" w:type="dxa"/>
          </w:tcPr>
          <w:p w:rsidR="00BD33E7" w:rsidRPr="004F5845" w:rsidRDefault="00BD33E7" w:rsidP="00FB3B20">
            <w:pPr>
              <w:rPr>
                <w:rFonts w:ascii="Calibri" w:hAnsi="Calibri" w:cs="Calibri"/>
                <w:b/>
                <w:sz w:val="20"/>
                <w:szCs w:val="20"/>
              </w:rPr>
            </w:pPr>
            <w:r w:rsidRPr="00E6748F">
              <w:rPr>
                <w:rFonts w:ascii="Calibri" w:hAnsi="Calibri" w:cs="Calibri"/>
                <w:b/>
                <w:sz w:val="20"/>
                <w:szCs w:val="20"/>
              </w:rPr>
              <w:t>Decreto Consulenza aziendale: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665</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42</w:t>
            </w:r>
          </w:p>
        </w:tc>
        <w:tc>
          <w:tcPr>
            <w:tcW w:w="7091" w:type="dxa"/>
          </w:tcPr>
          <w:p w:rsidR="00BD33E7" w:rsidRPr="004F5845" w:rsidRDefault="00BD33E7" w:rsidP="00FB3B20">
            <w:pPr>
              <w:rPr>
                <w:rFonts w:ascii="Calibri" w:hAnsi="Calibri" w:cs="Calibri"/>
                <w:b/>
                <w:sz w:val="20"/>
                <w:szCs w:val="20"/>
              </w:rPr>
            </w:pPr>
            <w:r w:rsidRPr="000814F3">
              <w:rPr>
                <w:rFonts w:asciiTheme="minorHAnsi" w:hAnsiTheme="minorHAnsi" w:cs="Calibri"/>
                <w:b/>
                <w:sz w:val="20"/>
                <w:szCs w:val="20"/>
              </w:rPr>
              <w:t>Circolare sulle valutazioni di impatto ambientale, strategico e vinca: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666</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43</w:t>
            </w:r>
          </w:p>
        </w:tc>
        <w:tc>
          <w:tcPr>
            <w:tcW w:w="7091" w:type="dxa"/>
          </w:tcPr>
          <w:p w:rsidR="00BD33E7" w:rsidRPr="004F5845" w:rsidRDefault="00BD33E7" w:rsidP="00FB3B20">
            <w:pPr>
              <w:rPr>
                <w:rFonts w:ascii="Calibri" w:hAnsi="Calibri" w:cs="Calibri"/>
                <w:b/>
                <w:sz w:val="20"/>
                <w:szCs w:val="20"/>
              </w:rPr>
            </w:pPr>
            <w:r w:rsidRPr="000814F3">
              <w:rPr>
                <w:rFonts w:asciiTheme="minorHAnsi" w:hAnsiTheme="minorHAnsi"/>
                <w:b/>
                <w:bCs/>
                <w:sz w:val="20"/>
                <w:szCs w:val="20"/>
              </w:rPr>
              <w:t>Circolare sulle competenze sul Paesaggio: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667</w:t>
            </w:r>
          </w:p>
        </w:tc>
        <w:tc>
          <w:tcPr>
            <w:tcW w:w="1984" w:type="dxa"/>
            <w:vAlign w:val="center"/>
          </w:tcPr>
          <w:p w:rsidR="00BD33E7" w:rsidRDefault="00870C1C"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44</w:t>
            </w:r>
          </w:p>
        </w:tc>
        <w:tc>
          <w:tcPr>
            <w:tcW w:w="7091" w:type="dxa"/>
          </w:tcPr>
          <w:p w:rsidR="00BD33E7" w:rsidRPr="004F5845" w:rsidRDefault="0043614B" w:rsidP="00FB3B20">
            <w:pPr>
              <w:rPr>
                <w:rFonts w:ascii="Calibri" w:hAnsi="Calibri" w:cs="Calibri"/>
                <w:b/>
                <w:sz w:val="20"/>
                <w:szCs w:val="20"/>
              </w:rPr>
            </w:pPr>
            <w:r w:rsidRPr="00832618">
              <w:rPr>
                <w:rFonts w:ascii="Calibri" w:hAnsi="Calibri" w:cs="Calibri"/>
                <w:b/>
                <w:sz w:val="20"/>
                <w:szCs w:val="20"/>
              </w:rPr>
              <w:t>Linee guida per i Consigli di disciplina: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668</w:t>
            </w:r>
          </w:p>
        </w:tc>
        <w:tc>
          <w:tcPr>
            <w:tcW w:w="1984" w:type="dxa"/>
            <w:vAlign w:val="center"/>
          </w:tcPr>
          <w:p w:rsidR="00BD33E7" w:rsidRDefault="001A4EB4" w:rsidP="00FB3B20">
            <w:pPr>
              <w:ind w:left="-392" w:right="-392"/>
              <w:jc w:val="center"/>
              <w:rPr>
                <w:rFonts w:asciiTheme="minorHAnsi" w:hAnsiTheme="minorHAnsi"/>
                <w:sz w:val="22"/>
                <w:szCs w:val="22"/>
              </w:rPr>
            </w:pPr>
            <w:r>
              <w:rPr>
                <w:rFonts w:asciiTheme="minorHAnsi" w:hAnsiTheme="minorHAnsi"/>
                <w:sz w:val="22"/>
                <w:szCs w:val="22"/>
              </w:rPr>
              <w:t>Sisti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45</w:t>
            </w:r>
          </w:p>
        </w:tc>
        <w:tc>
          <w:tcPr>
            <w:tcW w:w="7091" w:type="dxa"/>
          </w:tcPr>
          <w:p w:rsidR="00BD33E7" w:rsidRPr="004F5845" w:rsidRDefault="0043614B" w:rsidP="00FB3B20">
            <w:pPr>
              <w:rPr>
                <w:rFonts w:ascii="Calibri" w:hAnsi="Calibri" w:cs="Calibri"/>
                <w:b/>
                <w:sz w:val="20"/>
                <w:szCs w:val="20"/>
              </w:rPr>
            </w:pPr>
            <w:r w:rsidRPr="00832618">
              <w:rPr>
                <w:rFonts w:ascii="Calibri" w:hAnsi="Calibri" w:cs="Calibri"/>
                <w:b/>
                <w:sz w:val="20"/>
                <w:szCs w:val="20"/>
              </w:rPr>
              <w:t>Regolamento per il consiglio di disciplina nazionale: esame preliminare</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669</w:t>
            </w:r>
          </w:p>
        </w:tc>
        <w:tc>
          <w:tcPr>
            <w:tcW w:w="1984" w:type="dxa"/>
            <w:vAlign w:val="center"/>
          </w:tcPr>
          <w:p w:rsidR="00BD33E7" w:rsidRDefault="001A4EB4" w:rsidP="00FB3B20">
            <w:pPr>
              <w:ind w:left="-392" w:right="-392"/>
              <w:jc w:val="center"/>
              <w:rPr>
                <w:rFonts w:asciiTheme="minorHAnsi" w:hAnsiTheme="minorHAnsi"/>
                <w:sz w:val="22"/>
                <w:szCs w:val="22"/>
              </w:rPr>
            </w:pPr>
            <w:r>
              <w:rPr>
                <w:rFonts w:asciiTheme="minorHAnsi" w:hAnsiTheme="minorHAnsi"/>
                <w:sz w:val="22"/>
                <w:szCs w:val="22"/>
              </w:rPr>
              <w:t>Sisit</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46</w:t>
            </w:r>
          </w:p>
        </w:tc>
        <w:tc>
          <w:tcPr>
            <w:tcW w:w="7091" w:type="dxa"/>
          </w:tcPr>
          <w:p w:rsidR="00BD33E7" w:rsidRPr="004F5845" w:rsidRDefault="0043614B" w:rsidP="00FB3B20">
            <w:pPr>
              <w:rPr>
                <w:rFonts w:ascii="Calibri" w:hAnsi="Calibri" w:cs="Calibri"/>
                <w:b/>
                <w:sz w:val="20"/>
                <w:szCs w:val="20"/>
              </w:rPr>
            </w:pPr>
            <w:r>
              <w:rPr>
                <w:rFonts w:ascii="Calibri" w:hAnsi="Calibri" w:cs="Calibri"/>
                <w:b/>
                <w:sz w:val="20"/>
                <w:szCs w:val="20"/>
              </w:rPr>
              <w:t>Riforma delle professioni: stato dell’arte</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670</w:t>
            </w:r>
          </w:p>
        </w:tc>
        <w:tc>
          <w:tcPr>
            <w:tcW w:w="1984" w:type="dxa"/>
            <w:vAlign w:val="center"/>
          </w:tcPr>
          <w:p w:rsidR="00BD33E7" w:rsidRDefault="001A4EB4" w:rsidP="00FB3B20">
            <w:pPr>
              <w:ind w:left="-392" w:right="-392"/>
              <w:jc w:val="center"/>
              <w:rPr>
                <w:rFonts w:asciiTheme="minorHAnsi" w:hAnsiTheme="minorHAnsi"/>
                <w:sz w:val="22"/>
                <w:szCs w:val="22"/>
              </w:rPr>
            </w:pPr>
            <w:r>
              <w:rPr>
                <w:rFonts w:asciiTheme="minorHAnsi" w:hAnsiTheme="minorHAnsi"/>
                <w:sz w:val="22"/>
                <w:szCs w:val="22"/>
              </w:rPr>
              <w:t>Busti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47</w:t>
            </w:r>
          </w:p>
        </w:tc>
        <w:tc>
          <w:tcPr>
            <w:tcW w:w="7091" w:type="dxa"/>
          </w:tcPr>
          <w:p w:rsidR="00BD33E7" w:rsidRPr="004F5845" w:rsidRDefault="0043614B" w:rsidP="00FB3B20">
            <w:pPr>
              <w:rPr>
                <w:rFonts w:ascii="Calibri" w:hAnsi="Calibri" w:cs="Calibri"/>
                <w:b/>
                <w:sz w:val="20"/>
                <w:szCs w:val="20"/>
              </w:rPr>
            </w:pPr>
            <w:r w:rsidRPr="00E6748F">
              <w:rPr>
                <w:rFonts w:ascii="Calibri" w:hAnsi="Calibri" w:cs="Calibri"/>
                <w:b/>
                <w:sz w:val="20"/>
                <w:szCs w:val="20"/>
              </w:rPr>
              <w:t>Tutela della professione</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671</w:t>
            </w:r>
          </w:p>
        </w:tc>
        <w:tc>
          <w:tcPr>
            <w:tcW w:w="1984" w:type="dxa"/>
            <w:vAlign w:val="center"/>
          </w:tcPr>
          <w:p w:rsidR="00BD33E7" w:rsidRDefault="001A4EB4" w:rsidP="00FB3B20">
            <w:pPr>
              <w:ind w:left="-392" w:right="-392"/>
              <w:jc w:val="center"/>
              <w:rPr>
                <w:rFonts w:asciiTheme="minorHAnsi" w:hAnsiTheme="minorHAnsi"/>
                <w:sz w:val="22"/>
                <w:szCs w:val="22"/>
              </w:rPr>
            </w:pPr>
            <w:r>
              <w:rPr>
                <w:rFonts w:asciiTheme="minorHAnsi" w:hAnsiTheme="minorHAnsi"/>
                <w:sz w:val="22"/>
                <w:szCs w:val="22"/>
              </w:rPr>
              <w:t>Busti</w:t>
            </w:r>
          </w:p>
        </w:tc>
      </w:tr>
      <w:tr w:rsidR="00BD33E7" w:rsidRPr="00282452" w:rsidTr="00EB36AC">
        <w:trPr>
          <w:trHeight w:val="171"/>
        </w:trPr>
        <w:tc>
          <w:tcPr>
            <w:tcW w:w="494" w:type="dxa"/>
            <w:vAlign w:val="bottom"/>
          </w:tcPr>
          <w:p w:rsidR="00BD33E7" w:rsidRDefault="00BD33E7" w:rsidP="00FB3B20">
            <w:pPr>
              <w:jc w:val="right"/>
              <w:rPr>
                <w:rFonts w:ascii="Calibri" w:hAnsi="Calibri" w:cs="Calibri"/>
                <w:color w:val="000000"/>
                <w:sz w:val="22"/>
                <w:szCs w:val="22"/>
              </w:rPr>
            </w:pPr>
            <w:r>
              <w:rPr>
                <w:rFonts w:ascii="Calibri" w:hAnsi="Calibri" w:cs="Calibri"/>
                <w:color w:val="000000"/>
                <w:sz w:val="22"/>
                <w:szCs w:val="22"/>
              </w:rPr>
              <w:t>48</w:t>
            </w:r>
          </w:p>
        </w:tc>
        <w:tc>
          <w:tcPr>
            <w:tcW w:w="7091" w:type="dxa"/>
          </w:tcPr>
          <w:p w:rsidR="00BD33E7" w:rsidRPr="004F5845" w:rsidRDefault="0043614B" w:rsidP="00FB3B20">
            <w:pPr>
              <w:rPr>
                <w:rFonts w:ascii="Calibri" w:hAnsi="Calibri" w:cs="Calibri"/>
                <w:b/>
                <w:sz w:val="20"/>
                <w:szCs w:val="20"/>
              </w:rPr>
            </w:pPr>
            <w:r w:rsidRPr="00BE467E">
              <w:rPr>
                <w:rFonts w:asciiTheme="minorHAnsi" w:hAnsiTheme="minorHAnsi"/>
                <w:b/>
                <w:sz w:val="20"/>
                <w:szCs w:val="20"/>
              </w:rPr>
              <w:t>Contratto informatico. Gestione informatizzata dell’iter di creazione, stipula ed archiviazione del contratto: esame e determinazioni</w:t>
            </w:r>
          </w:p>
        </w:tc>
        <w:tc>
          <w:tcPr>
            <w:tcW w:w="993" w:type="dxa"/>
            <w:vAlign w:val="bottom"/>
          </w:tcPr>
          <w:p w:rsidR="00BD33E7"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672</w:t>
            </w:r>
          </w:p>
        </w:tc>
        <w:tc>
          <w:tcPr>
            <w:tcW w:w="1984" w:type="dxa"/>
            <w:vAlign w:val="center"/>
          </w:tcPr>
          <w:p w:rsidR="00BD33E7" w:rsidRDefault="001A4EB4" w:rsidP="00FB3B20">
            <w:pPr>
              <w:ind w:left="-392" w:right="-392"/>
              <w:jc w:val="center"/>
              <w:rPr>
                <w:rFonts w:asciiTheme="minorHAnsi" w:hAnsiTheme="minorHAnsi"/>
                <w:sz w:val="22"/>
                <w:szCs w:val="22"/>
              </w:rPr>
            </w:pPr>
            <w:r>
              <w:rPr>
                <w:rFonts w:asciiTheme="minorHAnsi" w:hAnsiTheme="minorHAnsi"/>
                <w:sz w:val="22"/>
                <w:szCs w:val="22"/>
              </w:rPr>
              <w:t>Sisti Pisanti</w:t>
            </w:r>
          </w:p>
        </w:tc>
      </w:tr>
      <w:tr w:rsidR="0043614B" w:rsidRPr="00282452" w:rsidTr="00EB36AC">
        <w:trPr>
          <w:trHeight w:val="171"/>
        </w:trPr>
        <w:tc>
          <w:tcPr>
            <w:tcW w:w="494" w:type="dxa"/>
            <w:vAlign w:val="bottom"/>
          </w:tcPr>
          <w:p w:rsidR="0043614B" w:rsidRDefault="0043614B" w:rsidP="00FB3B20">
            <w:pPr>
              <w:jc w:val="right"/>
              <w:rPr>
                <w:rFonts w:ascii="Calibri" w:hAnsi="Calibri" w:cs="Calibri"/>
                <w:color w:val="000000"/>
                <w:sz w:val="22"/>
                <w:szCs w:val="22"/>
              </w:rPr>
            </w:pPr>
            <w:r>
              <w:rPr>
                <w:rFonts w:ascii="Calibri" w:hAnsi="Calibri" w:cs="Calibri"/>
                <w:color w:val="000000"/>
                <w:sz w:val="22"/>
                <w:szCs w:val="22"/>
              </w:rPr>
              <w:t>49</w:t>
            </w:r>
          </w:p>
        </w:tc>
        <w:tc>
          <w:tcPr>
            <w:tcW w:w="7091" w:type="dxa"/>
          </w:tcPr>
          <w:p w:rsidR="0043614B" w:rsidRPr="0015722C" w:rsidRDefault="0043614B" w:rsidP="00FB3B20">
            <w:pPr>
              <w:jc w:val="both"/>
              <w:rPr>
                <w:rFonts w:asciiTheme="minorHAnsi" w:hAnsiTheme="minorHAnsi" w:cstheme="minorHAnsi"/>
                <w:b/>
                <w:sz w:val="20"/>
                <w:szCs w:val="20"/>
              </w:rPr>
            </w:pPr>
            <w:r w:rsidRPr="0015722C">
              <w:rPr>
                <w:rFonts w:asciiTheme="minorHAnsi" w:hAnsiTheme="minorHAnsi" w:cstheme="minorHAnsi"/>
                <w:b/>
                <w:sz w:val="20"/>
                <w:szCs w:val="20"/>
              </w:rPr>
              <w:t>Revisione regolamento Generale CONAF: esame e determinazioni.</w:t>
            </w:r>
          </w:p>
        </w:tc>
        <w:tc>
          <w:tcPr>
            <w:tcW w:w="993" w:type="dxa"/>
            <w:vAlign w:val="bottom"/>
          </w:tcPr>
          <w:p w:rsidR="0043614B"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673</w:t>
            </w:r>
          </w:p>
        </w:tc>
        <w:tc>
          <w:tcPr>
            <w:tcW w:w="1984" w:type="dxa"/>
            <w:vAlign w:val="center"/>
          </w:tcPr>
          <w:p w:rsidR="0043614B" w:rsidRDefault="001A4EB4" w:rsidP="00FB3B20">
            <w:pPr>
              <w:ind w:left="-392" w:right="-392"/>
              <w:jc w:val="center"/>
              <w:rPr>
                <w:rFonts w:asciiTheme="minorHAnsi" w:hAnsiTheme="minorHAnsi"/>
                <w:sz w:val="22"/>
                <w:szCs w:val="22"/>
              </w:rPr>
            </w:pPr>
            <w:r>
              <w:rPr>
                <w:rFonts w:asciiTheme="minorHAnsi" w:hAnsiTheme="minorHAnsi"/>
                <w:sz w:val="22"/>
                <w:szCs w:val="22"/>
              </w:rPr>
              <w:t xml:space="preserve">Sisti </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50</w:t>
            </w:r>
          </w:p>
        </w:tc>
        <w:tc>
          <w:tcPr>
            <w:tcW w:w="7091" w:type="dxa"/>
          </w:tcPr>
          <w:p w:rsidR="00D44FA0" w:rsidRPr="0015722C" w:rsidRDefault="00D44FA0" w:rsidP="00FB3B20">
            <w:pPr>
              <w:jc w:val="both"/>
              <w:rPr>
                <w:rFonts w:asciiTheme="minorHAnsi" w:hAnsiTheme="minorHAnsi" w:cstheme="minorHAnsi"/>
                <w:b/>
                <w:sz w:val="20"/>
                <w:szCs w:val="20"/>
              </w:rPr>
            </w:pPr>
            <w:r w:rsidRPr="0015722C">
              <w:rPr>
                <w:rFonts w:asciiTheme="minorHAnsi" w:hAnsiTheme="minorHAnsi" w:cstheme="minorHAnsi"/>
                <w:b/>
                <w:sz w:val="20"/>
                <w:szCs w:val="20"/>
              </w:rPr>
              <w:t>Revisione regolamento</w:t>
            </w:r>
            <w:r>
              <w:rPr>
                <w:rFonts w:asciiTheme="minorHAnsi" w:hAnsiTheme="minorHAnsi" w:cstheme="minorHAnsi"/>
                <w:b/>
                <w:sz w:val="20"/>
                <w:szCs w:val="20"/>
              </w:rPr>
              <w:t xml:space="preserve"> delle indennità e dei rimborsi per le attività svolte nel Consiglio Nazionale: es</w:t>
            </w:r>
            <w:r w:rsidRPr="0015722C">
              <w:rPr>
                <w:rFonts w:asciiTheme="minorHAnsi" w:hAnsiTheme="minorHAnsi" w:cstheme="minorHAnsi"/>
                <w:b/>
                <w:sz w:val="20"/>
                <w:szCs w:val="20"/>
              </w:rPr>
              <w:t>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674</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Sisti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51</w:t>
            </w:r>
          </w:p>
        </w:tc>
        <w:tc>
          <w:tcPr>
            <w:tcW w:w="7091" w:type="dxa"/>
          </w:tcPr>
          <w:p w:rsidR="00D44FA0" w:rsidRPr="006024DD" w:rsidRDefault="00D44FA0" w:rsidP="00FB3B20">
            <w:pPr>
              <w:rPr>
                <w:rFonts w:ascii="Calibri" w:hAnsi="Calibri" w:cs="Calibri"/>
                <w:b/>
                <w:sz w:val="20"/>
                <w:szCs w:val="20"/>
              </w:rPr>
            </w:pPr>
            <w:r>
              <w:rPr>
                <w:rFonts w:ascii="Calibri" w:hAnsi="Calibri" w:cs="Calibri"/>
                <w:b/>
                <w:sz w:val="20"/>
                <w:szCs w:val="20"/>
              </w:rPr>
              <w:t>Coltiv@ la professione</w:t>
            </w:r>
            <w:r w:rsidRPr="006024DD">
              <w:rPr>
                <w:rFonts w:ascii="Calibri" w:hAnsi="Calibri" w:cs="Calibri"/>
                <w:b/>
                <w:sz w:val="20"/>
                <w:szCs w:val="20"/>
              </w:rPr>
              <w:t>: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675</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Sisti Altri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52</w:t>
            </w:r>
          </w:p>
        </w:tc>
        <w:tc>
          <w:tcPr>
            <w:tcW w:w="7091" w:type="dxa"/>
          </w:tcPr>
          <w:p w:rsidR="00D44FA0" w:rsidRPr="006024DD" w:rsidRDefault="00D44FA0" w:rsidP="00FB3B20">
            <w:pPr>
              <w:rPr>
                <w:rFonts w:ascii="Calibri" w:hAnsi="Calibri" w:cs="Calibri"/>
                <w:b/>
                <w:sz w:val="20"/>
                <w:szCs w:val="20"/>
              </w:rPr>
            </w:pPr>
            <w:r>
              <w:rPr>
                <w:rFonts w:ascii="Calibri" w:hAnsi="Calibri" w:cs="Calibri"/>
                <w:b/>
                <w:sz w:val="20"/>
                <w:szCs w:val="20"/>
              </w:rPr>
              <w:t>Agronomo day</w:t>
            </w:r>
            <w:r w:rsidRPr="006024DD">
              <w:rPr>
                <w:rFonts w:ascii="Calibri" w:hAnsi="Calibri" w:cs="Calibri"/>
                <w:b/>
                <w:sz w:val="20"/>
                <w:szCs w:val="20"/>
              </w:rPr>
              <w:t>: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676</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 xml:space="preserve">Sisti e Altri </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53</w:t>
            </w:r>
          </w:p>
        </w:tc>
        <w:tc>
          <w:tcPr>
            <w:tcW w:w="7091" w:type="dxa"/>
          </w:tcPr>
          <w:p w:rsidR="00D44FA0" w:rsidRPr="006024DD" w:rsidRDefault="00D44FA0" w:rsidP="00FB3B20">
            <w:pPr>
              <w:rPr>
                <w:rFonts w:ascii="Calibri" w:hAnsi="Calibri" w:cs="Calibri"/>
                <w:b/>
                <w:sz w:val="20"/>
                <w:szCs w:val="20"/>
              </w:rPr>
            </w:pPr>
            <w:r w:rsidRPr="006024DD">
              <w:rPr>
                <w:rFonts w:ascii="Calibri" w:hAnsi="Calibri" w:cs="Calibri"/>
                <w:b/>
                <w:sz w:val="20"/>
                <w:szCs w:val="20"/>
              </w:rPr>
              <w:t>Patrocini e partecipazione ad eventi: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677</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Sisti Altri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54</w:t>
            </w:r>
          </w:p>
        </w:tc>
        <w:tc>
          <w:tcPr>
            <w:tcW w:w="7091" w:type="dxa"/>
          </w:tcPr>
          <w:p w:rsidR="00D44FA0" w:rsidRPr="00072DF2" w:rsidRDefault="00D44FA0" w:rsidP="00FB3B20">
            <w:pPr>
              <w:rPr>
                <w:rFonts w:ascii="Calibri" w:hAnsi="Calibri" w:cs="Calibri"/>
                <w:b/>
                <w:sz w:val="20"/>
                <w:szCs w:val="20"/>
              </w:rPr>
            </w:pPr>
            <w:r w:rsidRPr="00072DF2">
              <w:rPr>
                <w:rFonts w:ascii="Calibri" w:hAnsi="Calibri" w:cs="Calibri"/>
                <w:b/>
                <w:sz w:val="20"/>
                <w:szCs w:val="20"/>
              </w:rPr>
              <w:t>Varie ed eventuali.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678</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 xml:space="preserve">Sisti Altri </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55</w:t>
            </w:r>
          </w:p>
        </w:tc>
        <w:tc>
          <w:tcPr>
            <w:tcW w:w="7091" w:type="dxa"/>
          </w:tcPr>
          <w:p w:rsidR="00D44FA0" w:rsidRPr="00BA0DBF" w:rsidRDefault="00D44FA0" w:rsidP="00FB3B20">
            <w:pPr>
              <w:jc w:val="both"/>
              <w:rPr>
                <w:rFonts w:asciiTheme="minorHAnsi" w:hAnsiTheme="minorHAnsi" w:cstheme="minorHAnsi"/>
                <w:b/>
                <w:sz w:val="20"/>
                <w:szCs w:val="20"/>
              </w:rPr>
            </w:pPr>
            <w:r>
              <w:rPr>
                <w:rFonts w:asciiTheme="minorHAnsi" w:hAnsiTheme="minorHAnsi" w:cstheme="minorHAnsi"/>
                <w:b/>
                <w:sz w:val="20"/>
                <w:szCs w:val="20"/>
              </w:rPr>
              <w:t>Piano triennale Centro Studi: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679</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 xml:space="preserve">Sisti </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56</w:t>
            </w:r>
          </w:p>
        </w:tc>
        <w:tc>
          <w:tcPr>
            <w:tcW w:w="7091" w:type="dxa"/>
          </w:tcPr>
          <w:p w:rsidR="00D44FA0" w:rsidRPr="00BA0DBF" w:rsidRDefault="00D44FA0" w:rsidP="00FB3B20">
            <w:pPr>
              <w:jc w:val="both"/>
              <w:rPr>
                <w:rFonts w:asciiTheme="minorHAnsi" w:hAnsiTheme="minorHAnsi" w:cstheme="minorHAnsi"/>
                <w:b/>
                <w:sz w:val="20"/>
                <w:szCs w:val="20"/>
              </w:rPr>
            </w:pPr>
            <w:r>
              <w:rPr>
                <w:rFonts w:asciiTheme="minorHAnsi" w:hAnsiTheme="minorHAnsi" w:cstheme="minorHAnsi"/>
                <w:b/>
                <w:sz w:val="20"/>
                <w:szCs w:val="20"/>
              </w:rPr>
              <w:t>Redazione, stampa e pubblicazione dell’Albo Nazionale dei Dottori Agronomi e dei Dottori Forestali: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680</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 xml:space="preserve">Sisti </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57</w:t>
            </w:r>
          </w:p>
        </w:tc>
        <w:tc>
          <w:tcPr>
            <w:tcW w:w="7091" w:type="dxa"/>
          </w:tcPr>
          <w:p w:rsidR="00D44FA0" w:rsidRPr="00BA0DBF" w:rsidRDefault="00D44FA0" w:rsidP="00FB3B20">
            <w:pPr>
              <w:jc w:val="both"/>
              <w:rPr>
                <w:rFonts w:asciiTheme="minorHAnsi" w:hAnsiTheme="minorHAnsi" w:cstheme="minorHAnsi"/>
                <w:b/>
                <w:sz w:val="20"/>
                <w:szCs w:val="20"/>
              </w:rPr>
            </w:pPr>
            <w:r w:rsidRPr="00270D3F">
              <w:rPr>
                <w:rFonts w:asciiTheme="minorHAnsi" w:hAnsiTheme="minorHAnsi" w:cstheme="minorHAnsi"/>
                <w:b/>
                <w:sz w:val="20"/>
                <w:szCs w:val="20"/>
              </w:rPr>
              <w:t>ANCIM, presentazione bozza di convenzione: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681</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Zari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58</w:t>
            </w:r>
          </w:p>
        </w:tc>
        <w:tc>
          <w:tcPr>
            <w:tcW w:w="7091" w:type="dxa"/>
          </w:tcPr>
          <w:p w:rsidR="00D44FA0" w:rsidRPr="00BA0DBF" w:rsidRDefault="00D44FA0" w:rsidP="00FB3B20">
            <w:pPr>
              <w:jc w:val="both"/>
              <w:rPr>
                <w:rFonts w:asciiTheme="minorHAnsi" w:hAnsiTheme="minorHAnsi" w:cstheme="minorHAnsi"/>
                <w:b/>
                <w:sz w:val="20"/>
                <w:szCs w:val="20"/>
              </w:rPr>
            </w:pPr>
            <w:r w:rsidRPr="00270D3F">
              <w:rPr>
                <w:rFonts w:asciiTheme="minorHAnsi" w:hAnsiTheme="minorHAnsi" w:cstheme="minorHAnsi"/>
                <w:b/>
                <w:sz w:val="20"/>
                <w:szCs w:val="20"/>
              </w:rPr>
              <w:t>LEGAMBIENTE  proposta adesione al progetto people 4 soil: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682</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Zari Diamanti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59</w:t>
            </w:r>
          </w:p>
        </w:tc>
        <w:tc>
          <w:tcPr>
            <w:tcW w:w="7091" w:type="dxa"/>
          </w:tcPr>
          <w:p w:rsidR="00D44FA0" w:rsidRPr="00BA0DBF" w:rsidRDefault="00D44FA0" w:rsidP="00FB3B20">
            <w:pPr>
              <w:jc w:val="both"/>
              <w:rPr>
                <w:rFonts w:asciiTheme="minorHAnsi" w:hAnsiTheme="minorHAnsi" w:cstheme="minorHAnsi"/>
                <w:b/>
                <w:sz w:val="20"/>
                <w:szCs w:val="20"/>
              </w:rPr>
            </w:pPr>
            <w:r w:rsidRPr="00270D3F">
              <w:rPr>
                <w:rFonts w:asciiTheme="minorHAnsi" w:hAnsiTheme="minorHAnsi" w:cstheme="minorHAnsi"/>
                <w:b/>
                <w:sz w:val="20"/>
                <w:szCs w:val="20"/>
              </w:rPr>
              <w:t>GdL VVFF: proposta modifica corso base per professionisti antincendio: ratifica proposta</w:t>
            </w:r>
            <w:r>
              <w:rPr>
                <w:rFonts w:asciiTheme="minorHAnsi" w:hAnsiTheme="minorHAnsi" w:cstheme="minorHAnsi"/>
                <w:b/>
                <w:sz w:val="20"/>
                <w:szCs w:val="20"/>
              </w:rPr>
              <w:t xml:space="preserve"> di</w:t>
            </w:r>
            <w:r w:rsidRPr="00270D3F">
              <w:rPr>
                <w:rFonts w:asciiTheme="minorHAnsi" w:hAnsiTheme="minorHAnsi" w:cstheme="minorHAnsi"/>
                <w:b/>
                <w:sz w:val="20"/>
                <w:szCs w:val="20"/>
              </w:rPr>
              <w:t xml:space="preserve"> modifica.</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683</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Zari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60</w:t>
            </w:r>
          </w:p>
        </w:tc>
        <w:tc>
          <w:tcPr>
            <w:tcW w:w="7091" w:type="dxa"/>
          </w:tcPr>
          <w:p w:rsidR="00D44FA0" w:rsidRPr="00BA0DBF" w:rsidRDefault="00D44FA0" w:rsidP="00FB3B20">
            <w:pPr>
              <w:jc w:val="both"/>
              <w:rPr>
                <w:rFonts w:asciiTheme="minorHAnsi" w:hAnsiTheme="minorHAnsi" w:cstheme="minorHAnsi"/>
                <w:b/>
                <w:sz w:val="20"/>
                <w:szCs w:val="20"/>
              </w:rPr>
            </w:pPr>
            <w:r w:rsidRPr="00270D3F">
              <w:rPr>
                <w:rFonts w:asciiTheme="minorHAnsi" w:hAnsiTheme="minorHAnsi" w:cstheme="minorHAnsi"/>
                <w:b/>
                <w:sz w:val="20"/>
                <w:szCs w:val="20"/>
              </w:rPr>
              <w:t>Progetto grafico attestati e intestazioni auguri2015: esame e determinazioni</w:t>
            </w:r>
            <w:r>
              <w:rPr>
                <w:rFonts w:asciiTheme="minorHAnsi" w:hAnsiTheme="minorHAnsi" w:cstheme="minorHAnsi"/>
                <w:b/>
                <w:sz w:val="20"/>
                <w:szCs w:val="20"/>
              </w:rPr>
              <w:t>.</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684</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Zari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61</w:t>
            </w:r>
          </w:p>
        </w:tc>
        <w:tc>
          <w:tcPr>
            <w:tcW w:w="7091" w:type="dxa"/>
          </w:tcPr>
          <w:p w:rsidR="00D44FA0" w:rsidRPr="00BA0DBF" w:rsidRDefault="00D44FA0" w:rsidP="00FB3B20">
            <w:pPr>
              <w:jc w:val="both"/>
              <w:rPr>
                <w:rFonts w:asciiTheme="minorHAnsi" w:hAnsiTheme="minorHAnsi" w:cstheme="minorHAnsi"/>
                <w:b/>
                <w:sz w:val="20"/>
                <w:szCs w:val="20"/>
              </w:rPr>
            </w:pPr>
            <w:r>
              <w:rPr>
                <w:rFonts w:asciiTheme="minorHAnsi" w:hAnsiTheme="minorHAnsi" w:cstheme="minorHAnsi"/>
                <w:b/>
                <w:sz w:val="20"/>
                <w:szCs w:val="20"/>
              </w:rPr>
              <w:t>Biblioteca digitale: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685</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Sisti</w:t>
            </w:r>
          </w:p>
        </w:tc>
      </w:tr>
      <w:tr w:rsidR="00D44FA0" w:rsidRPr="00282452" w:rsidTr="00EB36AC">
        <w:trPr>
          <w:trHeight w:val="171"/>
        </w:trPr>
        <w:tc>
          <w:tcPr>
            <w:tcW w:w="494" w:type="dxa"/>
            <w:vAlign w:val="bottom"/>
          </w:tcPr>
          <w:p w:rsidR="00D44FA0" w:rsidRDefault="00D44FA0" w:rsidP="00FB3B20">
            <w:pPr>
              <w:jc w:val="right"/>
              <w:rPr>
                <w:rFonts w:ascii="Calibri" w:hAnsi="Calibri" w:cs="Calibri"/>
                <w:color w:val="000000"/>
                <w:sz w:val="22"/>
                <w:szCs w:val="22"/>
              </w:rPr>
            </w:pPr>
            <w:r>
              <w:rPr>
                <w:rFonts w:ascii="Calibri" w:hAnsi="Calibri" w:cs="Calibri"/>
                <w:color w:val="000000"/>
                <w:sz w:val="22"/>
                <w:szCs w:val="22"/>
              </w:rPr>
              <w:t>62</w:t>
            </w:r>
          </w:p>
        </w:tc>
        <w:tc>
          <w:tcPr>
            <w:tcW w:w="7091" w:type="dxa"/>
          </w:tcPr>
          <w:p w:rsidR="00D44FA0" w:rsidRPr="00BA0DBF" w:rsidRDefault="00D44FA0" w:rsidP="00FB3B20">
            <w:pPr>
              <w:jc w:val="both"/>
              <w:rPr>
                <w:rFonts w:asciiTheme="minorHAnsi" w:hAnsiTheme="minorHAnsi" w:cstheme="minorHAnsi"/>
                <w:b/>
                <w:sz w:val="20"/>
                <w:szCs w:val="20"/>
              </w:rPr>
            </w:pPr>
            <w:r>
              <w:rPr>
                <w:rFonts w:asciiTheme="minorHAnsi" w:hAnsiTheme="minorHAnsi" w:cstheme="minorHAnsi"/>
                <w:b/>
                <w:sz w:val="20"/>
                <w:szCs w:val="20"/>
              </w:rPr>
              <w:t>Schema di rendicontazione Expo2015: esame e determinazioni.</w:t>
            </w:r>
          </w:p>
        </w:tc>
        <w:tc>
          <w:tcPr>
            <w:tcW w:w="993" w:type="dxa"/>
            <w:vAlign w:val="bottom"/>
          </w:tcPr>
          <w:p w:rsidR="00D44FA0" w:rsidRDefault="00D44FA0" w:rsidP="00FB3B20">
            <w:pPr>
              <w:ind w:left="431"/>
              <w:jc w:val="right"/>
              <w:rPr>
                <w:rFonts w:ascii="Calibri" w:hAnsi="Calibri" w:cs="Calibri"/>
                <w:color w:val="000000"/>
                <w:sz w:val="22"/>
                <w:szCs w:val="22"/>
              </w:rPr>
            </w:pPr>
            <w:r>
              <w:rPr>
                <w:rFonts w:ascii="Calibri" w:hAnsi="Calibri" w:cs="Calibri"/>
                <w:color w:val="000000"/>
                <w:sz w:val="22"/>
                <w:szCs w:val="22"/>
              </w:rPr>
              <w:t>686</w:t>
            </w:r>
          </w:p>
        </w:tc>
        <w:tc>
          <w:tcPr>
            <w:tcW w:w="1984" w:type="dxa"/>
            <w:vAlign w:val="center"/>
          </w:tcPr>
          <w:p w:rsidR="00D44FA0" w:rsidRDefault="001A4EB4" w:rsidP="00FB3B20">
            <w:pPr>
              <w:ind w:left="-392" w:right="-392"/>
              <w:jc w:val="center"/>
              <w:rPr>
                <w:rFonts w:asciiTheme="minorHAnsi" w:hAnsiTheme="minorHAnsi"/>
                <w:sz w:val="22"/>
                <w:szCs w:val="22"/>
              </w:rPr>
            </w:pPr>
            <w:r>
              <w:rPr>
                <w:rFonts w:asciiTheme="minorHAnsi" w:hAnsiTheme="minorHAnsi"/>
                <w:sz w:val="22"/>
                <w:szCs w:val="22"/>
              </w:rPr>
              <w:t>Sisti</w:t>
            </w:r>
          </w:p>
        </w:tc>
      </w:tr>
    </w:tbl>
    <w:p w:rsidR="0079708C" w:rsidRDefault="00EB36AC" w:rsidP="00914966">
      <w:pPr>
        <w:pStyle w:val="Sottotitolo"/>
        <w:spacing w:beforeLines="60" w:afterLines="60"/>
        <w:rPr>
          <w:rFonts w:asciiTheme="minorHAnsi" w:hAnsiTheme="minorHAnsi" w:cstheme="minorHAnsi"/>
          <w:b w:val="0"/>
          <w:i w:val="0"/>
          <w:szCs w:val="22"/>
        </w:rPr>
      </w:pPr>
      <w:r>
        <w:rPr>
          <w:rFonts w:asciiTheme="minorHAnsi" w:hAnsiTheme="minorHAnsi" w:cstheme="minorHAnsi"/>
          <w:b w:val="0"/>
          <w:i w:val="0"/>
          <w:szCs w:val="22"/>
        </w:rPr>
        <w:t>E’ presente il coordinatore del Centro Studi Dott. For. Giancarlo Quaglia.</w:t>
      </w:r>
    </w:p>
    <w:p w:rsidR="0079708C" w:rsidRPr="00D84B4B" w:rsidRDefault="0079708C" w:rsidP="00914966">
      <w:pPr>
        <w:pStyle w:val="Sottotitolo"/>
        <w:spacing w:beforeLines="60" w:afterLines="60"/>
        <w:rPr>
          <w:rFonts w:asciiTheme="minorHAnsi" w:hAnsiTheme="minorHAnsi" w:cstheme="minorHAnsi"/>
          <w:i w:val="0"/>
          <w:szCs w:val="22"/>
        </w:rPr>
      </w:pPr>
      <w:r w:rsidRPr="00D84B4B">
        <w:rPr>
          <w:rFonts w:asciiTheme="minorHAnsi" w:hAnsiTheme="minorHAnsi" w:cstheme="minorHAnsi"/>
          <w:i w:val="0"/>
          <w:szCs w:val="22"/>
        </w:rPr>
        <w:t>Svolgimento della seduta di Consiglio</w:t>
      </w:r>
    </w:p>
    <w:p w:rsidR="0079708C" w:rsidRDefault="0079708C">
      <w:pPr>
        <w:rPr>
          <w:rFonts w:asciiTheme="minorHAnsi" w:hAnsiTheme="minorHAnsi" w:cstheme="minorHAnsi"/>
          <w:b/>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663B93" w:rsidRPr="00F64279" w:rsidTr="00BA50D2">
        <w:tc>
          <w:tcPr>
            <w:tcW w:w="426" w:type="dxa"/>
            <w:tcBorders>
              <w:top w:val="dotted" w:sz="4" w:space="0" w:color="C6D9F1"/>
              <w:left w:val="dotted" w:sz="4" w:space="0" w:color="C6D9F1"/>
              <w:bottom w:val="dotted" w:sz="4" w:space="0" w:color="C6D9F1"/>
              <w:right w:val="dotted" w:sz="4" w:space="0" w:color="C6D9F1"/>
            </w:tcBorders>
            <w:hideMark/>
          </w:tcPr>
          <w:p w:rsidR="00663B93" w:rsidRPr="00F64279" w:rsidRDefault="00663B93">
            <w:pPr>
              <w:spacing w:line="360" w:lineRule="auto"/>
              <w:jc w:val="both"/>
              <w:rPr>
                <w:rFonts w:ascii="Calibri" w:hAnsi="Calibri" w:cs="Calibri"/>
                <w:b/>
              </w:rPr>
            </w:pPr>
            <w:r w:rsidRPr="00F64279">
              <w:rPr>
                <w:rFonts w:ascii="Calibri" w:hAnsi="Calibri" w:cs="Calibri"/>
                <w:b/>
              </w:rPr>
              <w:t>1.</w:t>
            </w:r>
          </w:p>
        </w:tc>
        <w:tc>
          <w:tcPr>
            <w:tcW w:w="6804" w:type="dxa"/>
            <w:gridSpan w:val="8"/>
            <w:tcBorders>
              <w:top w:val="dotted" w:sz="4" w:space="0" w:color="C6D9F1"/>
              <w:left w:val="dotted" w:sz="4" w:space="0" w:color="C6D9F1"/>
              <w:bottom w:val="dotted" w:sz="4" w:space="0" w:color="C6D9F1"/>
              <w:right w:val="dotted" w:sz="4" w:space="0" w:color="C6D9F1"/>
            </w:tcBorders>
            <w:hideMark/>
          </w:tcPr>
          <w:p w:rsidR="00663B93" w:rsidRPr="00F64279" w:rsidRDefault="00663B93" w:rsidP="00663B93">
            <w:pPr>
              <w:jc w:val="both"/>
              <w:rPr>
                <w:rFonts w:asciiTheme="minorHAnsi" w:hAnsiTheme="minorHAnsi"/>
                <w:b/>
              </w:rPr>
            </w:pPr>
            <w:r w:rsidRPr="00F64279">
              <w:rPr>
                <w:rFonts w:asciiTheme="minorHAnsi" w:hAnsiTheme="minorHAnsi"/>
                <w:b/>
              </w:rPr>
              <w:t>Presa d’atto del verbale della seduta del 30 novembre 2015</w:t>
            </w:r>
          </w:p>
        </w:tc>
        <w:tc>
          <w:tcPr>
            <w:tcW w:w="1134" w:type="dxa"/>
            <w:gridSpan w:val="2"/>
            <w:tcBorders>
              <w:top w:val="dotted" w:sz="4" w:space="0" w:color="C6D9F1"/>
              <w:left w:val="dotted" w:sz="4" w:space="0" w:color="C6D9F1"/>
              <w:bottom w:val="dotted" w:sz="4" w:space="0" w:color="C6D9F1"/>
              <w:right w:val="dotted" w:sz="4" w:space="0" w:color="C6D9F1"/>
            </w:tcBorders>
          </w:tcPr>
          <w:p w:rsidR="00663B93" w:rsidRPr="00F64279" w:rsidRDefault="00663B93">
            <w:pPr>
              <w:spacing w:line="360" w:lineRule="auto"/>
              <w:ind w:left="720"/>
              <w:jc w:val="both"/>
              <w:rPr>
                <w:rFonts w:ascii="Calibri" w:hAnsi="Calibri" w:cs="Calibri"/>
              </w:rPr>
            </w:pPr>
          </w:p>
        </w:tc>
        <w:tc>
          <w:tcPr>
            <w:tcW w:w="2268" w:type="dxa"/>
            <w:gridSpan w:val="3"/>
            <w:tcBorders>
              <w:top w:val="dotted" w:sz="4" w:space="0" w:color="C6D9F1"/>
              <w:left w:val="dotted" w:sz="4" w:space="0" w:color="C6D9F1"/>
              <w:bottom w:val="dotted" w:sz="4" w:space="0" w:color="C6D9F1"/>
              <w:right w:val="dotted" w:sz="4" w:space="0" w:color="C6D9F1"/>
            </w:tcBorders>
          </w:tcPr>
          <w:p w:rsidR="00663B93" w:rsidRPr="00F64279" w:rsidRDefault="00663B93">
            <w:pPr>
              <w:spacing w:line="360" w:lineRule="auto"/>
              <w:ind w:left="720"/>
              <w:jc w:val="both"/>
              <w:rPr>
                <w:rFonts w:ascii="Calibri" w:hAnsi="Calibri" w:cs="Calibri"/>
              </w:rPr>
            </w:pPr>
          </w:p>
        </w:tc>
      </w:tr>
      <w:tr w:rsidR="00663B93"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b/>
                <w:i/>
                <w:sz w:val="20"/>
                <w:szCs w:val="20"/>
              </w:rPr>
            </w:pPr>
            <w:r>
              <w:rPr>
                <w:rFonts w:ascii="Calibri" w:hAnsi="Calibri" w:cs="Calibri"/>
                <w:b/>
                <w:i/>
                <w:sz w:val="20"/>
                <w:szCs w:val="20"/>
              </w:rPr>
              <w:t>625</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3B93" w:rsidRDefault="00663B93">
            <w:pPr>
              <w:jc w:val="center"/>
              <w:rPr>
                <w:rFonts w:ascii="Calibri" w:hAnsi="Calibri" w:cs="Calibri"/>
                <w:i/>
                <w:sz w:val="16"/>
                <w:szCs w:val="20"/>
              </w:rPr>
            </w:pPr>
            <w:r>
              <w:rPr>
                <w:rFonts w:ascii="Calibri" w:hAnsi="Calibri" w:cs="Calibri"/>
                <w:i/>
                <w:sz w:val="16"/>
                <w:szCs w:val="20"/>
              </w:rPr>
              <w:t>1</w:t>
            </w:r>
          </w:p>
        </w:tc>
      </w:tr>
      <w:tr w:rsidR="00663B93" w:rsidRPr="003C3ABD" w:rsidTr="00BA50D2">
        <w:tblPrEx>
          <w:tblLook w:val="00A0"/>
        </w:tblPrEx>
        <w:trPr>
          <w:trHeight w:val="768"/>
        </w:trPr>
        <w:tc>
          <w:tcPr>
            <w:tcW w:w="2866" w:type="dxa"/>
            <w:gridSpan w:val="2"/>
          </w:tcPr>
          <w:p w:rsidR="00663B93" w:rsidRPr="003C3ABD" w:rsidRDefault="00663B93"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663B93" w:rsidRPr="003C3ABD" w:rsidRDefault="00663B93"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663B93" w:rsidRPr="003C3ABD" w:rsidRDefault="00663B93"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63B93" w:rsidRPr="003C3ABD" w:rsidTr="00EB36AC">
        <w:tblPrEx>
          <w:tblLook w:val="00A0"/>
        </w:tblPrEx>
        <w:trPr>
          <w:trHeight w:val="309"/>
        </w:trPr>
        <w:tc>
          <w:tcPr>
            <w:tcW w:w="2866" w:type="dxa"/>
            <w:gridSpan w:val="2"/>
          </w:tcPr>
          <w:p w:rsidR="00663B93" w:rsidRPr="003C3ABD" w:rsidRDefault="00663B93"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63B93" w:rsidRPr="003C3ABD" w:rsidRDefault="00663B93" w:rsidP="00EB36AC">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663B93" w:rsidRPr="003C3ABD" w:rsidRDefault="00663B93"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63B93" w:rsidRPr="003C3ABD" w:rsidRDefault="00663B93"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63B93" w:rsidRPr="003C3ABD" w:rsidRDefault="00663B93"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63B93" w:rsidRPr="003C3ABD" w:rsidRDefault="00663B93"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sz w:val="22"/>
                <w:szCs w:val="22"/>
              </w:rPr>
            </w:pP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663B93" w:rsidRPr="003C3ABD" w:rsidRDefault="00663B93"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63B93" w:rsidRPr="003C3ABD" w:rsidRDefault="00663B93"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63B93" w:rsidRPr="003C3ABD" w:rsidRDefault="00EB36AC" w:rsidP="005D0D1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7330A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663B93" w:rsidRPr="003C3ABD" w:rsidRDefault="00EB36AC" w:rsidP="005D0D1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663B93" w:rsidRPr="003C3ABD" w:rsidRDefault="00663B93" w:rsidP="007330A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63B93" w:rsidRPr="003C3ABD" w:rsidRDefault="00663B93" w:rsidP="007330AA">
            <w:pPr>
              <w:spacing w:before="40" w:after="40"/>
              <w:ind w:left="-109"/>
              <w:jc w:val="center"/>
              <w:rPr>
                <w:rFonts w:asciiTheme="minorHAnsi" w:hAnsiTheme="minorHAnsi" w:cstheme="minorHAnsi"/>
                <w:b/>
                <w:bCs/>
                <w:sz w:val="22"/>
                <w:szCs w:val="22"/>
              </w:rPr>
            </w:pPr>
          </w:p>
        </w:tc>
      </w:tr>
    </w:tbl>
    <w:p w:rsidR="006F7345" w:rsidRPr="00054127" w:rsidRDefault="00FB3B20" w:rsidP="006F7345">
      <w:pPr>
        <w:jc w:val="both"/>
        <w:rPr>
          <w:rFonts w:asciiTheme="minorHAnsi" w:hAnsiTheme="minorHAnsi" w:cstheme="minorHAnsi"/>
          <w:bCs/>
          <w:sz w:val="22"/>
          <w:szCs w:val="22"/>
        </w:rPr>
      </w:pPr>
      <w:r>
        <w:rPr>
          <w:rFonts w:asciiTheme="minorHAnsi" w:hAnsiTheme="minorHAnsi" w:cstheme="minorHAnsi"/>
          <w:bCs/>
        </w:rPr>
        <w:t>Il Segretario propone il rinvio della presa d’atto del verbale del 30 novembre 2015.</w:t>
      </w:r>
    </w:p>
    <w:p w:rsidR="001B3234" w:rsidRPr="00BA4590"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IL CONSIGLIO</w:t>
      </w:r>
    </w:p>
    <w:p w:rsidR="001B3234" w:rsidRPr="00BA4590" w:rsidRDefault="007140B6" w:rsidP="001B3234">
      <w:pPr>
        <w:rPr>
          <w:rFonts w:asciiTheme="minorHAnsi" w:hAnsiTheme="minorHAnsi" w:cstheme="minorHAnsi"/>
          <w:bCs/>
        </w:rPr>
      </w:pPr>
      <w:r>
        <w:rPr>
          <w:rFonts w:asciiTheme="minorHAnsi" w:hAnsiTheme="minorHAnsi" w:cstheme="minorHAnsi"/>
          <w:bCs/>
        </w:rPr>
        <w:t>Sentita la proposta del Segretario</w:t>
      </w:r>
    </w:p>
    <w:p w:rsidR="001B3234"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DELIBERA</w:t>
      </w:r>
    </w:p>
    <w:p w:rsidR="00F97F4D" w:rsidRPr="00BD63F0" w:rsidRDefault="00FB3B20" w:rsidP="00F97F4D">
      <w:pPr>
        <w:rPr>
          <w:rFonts w:asciiTheme="minorHAnsi" w:hAnsiTheme="minorHAnsi" w:cstheme="minorHAnsi"/>
          <w:b/>
          <w:bCs/>
          <w:u w:val="single"/>
        </w:rPr>
      </w:pPr>
      <w:r>
        <w:rPr>
          <w:rFonts w:asciiTheme="minorHAnsi" w:hAnsiTheme="minorHAnsi" w:cstheme="minorHAnsi"/>
          <w:b/>
          <w:bCs/>
          <w:u w:val="single"/>
        </w:rPr>
        <w:t>1. Di rinviare ad una prossima seduta la presa d’atto del verbale del 30 novembre 2015.</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DA6849" w:rsidRPr="003C3ABD" w:rsidTr="00DA6849">
        <w:trPr>
          <w:trHeight w:val="321"/>
        </w:trPr>
        <w:tc>
          <w:tcPr>
            <w:tcW w:w="7585"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rsidTr="00DA6849">
        <w:trPr>
          <w:trHeight w:val="321"/>
        </w:trPr>
        <w:tc>
          <w:tcPr>
            <w:tcW w:w="7585"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B3B20" w:rsidRDefault="00FB3B20" w:rsidP="00AA3BC2">
      <w:pPr>
        <w:tabs>
          <w:tab w:val="left" w:pos="3024"/>
        </w:tabs>
        <w:jc w:val="both"/>
        <w:rPr>
          <w:rFonts w:asciiTheme="minorHAnsi" w:hAnsiTheme="minorHAnsi" w:cstheme="minorHAnsi"/>
          <w:bCs/>
        </w:rPr>
      </w:pPr>
    </w:p>
    <w:p w:rsidR="00FB3B20" w:rsidRDefault="00FB3B20">
      <w:pPr>
        <w:rPr>
          <w:rFonts w:asciiTheme="minorHAnsi" w:hAnsiTheme="minorHAnsi" w:cstheme="minorHAnsi"/>
          <w:bCs/>
        </w:rPr>
      </w:pPr>
      <w:r>
        <w:rPr>
          <w:rFonts w:asciiTheme="minorHAnsi" w:hAnsiTheme="minorHAnsi" w:cstheme="minorHAnsi"/>
          <w:bCs/>
        </w:rPr>
        <w:br w:type="page"/>
      </w:r>
    </w:p>
    <w:p w:rsidR="00DA6849" w:rsidRDefault="00AA3BC2" w:rsidP="00AA3BC2">
      <w:pPr>
        <w:tabs>
          <w:tab w:val="left" w:pos="3024"/>
        </w:tabs>
        <w:jc w:val="both"/>
        <w:rPr>
          <w:rFonts w:asciiTheme="minorHAnsi" w:hAnsiTheme="minorHAnsi" w:cstheme="minorHAnsi"/>
          <w:bCs/>
        </w:rPr>
      </w:pPr>
      <w:r>
        <w:rPr>
          <w:rFonts w:asciiTheme="minorHAnsi" w:hAnsiTheme="minorHAnsi" w:cstheme="minorHAnsi"/>
          <w:bCs/>
        </w:rPr>
        <w:lastRenderedPageBreak/>
        <w:tab/>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663B93" w:rsidRPr="00F64279" w:rsidTr="00AD43F2">
        <w:tc>
          <w:tcPr>
            <w:tcW w:w="703" w:type="dxa"/>
          </w:tcPr>
          <w:p w:rsidR="00663B93" w:rsidRPr="00F64279" w:rsidRDefault="00663B93" w:rsidP="00AD43F2">
            <w:pPr>
              <w:spacing w:line="360" w:lineRule="auto"/>
              <w:jc w:val="both"/>
              <w:rPr>
                <w:rFonts w:ascii="Calibri" w:hAnsi="Calibri" w:cs="Calibri"/>
                <w:b/>
              </w:rPr>
            </w:pPr>
            <w:r w:rsidRPr="00F64279">
              <w:rPr>
                <w:rFonts w:ascii="Calibri" w:hAnsi="Calibri" w:cs="Calibri"/>
                <w:b/>
              </w:rPr>
              <w:t>2</w:t>
            </w:r>
            <w:r w:rsidR="00F64279" w:rsidRPr="00F64279">
              <w:rPr>
                <w:rFonts w:ascii="Calibri" w:hAnsi="Calibri" w:cs="Calibri"/>
                <w:b/>
              </w:rPr>
              <w:t>.</w:t>
            </w:r>
          </w:p>
        </w:tc>
        <w:tc>
          <w:tcPr>
            <w:tcW w:w="6095" w:type="dxa"/>
            <w:gridSpan w:val="8"/>
          </w:tcPr>
          <w:p w:rsidR="00663B93" w:rsidRPr="00F64279" w:rsidRDefault="00663B93" w:rsidP="00663B93">
            <w:pPr>
              <w:spacing w:line="360" w:lineRule="auto"/>
              <w:jc w:val="both"/>
              <w:rPr>
                <w:rFonts w:ascii="Calibri" w:hAnsi="Calibri" w:cs="Calibri"/>
                <w:b/>
              </w:rPr>
            </w:pPr>
            <w:r w:rsidRPr="00F64279">
              <w:rPr>
                <w:rFonts w:ascii="Calibri" w:hAnsi="Calibri" w:cs="Calibri"/>
                <w:b/>
              </w:rPr>
              <w:t>Comunicazioni del Presidente.</w:t>
            </w:r>
          </w:p>
        </w:tc>
        <w:tc>
          <w:tcPr>
            <w:tcW w:w="1134" w:type="dxa"/>
            <w:gridSpan w:val="2"/>
          </w:tcPr>
          <w:p w:rsidR="00663B93" w:rsidRPr="00F64279" w:rsidRDefault="00663B93" w:rsidP="00AD43F2">
            <w:pPr>
              <w:spacing w:line="360" w:lineRule="auto"/>
              <w:ind w:left="720"/>
              <w:jc w:val="both"/>
              <w:rPr>
                <w:rFonts w:ascii="Calibri" w:hAnsi="Calibri" w:cs="Calibri"/>
              </w:rPr>
            </w:pPr>
          </w:p>
        </w:tc>
        <w:tc>
          <w:tcPr>
            <w:tcW w:w="2700" w:type="dxa"/>
            <w:gridSpan w:val="3"/>
          </w:tcPr>
          <w:p w:rsidR="00663B93" w:rsidRPr="00F64279" w:rsidRDefault="00663B93" w:rsidP="00AD43F2">
            <w:pPr>
              <w:spacing w:line="360" w:lineRule="auto"/>
              <w:ind w:left="720"/>
              <w:jc w:val="both"/>
              <w:rPr>
                <w:rFonts w:ascii="Calibri" w:hAnsi="Calibri" w:cs="Calibri"/>
              </w:rPr>
            </w:pPr>
          </w:p>
        </w:tc>
      </w:tr>
      <w:tr w:rsidR="00663B93" w:rsidRPr="0021279B" w:rsidTr="00AD43F2">
        <w:trPr>
          <w:trHeight w:val="185"/>
        </w:trPr>
        <w:tc>
          <w:tcPr>
            <w:tcW w:w="703" w:type="dxa"/>
          </w:tcPr>
          <w:p w:rsidR="00663B93" w:rsidRPr="0021279B" w:rsidRDefault="00663B93" w:rsidP="00AD43F2">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663B93" w:rsidRPr="0021279B" w:rsidRDefault="00663B93" w:rsidP="00AD43F2">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663B93" w:rsidRPr="0021279B" w:rsidRDefault="00663B93" w:rsidP="00EE3CDE">
            <w:pPr>
              <w:spacing w:line="360" w:lineRule="auto"/>
              <w:jc w:val="both"/>
              <w:rPr>
                <w:rFonts w:ascii="Calibri" w:hAnsi="Calibri" w:cs="Calibri"/>
                <w:b/>
                <w:i/>
                <w:sz w:val="20"/>
                <w:szCs w:val="20"/>
              </w:rPr>
            </w:pPr>
            <w:r>
              <w:rPr>
                <w:rFonts w:ascii="Calibri" w:hAnsi="Calibri" w:cs="Calibri"/>
                <w:b/>
                <w:i/>
                <w:sz w:val="20"/>
                <w:szCs w:val="20"/>
              </w:rPr>
              <w:t>626</w:t>
            </w:r>
          </w:p>
        </w:tc>
        <w:tc>
          <w:tcPr>
            <w:tcW w:w="2231" w:type="dxa"/>
            <w:gridSpan w:val="3"/>
          </w:tcPr>
          <w:p w:rsidR="00663B93" w:rsidRPr="0021279B" w:rsidRDefault="00663B93" w:rsidP="00AD43F2">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00C10EA2">
              <w:rPr>
                <w:rFonts w:ascii="Calibri" w:hAnsi="Calibri" w:cs="Calibri"/>
                <w:b/>
                <w:i/>
                <w:iCs/>
                <w:sz w:val="20"/>
                <w:szCs w:val="20"/>
              </w:rPr>
              <w:t>Sisti</w:t>
            </w:r>
          </w:p>
        </w:tc>
        <w:tc>
          <w:tcPr>
            <w:tcW w:w="1134" w:type="dxa"/>
            <w:gridSpan w:val="2"/>
          </w:tcPr>
          <w:p w:rsidR="00663B93" w:rsidRPr="0021279B" w:rsidRDefault="00663B93" w:rsidP="00AD43F2">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663B93" w:rsidRPr="0021279B" w:rsidRDefault="00663B93" w:rsidP="00AD43F2">
            <w:pPr>
              <w:jc w:val="center"/>
              <w:rPr>
                <w:rFonts w:ascii="Calibri" w:hAnsi="Calibri" w:cs="Calibri"/>
                <w:i/>
                <w:sz w:val="16"/>
                <w:szCs w:val="20"/>
              </w:rPr>
            </w:pPr>
            <w:r w:rsidRPr="0021279B">
              <w:rPr>
                <w:rFonts w:ascii="Calibri" w:hAnsi="Calibri" w:cs="Calibri"/>
                <w:i/>
                <w:sz w:val="16"/>
                <w:szCs w:val="20"/>
              </w:rPr>
              <w:t>1</w:t>
            </w:r>
          </w:p>
        </w:tc>
      </w:tr>
      <w:tr w:rsidR="00663B93" w:rsidRPr="003C3ABD" w:rsidTr="00AD43F2">
        <w:tblPrEx>
          <w:tblLook w:val="00A0"/>
        </w:tblPrEx>
        <w:trPr>
          <w:trHeight w:val="768"/>
        </w:trPr>
        <w:tc>
          <w:tcPr>
            <w:tcW w:w="2866" w:type="dxa"/>
            <w:gridSpan w:val="2"/>
          </w:tcPr>
          <w:p w:rsidR="00663B93" w:rsidRPr="003C3ABD" w:rsidRDefault="00663B93"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663B93" w:rsidRPr="003C3ABD" w:rsidRDefault="00663B93"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663B93" w:rsidRPr="003C3ABD" w:rsidRDefault="00663B93"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63B93" w:rsidRPr="003C3ABD" w:rsidTr="00F64279">
        <w:tblPrEx>
          <w:tblLook w:val="00A0"/>
        </w:tblPrEx>
        <w:trPr>
          <w:trHeight w:val="283"/>
        </w:trPr>
        <w:tc>
          <w:tcPr>
            <w:tcW w:w="2866" w:type="dxa"/>
            <w:gridSpan w:val="2"/>
          </w:tcPr>
          <w:p w:rsidR="00663B93" w:rsidRPr="003C3ABD" w:rsidRDefault="00663B93"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63B93" w:rsidRPr="003C3ABD" w:rsidRDefault="00663B93" w:rsidP="00F6427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63B93"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663B93" w:rsidRPr="003C3ABD" w:rsidRDefault="00663B93" w:rsidP="00AD43F2">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663B93" w:rsidRPr="003C3ABD" w:rsidRDefault="00663B93"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AD43F2">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AD43F2">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AD43F2">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AD43F2">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63B93" w:rsidRPr="003C3ABD" w:rsidRDefault="00663B93" w:rsidP="00AD43F2">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AD43F2">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F64279" w:rsidRPr="003C3ABD" w:rsidRDefault="00F64279"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sz w:val="22"/>
                <w:szCs w:val="22"/>
              </w:rPr>
            </w:pPr>
          </w:p>
        </w:tc>
      </w:tr>
      <w:tr w:rsidR="00F6427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F64279" w:rsidRPr="003C3ABD" w:rsidRDefault="00F64279" w:rsidP="00AD43F2">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F64279" w:rsidRPr="003C3ABD" w:rsidRDefault="00F64279" w:rsidP="00AD43F2">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D43F2">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AD43F2">
            <w:pPr>
              <w:spacing w:before="40" w:after="40"/>
              <w:ind w:left="-109"/>
              <w:jc w:val="center"/>
              <w:rPr>
                <w:rFonts w:asciiTheme="minorHAnsi" w:hAnsiTheme="minorHAnsi" w:cstheme="minorHAnsi"/>
                <w:b/>
                <w:bCs/>
                <w:sz w:val="22"/>
                <w:szCs w:val="22"/>
              </w:rPr>
            </w:pPr>
          </w:p>
        </w:tc>
      </w:tr>
    </w:tbl>
    <w:p w:rsidR="00FB3B20" w:rsidRPr="00FB3B20" w:rsidRDefault="009A4EFC" w:rsidP="00FB3B20">
      <w:pPr>
        <w:jc w:val="both"/>
        <w:rPr>
          <w:rFonts w:asciiTheme="minorHAnsi" w:hAnsiTheme="minorHAnsi" w:cstheme="minorHAnsi"/>
          <w:bCs/>
        </w:rPr>
      </w:pPr>
      <w:r w:rsidRPr="00FB3B20">
        <w:rPr>
          <w:rFonts w:asciiTheme="minorHAnsi" w:hAnsiTheme="minorHAnsi" w:cstheme="minorHAnsi"/>
          <w:bCs/>
        </w:rPr>
        <w:t xml:space="preserve">Relaziona il Presidente, </w:t>
      </w:r>
      <w:r w:rsidR="00FB3B20" w:rsidRPr="00FB3B20">
        <w:rPr>
          <w:rFonts w:asciiTheme="minorHAnsi" w:hAnsiTheme="minorHAnsi" w:cstheme="minorHAnsi"/>
          <w:bCs/>
        </w:rPr>
        <w:t>il quale preventivamente al suo intervento formula gli auguri a tutto i Consiglieri e alle loro famiglie</w:t>
      </w:r>
      <w:r w:rsidR="00FB3B20">
        <w:rPr>
          <w:rFonts w:asciiTheme="minorHAnsi" w:hAnsiTheme="minorHAnsi" w:cstheme="minorHAnsi"/>
          <w:bCs/>
        </w:rPr>
        <w:t>.</w:t>
      </w:r>
    </w:p>
    <w:p w:rsidR="00FB3B20" w:rsidRDefault="00FB3B20" w:rsidP="00FB3B20">
      <w:pPr>
        <w:jc w:val="both"/>
        <w:rPr>
          <w:rFonts w:asciiTheme="minorHAnsi" w:hAnsiTheme="minorHAnsi" w:cstheme="minorHAnsi"/>
          <w:bCs/>
        </w:rPr>
      </w:pPr>
      <w:r>
        <w:rPr>
          <w:rFonts w:asciiTheme="minorHAnsi" w:hAnsiTheme="minorHAnsi" w:cstheme="minorHAnsi"/>
          <w:bCs/>
        </w:rPr>
        <w:t>Il Presidente fa presente al Consiglio l’importanza di alcuni temi strategici per la nostra categoria, concernenti:</w:t>
      </w:r>
    </w:p>
    <w:p w:rsidR="00FB3B20" w:rsidRDefault="00FB3B20" w:rsidP="00FB3B20">
      <w:pPr>
        <w:pStyle w:val="Paragrafoelenco"/>
        <w:numPr>
          <w:ilvl w:val="0"/>
          <w:numId w:val="11"/>
        </w:numPr>
        <w:jc w:val="both"/>
        <w:rPr>
          <w:rFonts w:asciiTheme="minorHAnsi" w:hAnsiTheme="minorHAnsi" w:cstheme="minorHAnsi"/>
          <w:bCs/>
        </w:rPr>
      </w:pPr>
      <w:r>
        <w:rPr>
          <w:rFonts w:asciiTheme="minorHAnsi" w:hAnsiTheme="minorHAnsi" w:cstheme="minorHAnsi"/>
          <w:bCs/>
        </w:rPr>
        <w:t>la necessità di promuovere in ogni R</w:t>
      </w:r>
      <w:r w:rsidR="008B528E" w:rsidRPr="00FB3B20">
        <w:rPr>
          <w:rFonts w:asciiTheme="minorHAnsi" w:hAnsiTheme="minorHAnsi" w:cstheme="minorHAnsi"/>
          <w:bCs/>
        </w:rPr>
        <w:t xml:space="preserve">egione </w:t>
      </w:r>
      <w:r w:rsidRPr="00FB3B20">
        <w:rPr>
          <w:rFonts w:asciiTheme="minorHAnsi" w:hAnsiTheme="minorHAnsi" w:cstheme="minorHAnsi"/>
          <w:bCs/>
        </w:rPr>
        <w:t xml:space="preserve">di </w:t>
      </w:r>
      <w:r w:rsidR="008B528E" w:rsidRPr="00FB3B20">
        <w:rPr>
          <w:rFonts w:asciiTheme="minorHAnsi" w:hAnsiTheme="minorHAnsi" w:cstheme="minorHAnsi"/>
          <w:bCs/>
        </w:rPr>
        <w:t>almeno un evento sugli stati generali</w:t>
      </w:r>
      <w:r w:rsidRPr="00FB3B20">
        <w:rPr>
          <w:rFonts w:asciiTheme="minorHAnsi" w:hAnsiTheme="minorHAnsi" w:cstheme="minorHAnsi"/>
          <w:bCs/>
        </w:rPr>
        <w:t xml:space="preserve"> del</w:t>
      </w:r>
      <w:r w:rsidR="009764EB">
        <w:rPr>
          <w:rFonts w:asciiTheme="minorHAnsi" w:hAnsiTheme="minorHAnsi" w:cstheme="minorHAnsi"/>
          <w:bCs/>
        </w:rPr>
        <w:t>lo Sviluppo Rurale</w:t>
      </w:r>
      <w:r w:rsidR="007706CE">
        <w:rPr>
          <w:rFonts w:asciiTheme="minorHAnsi" w:hAnsiTheme="minorHAnsi" w:cstheme="minorHAnsi"/>
          <w:bCs/>
        </w:rPr>
        <w:t>, anche a seguito del positivo incontro con il Ministro Martina</w:t>
      </w:r>
      <w:r w:rsidR="00997B4D">
        <w:rPr>
          <w:rFonts w:asciiTheme="minorHAnsi" w:hAnsiTheme="minorHAnsi" w:cstheme="minorHAnsi"/>
          <w:bCs/>
        </w:rPr>
        <w:t xml:space="preserve"> al quale proporrò questi eventi</w:t>
      </w:r>
      <w:r w:rsidR="008B528E" w:rsidRPr="00FB3B20">
        <w:rPr>
          <w:rFonts w:asciiTheme="minorHAnsi" w:hAnsiTheme="minorHAnsi" w:cstheme="minorHAnsi"/>
          <w:bCs/>
        </w:rPr>
        <w:t>;</w:t>
      </w:r>
    </w:p>
    <w:p w:rsidR="00997B4D" w:rsidRDefault="00FB3B20" w:rsidP="00997B4D">
      <w:pPr>
        <w:pStyle w:val="Paragrafoelenco"/>
        <w:numPr>
          <w:ilvl w:val="0"/>
          <w:numId w:val="11"/>
        </w:numPr>
        <w:jc w:val="both"/>
        <w:rPr>
          <w:rFonts w:asciiTheme="minorHAnsi" w:hAnsiTheme="minorHAnsi" w:cstheme="minorHAnsi"/>
          <w:bCs/>
        </w:rPr>
      </w:pPr>
      <w:r>
        <w:rPr>
          <w:rFonts w:asciiTheme="minorHAnsi" w:hAnsiTheme="minorHAnsi" w:cstheme="minorHAnsi"/>
          <w:bCs/>
        </w:rPr>
        <w:t>lo sviluppo del</w:t>
      </w:r>
      <w:r w:rsidR="007F0A44" w:rsidRPr="00FB3B20">
        <w:rPr>
          <w:rFonts w:asciiTheme="minorHAnsi" w:hAnsiTheme="minorHAnsi" w:cstheme="minorHAnsi"/>
          <w:bCs/>
        </w:rPr>
        <w:t xml:space="preserve"> progetto dell’agronomo</w:t>
      </w:r>
      <w:r w:rsidR="00184F88">
        <w:rPr>
          <w:rFonts w:asciiTheme="minorHAnsi" w:hAnsiTheme="minorHAnsi" w:cstheme="minorHAnsi"/>
          <w:bCs/>
        </w:rPr>
        <w:t xml:space="preserve"> </w:t>
      </w:r>
      <w:r w:rsidR="007F0A44" w:rsidRPr="00FB3B20">
        <w:rPr>
          <w:rFonts w:asciiTheme="minorHAnsi" w:hAnsiTheme="minorHAnsi" w:cstheme="minorHAnsi"/>
          <w:bCs/>
        </w:rPr>
        <w:t>day</w:t>
      </w:r>
      <w:r w:rsidR="00997B4D">
        <w:rPr>
          <w:rFonts w:asciiTheme="minorHAnsi" w:hAnsiTheme="minorHAnsi" w:cstheme="minorHAnsi"/>
          <w:bCs/>
        </w:rPr>
        <w:t xml:space="preserve"> in tutte le Regioni e presso le Università</w:t>
      </w:r>
      <w:r w:rsidR="007F0A44" w:rsidRPr="00FB3B20">
        <w:rPr>
          <w:rFonts w:asciiTheme="minorHAnsi" w:hAnsiTheme="minorHAnsi" w:cstheme="minorHAnsi"/>
          <w:bCs/>
        </w:rPr>
        <w:t>;</w:t>
      </w:r>
    </w:p>
    <w:p w:rsidR="007F0A44" w:rsidRPr="00997B4D" w:rsidRDefault="00997B4D" w:rsidP="00997B4D">
      <w:pPr>
        <w:pStyle w:val="Paragrafoelenco"/>
        <w:numPr>
          <w:ilvl w:val="0"/>
          <w:numId w:val="11"/>
        </w:numPr>
        <w:jc w:val="both"/>
        <w:rPr>
          <w:rFonts w:asciiTheme="minorHAnsi" w:hAnsiTheme="minorHAnsi" w:cstheme="minorHAnsi"/>
          <w:bCs/>
        </w:rPr>
      </w:pPr>
      <w:r>
        <w:rPr>
          <w:rFonts w:asciiTheme="minorHAnsi" w:hAnsiTheme="minorHAnsi" w:cstheme="minorHAnsi"/>
          <w:bCs/>
        </w:rPr>
        <w:t>l</w:t>
      </w:r>
      <w:r w:rsidR="00FB3B20" w:rsidRPr="00997B4D">
        <w:rPr>
          <w:rFonts w:asciiTheme="minorHAnsi" w:hAnsiTheme="minorHAnsi" w:cstheme="minorHAnsi"/>
          <w:bCs/>
        </w:rPr>
        <w:t xml:space="preserve">a costituzione di una </w:t>
      </w:r>
      <w:r w:rsidR="007F0A44" w:rsidRPr="00997B4D">
        <w:rPr>
          <w:rFonts w:asciiTheme="minorHAnsi" w:hAnsiTheme="minorHAnsi" w:cstheme="minorHAnsi"/>
          <w:bCs/>
        </w:rPr>
        <w:t xml:space="preserve">rete </w:t>
      </w:r>
      <w:r w:rsidR="00FB3B20" w:rsidRPr="00997B4D">
        <w:rPr>
          <w:rFonts w:asciiTheme="minorHAnsi" w:hAnsiTheme="minorHAnsi" w:cstheme="minorHAnsi"/>
          <w:bCs/>
        </w:rPr>
        <w:t xml:space="preserve">comprendente gli attori del territorio, all’interno </w:t>
      </w:r>
      <w:r>
        <w:rPr>
          <w:rFonts w:asciiTheme="minorHAnsi" w:hAnsiTheme="minorHAnsi" w:cstheme="minorHAnsi"/>
          <w:bCs/>
        </w:rPr>
        <w:t xml:space="preserve">del progetto coltiva la professione, all’interno del quale </w:t>
      </w:r>
      <w:r w:rsidR="00FB3B20" w:rsidRPr="00997B4D">
        <w:rPr>
          <w:rFonts w:asciiTheme="minorHAnsi" w:hAnsiTheme="minorHAnsi" w:cstheme="minorHAnsi"/>
          <w:bCs/>
        </w:rPr>
        <w:t xml:space="preserve">occorre prevedere la presenza dei </w:t>
      </w:r>
      <w:r w:rsidR="00704D0F">
        <w:rPr>
          <w:rFonts w:asciiTheme="minorHAnsi" w:hAnsiTheme="minorHAnsi" w:cstheme="minorHAnsi"/>
          <w:bCs/>
        </w:rPr>
        <w:t>nostri volontari e i colleghi che in futuro potranno far parte dei prossimi Consigli provinciali.</w:t>
      </w:r>
    </w:p>
    <w:p w:rsidR="00136932" w:rsidRPr="00FB3B20" w:rsidRDefault="00FB3B20" w:rsidP="00FB3B20">
      <w:pPr>
        <w:jc w:val="both"/>
        <w:rPr>
          <w:rFonts w:asciiTheme="minorHAnsi" w:hAnsiTheme="minorHAnsi" w:cstheme="minorHAnsi"/>
          <w:bCs/>
        </w:rPr>
      </w:pPr>
      <w:r>
        <w:rPr>
          <w:rFonts w:asciiTheme="minorHAnsi" w:hAnsiTheme="minorHAnsi" w:cstheme="minorHAnsi"/>
          <w:bCs/>
        </w:rPr>
        <w:lastRenderedPageBreak/>
        <w:t>Il Presidente relaziona sull’</w:t>
      </w:r>
      <w:r w:rsidR="00136932" w:rsidRPr="00FB3B20">
        <w:rPr>
          <w:rFonts w:asciiTheme="minorHAnsi" w:hAnsiTheme="minorHAnsi" w:cstheme="minorHAnsi"/>
          <w:bCs/>
        </w:rPr>
        <w:t xml:space="preserve">incontro </w:t>
      </w:r>
      <w:r w:rsidR="00184F88">
        <w:rPr>
          <w:rFonts w:asciiTheme="minorHAnsi" w:hAnsiTheme="minorHAnsi" w:cstheme="minorHAnsi"/>
          <w:bCs/>
        </w:rPr>
        <w:t>della Rete c</w:t>
      </w:r>
      <w:r w:rsidR="00136932" w:rsidRPr="00FB3B20">
        <w:rPr>
          <w:rFonts w:asciiTheme="minorHAnsi" w:hAnsiTheme="minorHAnsi" w:cstheme="minorHAnsi"/>
          <w:bCs/>
        </w:rPr>
        <w:t>on il Presidente della Repu</w:t>
      </w:r>
      <w:r>
        <w:rPr>
          <w:rFonts w:asciiTheme="minorHAnsi" w:hAnsiTheme="minorHAnsi" w:cstheme="minorHAnsi"/>
          <w:bCs/>
        </w:rPr>
        <w:t>bblica</w:t>
      </w:r>
      <w:r w:rsidR="00184F88">
        <w:rPr>
          <w:rFonts w:asciiTheme="minorHAnsi" w:hAnsiTheme="minorHAnsi" w:cstheme="minorHAnsi"/>
          <w:bCs/>
        </w:rPr>
        <w:t>, al quale ha partecipato</w:t>
      </w:r>
      <w:r>
        <w:rPr>
          <w:rFonts w:asciiTheme="minorHAnsi" w:hAnsiTheme="minorHAnsi" w:cstheme="minorHAnsi"/>
          <w:bCs/>
        </w:rPr>
        <w:t>.</w:t>
      </w:r>
    </w:p>
    <w:p w:rsidR="00136932" w:rsidRDefault="009764EB" w:rsidP="00704D0F">
      <w:pPr>
        <w:jc w:val="both"/>
        <w:rPr>
          <w:rFonts w:asciiTheme="minorHAnsi" w:hAnsiTheme="minorHAnsi" w:cstheme="minorHAnsi"/>
          <w:bCs/>
        </w:rPr>
      </w:pPr>
      <w:r>
        <w:rPr>
          <w:rFonts w:asciiTheme="minorHAnsi" w:hAnsiTheme="minorHAnsi" w:cstheme="minorHAnsi"/>
          <w:bCs/>
        </w:rPr>
        <w:t>Illustra gli esiti dell’</w:t>
      </w:r>
      <w:r w:rsidR="00136932" w:rsidRPr="00FB3B20">
        <w:rPr>
          <w:rFonts w:asciiTheme="minorHAnsi" w:hAnsiTheme="minorHAnsi" w:cstheme="minorHAnsi"/>
          <w:bCs/>
        </w:rPr>
        <w:t xml:space="preserve">incontro </w:t>
      </w:r>
      <w:r>
        <w:rPr>
          <w:rFonts w:asciiTheme="minorHAnsi" w:hAnsiTheme="minorHAnsi" w:cstheme="minorHAnsi"/>
          <w:bCs/>
        </w:rPr>
        <w:t>all’interno della RPT, nella quale si è discusso, tra gli altri, del</w:t>
      </w:r>
      <w:r w:rsidR="00136932" w:rsidRPr="00FB3B20">
        <w:rPr>
          <w:rFonts w:asciiTheme="minorHAnsi" w:hAnsiTheme="minorHAnsi" w:cstheme="minorHAnsi"/>
          <w:bCs/>
        </w:rPr>
        <w:t xml:space="preserve"> testo </w:t>
      </w:r>
      <w:r>
        <w:rPr>
          <w:rFonts w:asciiTheme="minorHAnsi" w:hAnsiTheme="minorHAnsi" w:cstheme="minorHAnsi"/>
          <w:bCs/>
        </w:rPr>
        <w:t xml:space="preserve">del </w:t>
      </w:r>
      <w:r w:rsidR="00136932" w:rsidRPr="00FB3B20">
        <w:rPr>
          <w:rFonts w:asciiTheme="minorHAnsi" w:hAnsiTheme="minorHAnsi" w:cstheme="minorHAnsi"/>
          <w:bCs/>
        </w:rPr>
        <w:t>nuovo disegno di legge in corso di ap</w:t>
      </w:r>
      <w:r w:rsidR="002826CC">
        <w:rPr>
          <w:rFonts w:asciiTheme="minorHAnsi" w:hAnsiTheme="minorHAnsi" w:cstheme="minorHAnsi"/>
          <w:bCs/>
        </w:rPr>
        <w:t xml:space="preserve">provazione sui lavori pubblici. Ho inviato il testo al coordinatore del Centro Studi Quaglia e al Consigliere Busti, e </w:t>
      </w:r>
      <w:r>
        <w:rPr>
          <w:rFonts w:asciiTheme="minorHAnsi" w:hAnsiTheme="minorHAnsi" w:cstheme="minorHAnsi"/>
          <w:bCs/>
        </w:rPr>
        <w:t xml:space="preserve">nel quale è stato </w:t>
      </w:r>
      <w:r w:rsidR="00136932" w:rsidRPr="00FB3B20">
        <w:rPr>
          <w:rFonts w:asciiTheme="minorHAnsi" w:hAnsiTheme="minorHAnsi" w:cstheme="minorHAnsi"/>
          <w:bCs/>
        </w:rPr>
        <w:t xml:space="preserve">raggiunto </w:t>
      </w:r>
      <w:r>
        <w:rPr>
          <w:rFonts w:asciiTheme="minorHAnsi" w:hAnsiTheme="minorHAnsi" w:cstheme="minorHAnsi"/>
          <w:bCs/>
        </w:rPr>
        <w:t>l’obiettivo della nuova denominazione “</w:t>
      </w:r>
      <w:r w:rsidR="00136932" w:rsidRPr="00FB3B20">
        <w:rPr>
          <w:rFonts w:asciiTheme="minorHAnsi" w:hAnsiTheme="minorHAnsi" w:cstheme="minorHAnsi"/>
          <w:bCs/>
        </w:rPr>
        <w:t>servizi delle altre professioni tecniche</w:t>
      </w:r>
      <w:r>
        <w:rPr>
          <w:rFonts w:asciiTheme="minorHAnsi" w:hAnsiTheme="minorHAnsi" w:cstheme="minorHAnsi"/>
          <w:bCs/>
        </w:rPr>
        <w:t>”</w:t>
      </w:r>
      <w:r w:rsidR="002826CC">
        <w:rPr>
          <w:rFonts w:asciiTheme="minorHAnsi" w:hAnsiTheme="minorHAnsi" w:cstheme="minorHAnsi"/>
          <w:bCs/>
        </w:rPr>
        <w:t xml:space="preserve"> al posto di servizi di ingegneria e architettura</w:t>
      </w:r>
      <w:r w:rsidR="00136932" w:rsidRPr="00FB3B20">
        <w:rPr>
          <w:rFonts w:asciiTheme="minorHAnsi" w:hAnsiTheme="minorHAnsi" w:cstheme="minorHAnsi"/>
          <w:bCs/>
        </w:rPr>
        <w:t xml:space="preserve">. </w:t>
      </w:r>
      <w:r w:rsidR="002826CC">
        <w:rPr>
          <w:rFonts w:asciiTheme="minorHAnsi" w:hAnsiTheme="minorHAnsi" w:cstheme="minorHAnsi"/>
          <w:bCs/>
        </w:rPr>
        <w:t>Il regolamento attuale sarà abrogato al posto delle Linee Guida dell’ANACA. Il Presidente sottolinea che</w:t>
      </w:r>
      <w:r w:rsidR="00704D0F">
        <w:rPr>
          <w:rFonts w:asciiTheme="minorHAnsi" w:hAnsiTheme="minorHAnsi" w:cstheme="minorHAnsi"/>
          <w:bCs/>
        </w:rPr>
        <w:t xml:space="preserve"> occorre </w:t>
      </w:r>
      <w:r w:rsidR="00136932" w:rsidRPr="00FB3B20">
        <w:rPr>
          <w:rFonts w:asciiTheme="minorHAnsi" w:hAnsiTheme="minorHAnsi" w:cstheme="minorHAnsi"/>
          <w:bCs/>
        </w:rPr>
        <w:t xml:space="preserve">incidere </w:t>
      </w:r>
      <w:r w:rsidR="00704D0F">
        <w:rPr>
          <w:rFonts w:asciiTheme="minorHAnsi" w:hAnsiTheme="minorHAnsi" w:cstheme="minorHAnsi"/>
          <w:bCs/>
        </w:rPr>
        <w:t>sull’introduzione dei “</w:t>
      </w:r>
      <w:r w:rsidR="00136932" w:rsidRPr="00FB3B20">
        <w:rPr>
          <w:rFonts w:asciiTheme="minorHAnsi" w:hAnsiTheme="minorHAnsi" w:cstheme="minorHAnsi"/>
          <w:bCs/>
        </w:rPr>
        <w:t>servizi agronomici, forestali e ambientali</w:t>
      </w:r>
      <w:r w:rsidR="002826CC">
        <w:rPr>
          <w:rFonts w:asciiTheme="minorHAnsi" w:hAnsiTheme="minorHAnsi" w:cstheme="minorHAnsi"/>
          <w:bCs/>
        </w:rPr>
        <w:t>,</w:t>
      </w:r>
      <w:r w:rsidR="00136932" w:rsidRPr="00FB3B20">
        <w:rPr>
          <w:rFonts w:asciiTheme="minorHAnsi" w:hAnsiTheme="minorHAnsi" w:cstheme="minorHAnsi"/>
          <w:bCs/>
        </w:rPr>
        <w:t xml:space="preserve"> del paesaggio e della biodiversità</w:t>
      </w:r>
      <w:r w:rsidR="00704D0F">
        <w:rPr>
          <w:rFonts w:asciiTheme="minorHAnsi" w:hAnsiTheme="minorHAnsi" w:cstheme="minorHAnsi"/>
          <w:bCs/>
        </w:rPr>
        <w:t>”</w:t>
      </w:r>
      <w:r w:rsidR="00AF42AB">
        <w:rPr>
          <w:rFonts w:asciiTheme="minorHAnsi" w:hAnsiTheme="minorHAnsi" w:cstheme="minorHAnsi"/>
          <w:bCs/>
        </w:rPr>
        <w:t xml:space="preserve">, </w:t>
      </w:r>
      <w:r w:rsidR="002826CC">
        <w:rPr>
          <w:rFonts w:asciiTheme="minorHAnsi" w:hAnsiTheme="minorHAnsi" w:cstheme="minorHAnsi"/>
          <w:bCs/>
        </w:rPr>
        <w:t xml:space="preserve">come da D.M. 143 sugli appalti pubblici, all’interno </w:t>
      </w:r>
      <w:r w:rsidR="00AF42AB">
        <w:rPr>
          <w:rFonts w:asciiTheme="minorHAnsi" w:hAnsiTheme="minorHAnsi" w:cstheme="minorHAnsi"/>
          <w:bCs/>
        </w:rPr>
        <w:t xml:space="preserve">nei quali </w:t>
      </w:r>
      <w:r w:rsidR="00136932" w:rsidRPr="00FB3B20">
        <w:rPr>
          <w:rFonts w:asciiTheme="minorHAnsi" w:hAnsiTheme="minorHAnsi" w:cstheme="minorHAnsi"/>
          <w:bCs/>
        </w:rPr>
        <w:t>non dovranno più mancare l’agronomo e il forestale</w:t>
      </w:r>
      <w:r w:rsidR="00184F88">
        <w:rPr>
          <w:rFonts w:asciiTheme="minorHAnsi" w:hAnsiTheme="minorHAnsi" w:cstheme="minorHAnsi"/>
          <w:bCs/>
        </w:rPr>
        <w:t xml:space="preserve">. </w:t>
      </w:r>
      <w:r w:rsidR="002826CC">
        <w:rPr>
          <w:rFonts w:asciiTheme="minorHAnsi" w:hAnsiTheme="minorHAnsi" w:cstheme="minorHAnsi"/>
          <w:bCs/>
        </w:rPr>
        <w:t xml:space="preserve">Il contributo del Centro Studi sarà quindi fondamentale. </w:t>
      </w:r>
      <w:r w:rsidR="00184F88">
        <w:rPr>
          <w:rFonts w:asciiTheme="minorHAnsi" w:hAnsiTheme="minorHAnsi" w:cstheme="minorHAnsi"/>
          <w:bCs/>
        </w:rPr>
        <w:t>Il Presidente ritiene inoltre che il termine “verde” non debba più f</w:t>
      </w:r>
      <w:r w:rsidR="00D4488A">
        <w:rPr>
          <w:rFonts w:asciiTheme="minorHAnsi" w:hAnsiTheme="minorHAnsi" w:cstheme="minorHAnsi"/>
          <w:bCs/>
        </w:rPr>
        <w:t>ar parte della nostra terminologia, in quanto troppo generica</w:t>
      </w:r>
      <w:r w:rsidR="00184F88">
        <w:rPr>
          <w:rFonts w:asciiTheme="minorHAnsi" w:hAnsiTheme="minorHAnsi" w:cstheme="minorHAnsi"/>
          <w:bCs/>
        </w:rPr>
        <w:t>.</w:t>
      </w:r>
    </w:p>
    <w:p w:rsidR="00184F88" w:rsidRPr="00FB3B20" w:rsidRDefault="00184F88" w:rsidP="00704D0F">
      <w:pPr>
        <w:jc w:val="both"/>
        <w:rPr>
          <w:rFonts w:asciiTheme="minorHAnsi" w:hAnsiTheme="minorHAnsi" w:cstheme="minorHAnsi"/>
          <w:bCs/>
        </w:rPr>
      </w:pPr>
      <w:r>
        <w:rPr>
          <w:rFonts w:asciiTheme="minorHAnsi" w:hAnsiTheme="minorHAnsi" w:cstheme="minorHAnsi"/>
          <w:bCs/>
        </w:rPr>
        <w:t>Il Presidente continua nelle comunicazioni sottolineando di aver:</w:t>
      </w:r>
    </w:p>
    <w:p w:rsidR="00136932" w:rsidRPr="00184F88" w:rsidRDefault="00184F88" w:rsidP="00184F88">
      <w:pPr>
        <w:pStyle w:val="Paragrafoelenco"/>
        <w:numPr>
          <w:ilvl w:val="0"/>
          <w:numId w:val="12"/>
        </w:numPr>
        <w:tabs>
          <w:tab w:val="num" w:pos="851"/>
        </w:tabs>
        <w:ind w:left="709"/>
        <w:jc w:val="both"/>
        <w:rPr>
          <w:rFonts w:asciiTheme="minorHAnsi" w:hAnsiTheme="minorHAnsi" w:cstheme="minorHAnsi"/>
          <w:bCs/>
        </w:rPr>
      </w:pPr>
      <w:r>
        <w:rPr>
          <w:rFonts w:asciiTheme="minorHAnsi" w:hAnsiTheme="minorHAnsi" w:cstheme="minorHAnsi"/>
          <w:bCs/>
        </w:rPr>
        <w:t>inviato</w:t>
      </w:r>
      <w:r w:rsidR="00136932" w:rsidRPr="00184F88">
        <w:rPr>
          <w:rFonts w:asciiTheme="minorHAnsi" w:hAnsiTheme="minorHAnsi" w:cstheme="minorHAnsi"/>
          <w:bCs/>
        </w:rPr>
        <w:t xml:space="preserve"> </w:t>
      </w:r>
      <w:r w:rsidR="00D4488A">
        <w:rPr>
          <w:rFonts w:asciiTheme="minorHAnsi" w:hAnsiTheme="minorHAnsi" w:cstheme="minorHAnsi"/>
          <w:bCs/>
        </w:rPr>
        <w:t>a</w:t>
      </w:r>
      <w:r w:rsidR="007E0EA0">
        <w:rPr>
          <w:rFonts w:asciiTheme="minorHAnsi" w:hAnsiTheme="minorHAnsi" w:cstheme="minorHAnsi"/>
          <w:bCs/>
        </w:rPr>
        <w:t xml:space="preserve"> Sabrina Diamanti</w:t>
      </w:r>
      <w:r w:rsidR="00D4488A">
        <w:rPr>
          <w:rFonts w:asciiTheme="minorHAnsi" w:hAnsiTheme="minorHAnsi" w:cstheme="minorHAnsi"/>
          <w:bCs/>
        </w:rPr>
        <w:t xml:space="preserve"> una mail dell’ANCI</w:t>
      </w:r>
      <w:r w:rsidR="007E0EA0">
        <w:rPr>
          <w:rFonts w:asciiTheme="minorHAnsi" w:hAnsiTheme="minorHAnsi" w:cstheme="minorHAnsi"/>
          <w:bCs/>
        </w:rPr>
        <w:t>, e sollecitando, quindi, la redazione delle Linee Guida prima dell’inizio dei lavori della Commissione istituita dal CONAF</w:t>
      </w:r>
      <w:r w:rsidR="00136932" w:rsidRPr="00184F88">
        <w:rPr>
          <w:rFonts w:asciiTheme="minorHAnsi" w:hAnsiTheme="minorHAnsi" w:cstheme="minorHAnsi"/>
          <w:bCs/>
        </w:rPr>
        <w:t xml:space="preserve">. </w:t>
      </w:r>
      <w:r w:rsidR="007E0EA0">
        <w:rPr>
          <w:rFonts w:asciiTheme="minorHAnsi" w:hAnsiTheme="minorHAnsi" w:cstheme="minorHAnsi"/>
          <w:bCs/>
        </w:rPr>
        <w:t>Occorre, pertanto, costituire</w:t>
      </w:r>
      <w:r w:rsidR="00136932" w:rsidRPr="00184F88">
        <w:rPr>
          <w:rFonts w:asciiTheme="minorHAnsi" w:hAnsiTheme="minorHAnsi" w:cstheme="minorHAnsi"/>
          <w:bCs/>
        </w:rPr>
        <w:t xml:space="preserve"> un gruppo ristretto </w:t>
      </w:r>
      <w:r w:rsidR="007E0EA0">
        <w:rPr>
          <w:rFonts w:asciiTheme="minorHAnsi" w:hAnsiTheme="minorHAnsi" w:cstheme="minorHAnsi"/>
          <w:bCs/>
        </w:rPr>
        <w:t xml:space="preserve">per incontrare </w:t>
      </w:r>
      <w:r w:rsidR="00136932" w:rsidRPr="00184F88">
        <w:rPr>
          <w:rFonts w:asciiTheme="minorHAnsi" w:hAnsiTheme="minorHAnsi" w:cstheme="minorHAnsi"/>
          <w:bCs/>
        </w:rPr>
        <w:t>l’Anci</w:t>
      </w:r>
      <w:r w:rsidR="007E0EA0">
        <w:rPr>
          <w:rFonts w:asciiTheme="minorHAnsi" w:hAnsiTheme="minorHAnsi" w:cstheme="minorHAnsi"/>
          <w:bCs/>
        </w:rPr>
        <w:t>;</w:t>
      </w:r>
    </w:p>
    <w:p w:rsidR="00136932" w:rsidRPr="00184F88" w:rsidRDefault="001204D4" w:rsidP="00184F88">
      <w:pPr>
        <w:pStyle w:val="Paragrafoelenco"/>
        <w:numPr>
          <w:ilvl w:val="0"/>
          <w:numId w:val="12"/>
        </w:numPr>
        <w:tabs>
          <w:tab w:val="num" w:pos="851"/>
        </w:tabs>
        <w:ind w:left="709"/>
        <w:jc w:val="both"/>
        <w:rPr>
          <w:rFonts w:asciiTheme="minorHAnsi" w:hAnsiTheme="minorHAnsi" w:cstheme="minorHAnsi"/>
          <w:bCs/>
        </w:rPr>
      </w:pPr>
      <w:r>
        <w:rPr>
          <w:rFonts w:asciiTheme="minorHAnsi" w:hAnsiTheme="minorHAnsi" w:cstheme="minorHAnsi"/>
          <w:bCs/>
        </w:rPr>
        <w:t>di aver</w:t>
      </w:r>
      <w:r w:rsidR="00BE59C8" w:rsidRPr="00184F88">
        <w:rPr>
          <w:rFonts w:asciiTheme="minorHAnsi" w:hAnsiTheme="minorHAnsi" w:cstheme="minorHAnsi"/>
          <w:bCs/>
        </w:rPr>
        <w:t xml:space="preserve"> incontrato due parlamentari </w:t>
      </w:r>
      <w:r w:rsidR="007E0EA0">
        <w:rPr>
          <w:rFonts w:asciiTheme="minorHAnsi" w:hAnsiTheme="minorHAnsi" w:cstheme="minorHAnsi"/>
          <w:bCs/>
        </w:rPr>
        <w:t>sulla questione</w:t>
      </w:r>
      <w:r w:rsidR="00BE59C8" w:rsidRPr="00184F88">
        <w:rPr>
          <w:rFonts w:asciiTheme="minorHAnsi" w:hAnsiTheme="minorHAnsi" w:cstheme="minorHAnsi"/>
          <w:bCs/>
        </w:rPr>
        <w:t xml:space="preserve"> del fascicolo e della consulenza</w:t>
      </w:r>
      <w:r w:rsidR="007E0EA0">
        <w:rPr>
          <w:rFonts w:asciiTheme="minorHAnsi" w:hAnsiTheme="minorHAnsi" w:cstheme="minorHAnsi"/>
          <w:bCs/>
        </w:rPr>
        <w:t xml:space="preserve"> aziendale. Invierò, pertanto, il testo di due o </w:t>
      </w:r>
      <w:r w:rsidR="00BE59C8" w:rsidRPr="00184F88">
        <w:rPr>
          <w:rFonts w:asciiTheme="minorHAnsi" w:hAnsiTheme="minorHAnsi" w:cstheme="minorHAnsi"/>
          <w:bCs/>
        </w:rPr>
        <w:t xml:space="preserve">tre emendamenti sulla consulenza aziendale </w:t>
      </w:r>
      <w:r w:rsidR="007E0EA0">
        <w:rPr>
          <w:rFonts w:asciiTheme="minorHAnsi" w:hAnsiTheme="minorHAnsi" w:cstheme="minorHAnsi"/>
          <w:bCs/>
        </w:rPr>
        <w:t>e, ancora più importante, la gestione</w:t>
      </w:r>
      <w:r w:rsidR="00BE59C8" w:rsidRPr="00184F88">
        <w:rPr>
          <w:rFonts w:asciiTheme="minorHAnsi" w:hAnsiTheme="minorHAnsi" w:cstheme="minorHAnsi"/>
          <w:bCs/>
        </w:rPr>
        <w:t xml:space="preserve"> del fascicolo</w:t>
      </w:r>
      <w:r w:rsidR="007E0EA0">
        <w:rPr>
          <w:rFonts w:asciiTheme="minorHAnsi" w:hAnsiTheme="minorHAnsi" w:cstheme="minorHAnsi"/>
          <w:bCs/>
        </w:rPr>
        <w:t xml:space="preserve">, creando una </w:t>
      </w:r>
      <w:r w:rsidR="00BE59C8" w:rsidRPr="00184F88">
        <w:rPr>
          <w:rFonts w:asciiTheme="minorHAnsi" w:hAnsiTheme="minorHAnsi" w:cstheme="minorHAnsi"/>
          <w:bCs/>
        </w:rPr>
        <w:t xml:space="preserve">norma di Legge </w:t>
      </w:r>
      <w:r w:rsidR="007E0EA0">
        <w:rPr>
          <w:rFonts w:asciiTheme="minorHAnsi" w:hAnsiTheme="minorHAnsi" w:cstheme="minorHAnsi"/>
          <w:bCs/>
        </w:rPr>
        <w:t>che consenta anche ai professionisti di</w:t>
      </w:r>
      <w:r w:rsidR="00BE59C8" w:rsidRPr="00184F88">
        <w:rPr>
          <w:rFonts w:asciiTheme="minorHAnsi" w:hAnsiTheme="minorHAnsi" w:cstheme="minorHAnsi"/>
          <w:bCs/>
        </w:rPr>
        <w:t xml:space="preserve"> gestire il fascicolo aziendale, </w:t>
      </w:r>
      <w:r w:rsidR="007E0EA0">
        <w:rPr>
          <w:rFonts w:asciiTheme="minorHAnsi" w:hAnsiTheme="minorHAnsi" w:cstheme="minorHAnsi"/>
          <w:bCs/>
        </w:rPr>
        <w:t xml:space="preserve">richiamando le competenza della curatela aziendale. Si spera quindi che </w:t>
      </w:r>
      <w:r w:rsidR="00BE59C8" w:rsidRPr="00184F88">
        <w:rPr>
          <w:rFonts w:asciiTheme="minorHAnsi" w:hAnsiTheme="minorHAnsi" w:cstheme="minorHAnsi"/>
          <w:bCs/>
        </w:rPr>
        <w:t xml:space="preserve">l’emendamento </w:t>
      </w:r>
      <w:r w:rsidR="007E0EA0">
        <w:rPr>
          <w:rFonts w:asciiTheme="minorHAnsi" w:hAnsiTheme="minorHAnsi" w:cstheme="minorHAnsi"/>
          <w:bCs/>
        </w:rPr>
        <w:t>consenta</w:t>
      </w:r>
      <w:r w:rsidR="00BE59C8" w:rsidRPr="00184F88">
        <w:rPr>
          <w:rFonts w:asciiTheme="minorHAnsi" w:hAnsiTheme="minorHAnsi" w:cstheme="minorHAnsi"/>
          <w:bCs/>
        </w:rPr>
        <w:t xml:space="preserve">  </w:t>
      </w:r>
      <w:r w:rsidR="007E0EA0">
        <w:rPr>
          <w:rFonts w:asciiTheme="minorHAnsi" w:hAnsiTheme="minorHAnsi" w:cstheme="minorHAnsi"/>
          <w:bCs/>
        </w:rPr>
        <w:t xml:space="preserve">la gestione del fascicolo non solo ai </w:t>
      </w:r>
      <w:r w:rsidR="00BE59C8" w:rsidRPr="00184F88">
        <w:rPr>
          <w:rFonts w:asciiTheme="minorHAnsi" w:hAnsiTheme="minorHAnsi" w:cstheme="minorHAnsi"/>
          <w:bCs/>
        </w:rPr>
        <w:t xml:space="preserve"> CAA </w:t>
      </w:r>
      <w:r w:rsidR="007E0EA0">
        <w:rPr>
          <w:rFonts w:asciiTheme="minorHAnsi" w:hAnsiTheme="minorHAnsi" w:cstheme="minorHAnsi"/>
          <w:bCs/>
        </w:rPr>
        <w:t>ma anche a</w:t>
      </w:r>
      <w:r w:rsidR="00BE59C8" w:rsidRPr="00184F88">
        <w:rPr>
          <w:rFonts w:asciiTheme="minorHAnsi" w:hAnsiTheme="minorHAnsi" w:cstheme="minorHAnsi"/>
          <w:bCs/>
        </w:rPr>
        <w:t>i liberi professionisti;</w:t>
      </w:r>
    </w:p>
    <w:p w:rsidR="001204D4" w:rsidRDefault="001204D4" w:rsidP="00184F88">
      <w:pPr>
        <w:pStyle w:val="Paragrafoelenco"/>
        <w:numPr>
          <w:ilvl w:val="0"/>
          <w:numId w:val="12"/>
        </w:numPr>
        <w:tabs>
          <w:tab w:val="num" w:pos="851"/>
        </w:tabs>
        <w:ind w:left="709"/>
        <w:jc w:val="both"/>
        <w:rPr>
          <w:rFonts w:asciiTheme="minorHAnsi" w:hAnsiTheme="minorHAnsi" w:cstheme="minorHAnsi"/>
          <w:bCs/>
        </w:rPr>
      </w:pPr>
      <w:r>
        <w:rPr>
          <w:rFonts w:asciiTheme="minorHAnsi" w:hAnsiTheme="minorHAnsi" w:cstheme="minorHAnsi"/>
          <w:bCs/>
        </w:rPr>
        <w:t xml:space="preserve">di aver partecipato </w:t>
      </w:r>
      <w:r w:rsidRPr="001204D4">
        <w:rPr>
          <w:rFonts w:asciiTheme="minorHAnsi" w:hAnsiTheme="minorHAnsi" w:cstheme="minorHAnsi"/>
          <w:bCs/>
        </w:rPr>
        <w:t>il</w:t>
      </w:r>
      <w:r>
        <w:rPr>
          <w:rFonts w:asciiTheme="minorHAnsi" w:hAnsiTheme="minorHAnsi" w:cstheme="minorHAnsi"/>
          <w:bCs/>
        </w:rPr>
        <w:t xml:space="preserve"> 18 dicembre ad un evento organizzato dagli</w:t>
      </w:r>
      <w:r w:rsidRPr="001204D4">
        <w:rPr>
          <w:rFonts w:asciiTheme="minorHAnsi" w:hAnsiTheme="minorHAnsi" w:cstheme="minorHAnsi"/>
          <w:bCs/>
        </w:rPr>
        <w:t xml:space="preserve"> </w:t>
      </w:r>
      <w:r>
        <w:rPr>
          <w:rFonts w:asciiTheme="minorHAnsi" w:hAnsiTheme="minorHAnsi" w:cstheme="minorHAnsi"/>
          <w:bCs/>
        </w:rPr>
        <w:t xml:space="preserve">Ordini di Avellino e Benevento a </w:t>
      </w:r>
      <w:r w:rsidRPr="001204D4">
        <w:rPr>
          <w:rFonts w:asciiTheme="minorHAnsi" w:hAnsiTheme="minorHAnsi" w:cstheme="minorHAnsi"/>
          <w:bCs/>
        </w:rPr>
        <w:t xml:space="preserve">San Nicola Manfredi (BN), con la collaborazione scientifica dell'Istituto Nazionale di Urbanistica – Sezione Campania, </w:t>
      </w:r>
      <w:r>
        <w:rPr>
          <w:rFonts w:asciiTheme="minorHAnsi" w:hAnsiTheme="minorHAnsi" w:cstheme="minorHAnsi"/>
          <w:bCs/>
        </w:rPr>
        <w:t>nell’ambito del</w:t>
      </w:r>
      <w:r w:rsidRPr="001204D4">
        <w:rPr>
          <w:rFonts w:asciiTheme="minorHAnsi" w:hAnsiTheme="minorHAnsi" w:cstheme="minorHAnsi"/>
          <w:bCs/>
        </w:rPr>
        <w:t xml:space="preserve"> seminario dal titolo “L'approccio integrato per il governo del territorio e la salvaguardia idrogeologica. Le opportunità del cicl</w:t>
      </w:r>
      <w:r>
        <w:rPr>
          <w:rFonts w:asciiTheme="minorHAnsi" w:hAnsiTheme="minorHAnsi" w:cstheme="minorHAnsi"/>
          <w:bCs/>
        </w:rPr>
        <w:t>o di programmazione 2014-2020”;</w:t>
      </w:r>
    </w:p>
    <w:p w:rsidR="00BE59C8" w:rsidRPr="001204D4" w:rsidRDefault="001204D4" w:rsidP="00184F88">
      <w:pPr>
        <w:pStyle w:val="Paragrafoelenco"/>
        <w:numPr>
          <w:ilvl w:val="0"/>
          <w:numId w:val="12"/>
        </w:numPr>
        <w:tabs>
          <w:tab w:val="num" w:pos="851"/>
        </w:tabs>
        <w:ind w:left="709"/>
        <w:jc w:val="both"/>
        <w:rPr>
          <w:rFonts w:asciiTheme="minorHAnsi" w:hAnsiTheme="minorHAnsi" w:cstheme="minorHAnsi"/>
          <w:bCs/>
        </w:rPr>
      </w:pPr>
      <w:r w:rsidRPr="001204D4">
        <w:rPr>
          <w:rFonts w:asciiTheme="minorHAnsi" w:hAnsiTheme="minorHAnsi" w:cstheme="minorHAnsi"/>
          <w:bCs/>
        </w:rPr>
        <w:t xml:space="preserve">di aver partecipato il 19 dicembre alla Reggia di Caserta </w:t>
      </w:r>
      <w:r w:rsidR="00963438">
        <w:rPr>
          <w:rFonts w:asciiTheme="minorHAnsi" w:hAnsiTheme="minorHAnsi" w:cstheme="minorHAnsi"/>
          <w:bCs/>
        </w:rPr>
        <w:t>a</w:t>
      </w:r>
      <w:r w:rsidRPr="001204D4">
        <w:rPr>
          <w:rFonts w:asciiTheme="minorHAnsi" w:hAnsiTheme="minorHAnsi" w:cstheme="minorHAnsi"/>
          <w:bCs/>
        </w:rPr>
        <w:t xml:space="preserve">l convegno dedicato al “Programma di Sviluppo Rurale Campania 2014-2020”, </w:t>
      </w:r>
      <w:r w:rsidR="00963438">
        <w:rPr>
          <w:rFonts w:asciiTheme="minorHAnsi" w:hAnsiTheme="minorHAnsi" w:cstheme="minorHAnsi"/>
          <w:bCs/>
        </w:rPr>
        <w:t xml:space="preserve">organizzato dall’Ordine di Caserta alla presenza, tra gli altri, del </w:t>
      </w:r>
      <w:r w:rsidRPr="001204D4">
        <w:rPr>
          <w:rFonts w:asciiTheme="minorHAnsi" w:hAnsiTheme="minorHAnsi" w:cstheme="minorHAnsi"/>
          <w:bCs/>
        </w:rPr>
        <w:t xml:space="preserve">Segretario particolare del Ministro Martina Marco Martinangelo. Nel Corso del convengo </w:t>
      </w:r>
      <w:r w:rsidR="00963438">
        <w:rPr>
          <w:rFonts w:asciiTheme="minorHAnsi" w:hAnsiTheme="minorHAnsi" w:cstheme="minorHAnsi"/>
          <w:bCs/>
        </w:rPr>
        <w:t xml:space="preserve">il Presidente Sisti </w:t>
      </w:r>
      <w:r w:rsidRPr="001204D4">
        <w:rPr>
          <w:rFonts w:asciiTheme="minorHAnsi" w:hAnsiTheme="minorHAnsi" w:cstheme="minorHAnsi"/>
          <w:bCs/>
        </w:rPr>
        <w:t xml:space="preserve">ha concordato con </w:t>
      </w:r>
      <w:r w:rsidR="00BE59C8" w:rsidRPr="001204D4">
        <w:rPr>
          <w:rFonts w:asciiTheme="minorHAnsi" w:hAnsiTheme="minorHAnsi" w:cstheme="minorHAnsi"/>
          <w:bCs/>
        </w:rPr>
        <w:t xml:space="preserve">il nuovo </w:t>
      </w:r>
      <w:r>
        <w:rPr>
          <w:rFonts w:asciiTheme="minorHAnsi" w:hAnsiTheme="minorHAnsi" w:cstheme="minorHAnsi"/>
          <w:bCs/>
        </w:rPr>
        <w:t>S</w:t>
      </w:r>
      <w:r w:rsidR="00BE59C8" w:rsidRPr="001204D4">
        <w:rPr>
          <w:rFonts w:asciiTheme="minorHAnsi" w:hAnsiTheme="minorHAnsi" w:cstheme="minorHAnsi"/>
          <w:bCs/>
        </w:rPr>
        <w:t xml:space="preserve">ovraintendente </w:t>
      </w:r>
      <w:r w:rsidRPr="001204D4">
        <w:rPr>
          <w:rFonts w:asciiTheme="minorHAnsi" w:hAnsiTheme="minorHAnsi" w:cstheme="minorHAnsi"/>
          <w:bCs/>
        </w:rPr>
        <w:t>con il quale ho concordato un protocollo d’i</w:t>
      </w:r>
      <w:r w:rsidR="00BE59C8" w:rsidRPr="001204D4">
        <w:rPr>
          <w:rFonts w:asciiTheme="minorHAnsi" w:hAnsiTheme="minorHAnsi" w:cstheme="minorHAnsi"/>
          <w:bCs/>
        </w:rPr>
        <w:t>ntesa per la ristrutturazione del Parco;</w:t>
      </w:r>
    </w:p>
    <w:p w:rsidR="00963438" w:rsidRPr="00963438" w:rsidRDefault="00963438" w:rsidP="00963438">
      <w:pPr>
        <w:pStyle w:val="Paragrafoelenco"/>
        <w:numPr>
          <w:ilvl w:val="0"/>
          <w:numId w:val="12"/>
        </w:numPr>
        <w:tabs>
          <w:tab w:val="num" w:pos="851"/>
        </w:tabs>
        <w:ind w:left="709"/>
        <w:jc w:val="both"/>
        <w:rPr>
          <w:rFonts w:asciiTheme="minorHAnsi" w:hAnsiTheme="minorHAnsi" w:cstheme="minorHAnsi"/>
          <w:b/>
          <w:bCs/>
          <w:u w:val="single"/>
        </w:rPr>
      </w:pPr>
      <w:r w:rsidRPr="00963438">
        <w:rPr>
          <w:rFonts w:asciiTheme="minorHAnsi" w:hAnsiTheme="minorHAnsi" w:cstheme="minorHAnsi"/>
          <w:bCs/>
        </w:rPr>
        <w:t xml:space="preserve">di aver partecipato nella giornata di ieri, accompagnato dal Consigliere Martello, </w:t>
      </w:r>
      <w:r w:rsidR="00E3087F" w:rsidRPr="00963438">
        <w:rPr>
          <w:rFonts w:asciiTheme="minorHAnsi" w:hAnsiTheme="minorHAnsi" w:cstheme="minorHAnsi"/>
          <w:bCs/>
        </w:rPr>
        <w:t xml:space="preserve"> </w:t>
      </w:r>
      <w:r>
        <w:rPr>
          <w:rFonts w:asciiTheme="minorHAnsi" w:hAnsiTheme="minorHAnsi" w:cstheme="minorHAnsi"/>
          <w:bCs/>
        </w:rPr>
        <w:t xml:space="preserve">all’evento Organizzato dall’Ordine di Verona </w:t>
      </w:r>
      <w:r w:rsidRPr="00963438">
        <w:rPr>
          <w:rFonts w:asciiTheme="minorHAnsi" w:hAnsiTheme="minorHAnsi" w:cstheme="minorHAnsi"/>
          <w:bCs/>
        </w:rPr>
        <w:t xml:space="preserve">presso l’Accademia di Agricoltura, Scienze e Lettere di Verona, presente Gianluca Carraro, presidente Federazione Regionale degli Ordini dei Dottori Agronomi e Dottori Forestali del Veneto, e Luca Crema, presidente dell’Ordine dei Dottori Agronomi e Forestali di Verona. Il Presidente ringrazia l’Ordine e la Federazione </w:t>
      </w:r>
      <w:r w:rsidRPr="00963438">
        <w:rPr>
          <w:rFonts w:asciiTheme="minorHAnsi" w:hAnsiTheme="minorHAnsi" w:cstheme="minorHAnsi"/>
          <w:bCs/>
        </w:rPr>
        <w:lastRenderedPageBreak/>
        <w:t>complimentandosi per la riuscita dell’evento.</w:t>
      </w:r>
      <w:r>
        <w:rPr>
          <w:rFonts w:asciiTheme="minorHAnsi" w:hAnsiTheme="minorHAnsi" w:cstheme="minorHAnsi"/>
          <w:bCs/>
        </w:rPr>
        <w:t xml:space="preserve"> Nel corso dell’evento il Presidente è stato intervistato </w:t>
      </w:r>
    </w:p>
    <w:p w:rsidR="001E7DEF" w:rsidRPr="00963438" w:rsidRDefault="001E7DEF" w:rsidP="00963438">
      <w:pPr>
        <w:pStyle w:val="Paragrafoelenco"/>
        <w:ind w:left="709"/>
        <w:jc w:val="center"/>
        <w:rPr>
          <w:rFonts w:asciiTheme="minorHAnsi" w:hAnsiTheme="minorHAnsi" w:cstheme="minorHAnsi"/>
          <w:b/>
          <w:bCs/>
          <w:u w:val="single"/>
        </w:rPr>
      </w:pPr>
      <w:r w:rsidRPr="00963438">
        <w:rPr>
          <w:rFonts w:asciiTheme="minorHAnsi" w:hAnsiTheme="minorHAnsi" w:cstheme="minorHAnsi"/>
          <w:b/>
          <w:bCs/>
          <w:u w:val="single"/>
        </w:rPr>
        <w:t>IL CONSIGLIO</w:t>
      </w:r>
    </w:p>
    <w:p w:rsidR="001E7DEF" w:rsidRPr="00963438" w:rsidRDefault="00963438" w:rsidP="00963438">
      <w:pPr>
        <w:jc w:val="both"/>
        <w:rPr>
          <w:rFonts w:asciiTheme="minorHAnsi" w:hAnsiTheme="minorHAnsi" w:cstheme="minorHAnsi"/>
          <w:bCs/>
        </w:rPr>
      </w:pPr>
      <w:r w:rsidRPr="00963438">
        <w:rPr>
          <w:rFonts w:asciiTheme="minorHAnsi" w:hAnsiTheme="minorHAnsi" w:cstheme="minorHAnsi"/>
          <w:bCs/>
        </w:rPr>
        <w:t>Ascoltato l’intervento del Presidente,</w:t>
      </w:r>
    </w:p>
    <w:p w:rsidR="001E7DEF" w:rsidRPr="00963438" w:rsidRDefault="001E7DEF" w:rsidP="00963438">
      <w:pPr>
        <w:jc w:val="center"/>
        <w:rPr>
          <w:rFonts w:asciiTheme="minorHAnsi" w:hAnsiTheme="minorHAnsi" w:cstheme="minorHAnsi"/>
          <w:b/>
          <w:bCs/>
          <w:u w:val="single"/>
        </w:rPr>
      </w:pPr>
      <w:r w:rsidRPr="00963438">
        <w:rPr>
          <w:rFonts w:asciiTheme="minorHAnsi" w:hAnsiTheme="minorHAnsi" w:cstheme="minorHAnsi"/>
          <w:b/>
          <w:bCs/>
          <w:u w:val="single"/>
        </w:rPr>
        <w:t>DELIBERA</w:t>
      </w:r>
    </w:p>
    <w:p w:rsidR="00BA50D2" w:rsidRPr="00963438" w:rsidRDefault="002826CC" w:rsidP="00963438">
      <w:pPr>
        <w:jc w:val="both"/>
        <w:rPr>
          <w:rFonts w:asciiTheme="minorHAnsi" w:hAnsiTheme="minorHAnsi" w:cstheme="minorHAnsi"/>
          <w:b/>
          <w:bCs/>
          <w:u w:val="single"/>
        </w:rPr>
      </w:pPr>
      <w:r w:rsidRPr="00963438">
        <w:rPr>
          <w:rFonts w:asciiTheme="minorHAnsi" w:hAnsiTheme="minorHAnsi" w:cstheme="minorHAnsi"/>
          <w:b/>
          <w:bCs/>
          <w:u w:val="single"/>
        </w:rPr>
        <w:t>1. Di prendere atto delle comunicazioni del Presidente</w:t>
      </w:r>
      <w:r w:rsidR="00963438">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1E7DEF" w:rsidRPr="003C3ABD" w:rsidTr="00963438">
        <w:trPr>
          <w:trHeight w:val="208"/>
        </w:trPr>
        <w:tc>
          <w:tcPr>
            <w:tcW w:w="7683"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rsidTr="00AB724C">
        <w:trPr>
          <w:trHeight w:val="471"/>
        </w:trPr>
        <w:tc>
          <w:tcPr>
            <w:tcW w:w="7683"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E7DEF" w:rsidRDefault="001E7DEF" w:rsidP="00654C88">
      <w:pPr>
        <w:jc w:val="both"/>
        <w:rPr>
          <w:rFonts w:asciiTheme="minorHAnsi" w:hAnsiTheme="minorHAnsi" w:cstheme="minorHAnsi"/>
          <w:bCs/>
        </w:rPr>
      </w:pPr>
    </w:p>
    <w:p w:rsidR="001E7DEF" w:rsidRPr="00BD63F0" w:rsidRDefault="001E7DEF" w:rsidP="00654C88">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268"/>
        <w:gridCol w:w="1525"/>
        <w:gridCol w:w="34"/>
        <w:gridCol w:w="224"/>
        <w:gridCol w:w="522"/>
        <w:gridCol w:w="925"/>
        <w:gridCol w:w="853"/>
        <w:gridCol w:w="453"/>
        <w:gridCol w:w="425"/>
        <w:gridCol w:w="709"/>
        <w:gridCol w:w="289"/>
        <w:gridCol w:w="999"/>
        <w:gridCol w:w="980"/>
      </w:tblGrid>
      <w:tr w:rsidR="00663B93" w:rsidRPr="000852AD" w:rsidTr="00BA50D2">
        <w:tc>
          <w:tcPr>
            <w:tcW w:w="426" w:type="dxa"/>
            <w:tcBorders>
              <w:top w:val="dotted" w:sz="4" w:space="0" w:color="C6D9F1"/>
              <w:left w:val="dotted" w:sz="4" w:space="0" w:color="C6D9F1"/>
              <w:bottom w:val="dotted" w:sz="4" w:space="0" w:color="C6D9F1"/>
              <w:right w:val="dotted" w:sz="4" w:space="0" w:color="C6D9F1"/>
            </w:tcBorders>
            <w:hideMark/>
          </w:tcPr>
          <w:p w:rsidR="00663B93" w:rsidRPr="000852AD" w:rsidRDefault="00663B93">
            <w:pPr>
              <w:spacing w:line="360" w:lineRule="auto"/>
              <w:jc w:val="both"/>
              <w:rPr>
                <w:rFonts w:ascii="Calibri" w:hAnsi="Calibri" w:cs="Calibri"/>
                <w:b/>
              </w:rPr>
            </w:pPr>
            <w:r w:rsidRPr="000852AD">
              <w:rPr>
                <w:rFonts w:ascii="Calibri" w:hAnsi="Calibri" w:cs="Calibri"/>
                <w:b/>
              </w:rPr>
              <w:t>3.</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663B93" w:rsidRPr="000852AD" w:rsidRDefault="00663B93" w:rsidP="00663B93">
            <w:pPr>
              <w:autoSpaceDE w:val="0"/>
              <w:autoSpaceDN w:val="0"/>
              <w:adjustRightInd w:val="0"/>
              <w:rPr>
                <w:rFonts w:ascii="Calibri" w:hAnsi="Calibri" w:cs="Calibri"/>
                <w:b/>
              </w:rPr>
            </w:pPr>
            <w:r w:rsidRPr="000852AD">
              <w:rPr>
                <w:rFonts w:asciiTheme="minorHAnsi" w:hAnsiTheme="minorHAnsi"/>
                <w:b/>
              </w:rPr>
              <w:t>Ratifica rimborsi INPS per la dipendente Dott.ssa Daniela Catania.</w:t>
            </w:r>
          </w:p>
        </w:tc>
      </w:tr>
      <w:tr w:rsidR="00663B93"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b/>
                <w:i/>
                <w:sz w:val="20"/>
                <w:szCs w:val="20"/>
              </w:rPr>
            </w:pPr>
            <w:r>
              <w:rPr>
                <w:rFonts w:ascii="Calibri" w:hAnsi="Calibri" w:cs="Calibri"/>
                <w:b/>
                <w:i/>
                <w:sz w:val="20"/>
                <w:szCs w:val="20"/>
              </w:rPr>
              <w:t>627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3B93" w:rsidRDefault="00663B93" w:rsidP="00C10EA2">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00C10EA2" w:rsidRPr="00C10EA2">
              <w:rPr>
                <w:rFonts w:ascii="Calibri" w:hAnsi="Calibri" w:cs="Calibri"/>
                <w:b/>
                <w:i/>
                <w:iCs/>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3B93" w:rsidRDefault="00663B93">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3B93" w:rsidRDefault="00663B93">
            <w:pPr>
              <w:jc w:val="center"/>
              <w:rPr>
                <w:rFonts w:ascii="Calibri" w:hAnsi="Calibri" w:cs="Calibri"/>
                <w:i/>
                <w:sz w:val="16"/>
                <w:szCs w:val="20"/>
              </w:rPr>
            </w:pPr>
            <w:r>
              <w:rPr>
                <w:rFonts w:ascii="Calibri" w:hAnsi="Calibri" w:cs="Calibri"/>
                <w:i/>
                <w:sz w:val="16"/>
                <w:szCs w:val="20"/>
              </w:rPr>
              <w:t>1</w:t>
            </w:r>
          </w:p>
        </w:tc>
      </w:tr>
      <w:tr w:rsidR="00663B93" w:rsidRPr="003C3ABD" w:rsidTr="00F64279">
        <w:tblPrEx>
          <w:tblLook w:val="00A0"/>
        </w:tblPrEx>
        <w:trPr>
          <w:trHeight w:val="768"/>
        </w:trPr>
        <w:tc>
          <w:tcPr>
            <w:tcW w:w="2694" w:type="dxa"/>
            <w:gridSpan w:val="2"/>
          </w:tcPr>
          <w:p w:rsidR="00663B93" w:rsidRPr="003C3ABD" w:rsidRDefault="00663B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783" w:type="dxa"/>
            <w:gridSpan w:val="3"/>
          </w:tcPr>
          <w:p w:rsidR="00663B93" w:rsidRPr="003C3ABD" w:rsidRDefault="00663B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663B93" w:rsidRPr="003C3ABD" w:rsidRDefault="00663B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63B93" w:rsidRPr="003C3ABD" w:rsidTr="00F64279">
        <w:tblPrEx>
          <w:tblLook w:val="00A0"/>
        </w:tblPrEx>
        <w:trPr>
          <w:trHeight w:val="323"/>
        </w:trPr>
        <w:tc>
          <w:tcPr>
            <w:tcW w:w="2694" w:type="dxa"/>
            <w:gridSpan w:val="2"/>
          </w:tcPr>
          <w:p w:rsidR="00663B93" w:rsidRPr="003C3ABD" w:rsidRDefault="00663B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938" w:type="dxa"/>
            <w:gridSpan w:val="12"/>
          </w:tcPr>
          <w:p w:rsidR="00663B93" w:rsidRPr="003C3ABD" w:rsidRDefault="00663B93" w:rsidP="000852A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63B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663B93" w:rsidRPr="003C3ABD" w:rsidRDefault="00663B93"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63B93" w:rsidRPr="003C3ABD" w:rsidRDefault="00663B9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63B93" w:rsidRPr="003C3ABD" w:rsidRDefault="00663B93"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63B93" w:rsidRPr="003C3ABD" w:rsidRDefault="00663B93"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b/>
                <w:bCs/>
                <w:sz w:val="22"/>
                <w:szCs w:val="22"/>
              </w:rPr>
            </w:pPr>
          </w:p>
        </w:tc>
      </w:tr>
    </w:tbl>
    <w:p w:rsidR="001757EC" w:rsidRPr="00532A40" w:rsidRDefault="00963438" w:rsidP="00B87D04">
      <w:pPr>
        <w:jc w:val="both"/>
        <w:rPr>
          <w:rFonts w:asciiTheme="minorHAnsi" w:hAnsiTheme="minorHAnsi"/>
        </w:rPr>
      </w:pPr>
      <w:r w:rsidRPr="00532A40">
        <w:rPr>
          <w:rFonts w:asciiTheme="minorHAnsi" w:hAnsiTheme="minorHAnsi"/>
        </w:rPr>
        <w:lastRenderedPageBreak/>
        <w:t>Il Presidente cede la parola al Consigliere Segretario Pisanti, che informa il Consiglio che co</w:t>
      </w:r>
      <w:r w:rsidR="00532A40" w:rsidRPr="00532A40">
        <w:rPr>
          <w:rFonts w:asciiTheme="minorHAnsi" w:hAnsiTheme="minorHAnsi"/>
        </w:rPr>
        <w:t>n comunicazione</w:t>
      </w:r>
      <w:r w:rsidRPr="00532A40">
        <w:rPr>
          <w:rFonts w:asciiTheme="minorHAnsi" w:hAnsiTheme="minorHAnsi"/>
        </w:rPr>
        <w:t xml:space="preserve"> acquisita al protocollo CONAF in data 22/12/2015 n. 4752, </w:t>
      </w:r>
      <w:r w:rsidR="00532A40" w:rsidRPr="00532A40">
        <w:rPr>
          <w:rFonts w:asciiTheme="minorHAnsi" w:hAnsiTheme="minorHAnsi"/>
        </w:rPr>
        <w:t>l’INPS ha disposto il pagamento dell’importo complessivo di € 45.967,21 a titolo di rimborso per le competenze retribuite e gli oneri riflessi corrisposti alla dipendente CONAF Dott. Daniela Catania in comando presso l’INPS, competenze relative al periodo dall’1/7/2014 al 30/09/2014.</w:t>
      </w:r>
    </w:p>
    <w:p w:rsidR="00532A40" w:rsidRPr="00532A40" w:rsidRDefault="00532A40" w:rsidP="003E3BC0">
      <w:pPr>
        <w:jc w:val="center"/>
        <w:rPr>
          <w:rFonts w:asciiTheme="minorHAnsi" w:hAnsiTheme="minorHAnsi" w:cstheme="minorHAnsi"/>
          <w:b/>
          <w:bCs/>
          <w:u w:val="single"/>
        </w:rPr>
      </w:pPr>
      <w:r w:rsidRPr="00532A40">
        <w:rPr>
          <w:rFonts w:asciiTheme="minorHAnsi" w:hAnsiTheme="minorHAnsi" w:cstheme="minorHAnsi"/>
          <w:b/>
          <w:bCs/>
          <w:u w:val="single"/>
        </w:rPr>
        <w:t>IL CONSIGLIO</w:t>
      </w:r>
    </w:p>
    <w:p w:rsidR="00532A40" w:rsidRPr="00532A40" w:rsidRDefault="00532A40" w:rsidP="00532A40">
      <w:pPr>
        <w:jc w:val="both"/>
        <w:rPr>
          <w:rFonts w:asciiTheme="minorHAnsi" w:hAnsiTheme="minorHAnsi" w:cstheme="minorHAnsi"/>
          <w:bCs/>
        </w:rPr>
      </w:pPr>
      <w:r w:rsidRPr="00532A40">
        <w:rPr>
          <w:rFonts w:asciiTheme="minorHAnsi" w:hAnsiTheme="minorHAnsi" w:cstheme="minorHAnsi"/>
          <w:bCs/>
        </w:rPr>
        <w:t>Ascoltata la comunicazione del Consigliere Segretario Pisanti,</w:t>
      </w:r>
    </w:p>
    <w:p w:rsidR="003E3BC0" w:rsidRPr="00532A40" w:rsidRDefault="003E3BC0" w:rsidP="003E3BC0">
      <w:pPr>
        <w:jc w:val="center"/>
        <w:rPr>
          <w:rFonts w:asciiTheme="minorHAnsi" w:hAnsiTheme="minorHAnsi" w:cstheme="minorHAnsi"/>
          <w:b/>
          <w:bCs/>
          <w:u w:val="single"/>
        </w:rPr>
      </w:pPr>
      <w:r w:rsidRPr="00532A40">
        <w:rPr>
          <w:rFonts w:asciiTheme="minorHAnsi" w:hAnsiTheme="minorHAnsi" w:cstheme="minorHAnsi"/>
          <w:b/>
          <w:bCs/>
          <w:u w:val="single"/>
        </w:rPr>
        <w:t>DELIBERA</w:t>
      </w:r>
    </w:p>
    <w:p w:rsidR="00532A40" w:rsidRPr="00532A40" w:rsidRDefault="00532A40" w:rsidP="00532A40">
      <w:pPr>
        <w:jc w:val="both"/>
        <w:rPr>
          <w:rFonts w:asciiTheme="minorHAnsi" w:hAnsiTheme="minorHAnsi" w:cstheme="minorHAnsi"/>
          <w:b/>
          <w:bCs/>
          <w:u w:val="single"/>
        </w:rPr>
      </w:pPr>
      <w:r>
        <w:rPr>
          <w:rFonts w:asciiTheme="minorHAnsi" w:hAnsiTheme="minorHAnsi" w:cstheme="minorHAnsi"/>
          <w:b/>
          <w:bCs/>
          <w:u w:val="single"/>
        </w:rPr>
        <w:t xml:space="preserve">1. Di prendere atto del pagamento da parte dell’INPS </w:t>
      </w:r>
      <w:r w:rsidRPr="00532A40">
        <w:rPr>
          <w:rFonts w:asciiTheme="minorHAnsi" w:hAnsiTheme="minorHAnsi" w:cstheme="minorHAnsi"/>
          <w:b/>
          <w:bCs/>
          <w:u w:val="single"/>
        </w:rPr>
        <w:t>dell’importo complessivo di € 45.967,21 a titolo di rimborso per le competenze retribuite e gli oneri riflessi corrisposti alla dipendente CONAF Dott. Daniela Catania in comando presso l’INPS, competenze relative al periodo dall’1/7/2014 al 30/09/2014.</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09472B" w:rsidRPr="003C3ABD" w:rsidTr="00532A40">
        <w:trPr>
          <w:trHeight w:val="291"/>
        </w:trPr>
        <w:tc>
          <w:tcPr>
            <w:tcW w:w="7683" w:type="dxa"/>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9472B" w:rsidRPr="003C3ABD" w:rsidTr="00353080">
        <w:trPr>
          <w:trHeight w:val="471"/>
        </w:trPr>
        <w:tc>
          <w:tcPr>
            <w:tcW w:w="7683" w:type="dxa"/>
            <w:tcBorders>
              <w:bottom w:val="dotted" w:sz="4" w:space="0" w:color="C6D9F1"/>
            </w:tcBorders>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9472B" w:rsidRDefault="0009472B" w:rsidP="003E3BC0">
      <w:pPr>
        <w:jc w:val="center"/>
        <w:rPr>
          <w:rFonts w:asciiTheme="minorHAnsi" w:hAnsiTheme="minorHAnsi" w:cstheme="minorHAnsi"/>
          <w:b/>
          <w:bCs/>
          <w:sz w:val="22"/>
          <w:szCs w:val="22"/>
          <w:u w:val="single"/>
        </w:rPr>
      </w:pP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32"/>
        <w:gridCol w:w="426"/>
        <w:gridCol w:w="2303"/>
        <w:gridCol w:w="1490"/>
        <w:gridCol w:w="34"/>
        <w:gridCol w:w="75"/>
        <w:gridCol w:w="671"/>
        <w:gridCol w:w="925"/>
        <w:gridCol w:w="853"/>
        <w:gridCol w:w="453"/>
        <w:gridCol w:w="425"/>
        <w:gridCol w:w="709"/>
        <w:gridCol w:w="289"/>
        <w:gridCol w:w="999"/>
        <w:gridCol w:w="921"/>
        <w:gridCol w:w="59"/>
      </w:tblGrid>
      <w:tr w:rsidR="00114811" w:rsidRPr="00F64279" w:rsidTr="00F64279">
        <w:trPr>
          <w:gridBefore w:val="1"/>
          <w:wBefore w:w="32" w:type="dxa"/>
        </w:trPr>
        <w:tc>
          <w:tcPr>
            <w:tcW w:w="426" w:type="dxa"/>
            <w:tcBorders>
              <w:top w:val="dotted" w:sz="4" w:space="0" w:color="C6D9F1"/>
              <w:left w:val="dotted" w:sz="4" w:space="0" w:color="C6D9F1"/>
              <w:bottom w:val="dotted" w:sz="4" w:space="0" w:color="C6D9F1"/>
              <w:right w:val="dotted" w:sz="4" w:space="0" w:color="C6D9F1"/>
            </w:tcBorders>
            <w:hideMark/>
          </w:tcPr>
          <w:p w:rsidR="00114811" w:rsidRPr="00F64279" w:rsidRDefault="00114811">
            <w:pPr>
              <w:spacing w:line="360" w:lineRule="auto"/>
              <w:jc w:val="both"/>
              <w:rPr>
                <w:rFonts w:ascii="Calibri" w:hAnsi="Calibri" w:cs="Calibri"/>
                <w:b/>
              </w:rPr>
            </w:pPr>
            <w:r w:rsidRPr="00F64279">
              <w:rPr>
                <w:rFonts w:ascii="Calibri" w:hAnsi="Calibri" w:cs="Calibri"/>
                <w:b/>
              </w:rPr>
              <w:t>4.</w:t>
            </w:r>
          </w:p>
        </w:tc>
        <w:tc>
          <w:tcPr>
            <w:tcW w:w="10206" w:type="dxa"/>
            <w:gridSpan w:val="14"/>
            <w:tcBorders>
              <w:top w:val="dotted" w:sz="4" w:space="0" w:color="C6D9F1"/>
              <w:left w:val="dotted" w:sz="4" w:space="0" w:color="C6D9F1"/>
              <w:bottom w:val="dotted" w:sz="4" w:space="0" w:color="C6D9F1"/>
              <w:right w:val="dotted" w:sz="4" w:space="0" w:color="C6D9F1"/>
            </w:tcBorders>
            <w:hideMark/>
          </w:tcPr>
          <w:p w:rsidR="00114811" w:rsidRPr="00F64279" w:rsidRDefault="00114811" w:rsidP="00C61393">
            <w:pPr>
              <w:autoSpaceDE w:val="0"/>
              <w:autoSpaceDN w:val="0"/>
              <w:adjustRightInd w:val="0"/>
              <w:rPr>
                <w:rFonts w:ascii="Calibri" w:hAnsi="Calibri" w:cs="Calibri"/>
                <w:b/>
              </w:rPr>
            </w:pPr>
            <w:r w:rsidRPr="00F64279">
              <w:rPr>
                <w:rFonts w:asciiTheme="minorHAnsi" w:hAnsiTheme="minorHAnsi"/>
                <w:b/>
              </w:rPr>
              <w:t>Incontro Sindacati: esame e determinazioni.</w:t>
            </w:r>
          </w:p>
        </w:tc>
      </w:tr>
      <w:tr w:rsidR="00114811" w:rsidTr="00F64279">
        <w:trPr>
          <w:gridBefore w:val="1"/>
          <w:wBefore w:w="32" w:type="dxa"/>
          <w:trHeight w:val="185"/>
        </w:trPr>
        <w:tc>
          <w:tcPr>
            <w:tcW w:w="426" w:type="dxa"/>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b/>
                <w:i/>
                <w:sz w:val="20"/>
                <w:szCs w:val="20"/>
              </w:rPr>
            </w:pPr>
            <w:r>
              <w:rPr>
                <w:rFonts w:ascii="Calibri" w:hAnsi="Calibri" w:cs="Calibri"/>
                <w:b/>
                <w:i/>
                <w:sz w:val="20"/>
                <w:szCs w:val="20"/>
              </w:rPr>
              <w:t>628</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114811" w:rsidRDefault="00114811" w:rsidP="00C10EA2">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00C10EA2" w:rsidRPr="00C10EA2">
              <w:rPr>
                <w:rFonts w:ascii="Calibri" w:hAnsi="Calibri" w:cs="Calibri"/>
                <w:i/>
                <w:iCs/>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4"/>
            <w:tcBorders>
              <w:top w:val="dotted" w:sz="4" w:space="0" w:color="C6D9F1"/>
              <w:left w:val="dotted" w:sz="4" w:space="0" w:color="C6D9F1"/>
              <w:bottom w:val="dotted" w:sz="4" w:space="0" w:color="C6D9F1"/>
              <w:right w:val="dotted" w:sz="4" w:space="0" w:color="C6D9F1"/>
            </w:tcBorders>
            <w:hideMark/>
          </w:tcPr>
          <w:p w:rsidR="00114811" w:rsidRDefault="00114811">
            <w:pPr>
              <w:jc w:val="center"/>
              <w:rPr>
                <w:rFonts w:ascii="Calibri" w:hAnsi="Calibri" w:cs="Calibri"/>
                <w:i/>
                <w:sz w:val="16"/>
                <w:szCs w:val="20"/>
              </w:rPr>
            </w:pPr>
            <w:r>
              <w:rPr>
                <w:rFonts w:ascii="Calibri" w:hAnsi="Calibri" w:cs="Calibri"/>
                <w:i/>
                <w:sz w:val="16"/>
                <w:szCs w:val="20"/>
              </w:rPr>
              <w:t>1</w:t>
            </w:r>
          </w:p>
        </w:tc>
      </w:tr>
      <w:tr w:rsidR="00114811" w:rsidRPr="003C3ABD" w:rsidTr="00F64279">
        <w:tblPrEx>
          <w:tblCellSpacing w:w="11" w:type="dxa"/>
          <w:tblLook w:val="00A0"/>
        </w:tblPrEx>
        <w:trPr>
          <w:gridAfter w:val="1"/>
          <w:wAfter w:w="59" w:type="dxa"/>
          <w:trHeight w:val="768"/>
          <w:tblCellSpacing w:w="11" w:type="dxa"/>
        </w:trPr>
        <w:tc>
          <w:tcPr>
            <w:tcW w:w="2761" w:type="dxa"/>
            <w:gridSpan w:val="3"/>
          </w:tcPr>
          <w:p w:rsidR="00114811" w:rsidRPr="003C3ABD" w:rsidRDefault="0011481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99" w:type="dxa"/>
            <w:gridSpan w:val="3"/>
          </w:tcPr>
          <w:p w:rsidR="00114811" w:rsidRPr="003C3ABD" w:rsidRDefault="0011481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245" w:type="dxa"/>
            <w:gridSpan w:val="9"/>
          </w:tcPr>
          <w:p w:rsidR="00114811" w:rsidRPr="003C3ABD" w:rsidRDefault="0011481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14811" w:rsidRPr="003C3ABD" w:rsidTr="00F64279">
        <w:tblPrEx>
          <w:tblCellSpacing w:w="11" w:type="dxa"/>
          <w:tblLook w:val="00A0"/>
        </w:tblPrEx>
        <w:trPr>
          <w:gridAfter w:val="1"/>
          <w:wAfter w:w="59" w:type="dxa"/>
          <w:trHeight w:val="290"/>
          <w:tblCellSpacing w:w="11" w:type="dxa"/>
        </w:trPr>
        <w:tc>
          <w:tcPr>
            <w:tcW w:w="2761" w:type="dxa"/>
            <w:gridSpan w:val="3"/>
          </w:tcPr>
          <w:p w:rsidR="00114811" w:rsidRPr="003C3ABD" w:rsidRDefault="00114811" w:rsidP="00F642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2"/>
          </w:tcPr>
          <w:p w:rsidR="00114811" w:rsidRPr="003C3ABD" w:rsidRDefault="00114811" w:rsidP="00F6427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top w:val="single" w:sz="4" w:space="0" w:color="000000"/>
              <w:bottom w:val="single" w:sz="4" w:space="0" w:color="000000"/>
            </w:tcBorders>
            <w:shd w:val="pct5" w:color="auto" w:fill="auto"/>
          </w:tcPr>
          <w:p w:rsidR="00F64279" w:rsidRPr="003C3ABD" w:rsidRDefault="00F64279" w:rsidP="00F6427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64279" w:rsidRPr="003C3ABD" w:rsidRDefault="00F64279" w:rsidP="00F6427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64279" w:rsidRPr="003C3ABD" w:rsidRDefault="00F64279" w:rsidP="00F6427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64279" w:rsidRPr="003C3ABD" w:rsidRDefault="00F64279" w:rsidP="00F6427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64279" w:rsidRPr="003C3ABD" w:rsidRDefault="00F64279" w:rsidP="00F6427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64279" w:rsidRPr="003C3ABD" w:rsidRDefault="00F64279" w:rsidP="00F6427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F64279" w:rsidRPr="003C3ABD" w:rsidRDefault="00F64279" w:rsidP="00F6427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top w:val="single" w:sz="4" w:space="0" w:color="000000"/>
            </w:tcBorders>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F64279" w:rsidRPr="003C3ABD" w:rsidRDefault="00F64279" w:rsidP="00A435C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A435C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sz w:val="22"/>
                <w:szCs w:val="22"/>
              </w:rPr>
            </w:pPr>
          </w:p>
        </w:tc>
      </w:tr>
      <w:tr w:rsidR="00F64279" w:rsidRPr="003C3ABD" w:rsidTr="00F64279">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bottom w:val="single" w:sz="4" w:space="0" w:color="000000"/>
            </w:tcBorders>
          </w:tcPr>
          <w:p w:rsidR="00F64279" w:rsidRPr="003C3ABD" w:rsidRDefault="00F64279" w:rsidP="00A435C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A435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spacing w:before="40" w:after="40"/>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A435CA">
            <w:pPr>
              <w:spacing w:before="40" w:after="40"/>
              <w:ind w:left="-109"/>
              <w:jc w:val="center"/>
              <w:rPr>
                <w:rFonts w:asciiTheme="minorHAnsi" w:hAnsiTheme="minorHAnsi" w:cstheme="minorHAnsi"/>
                <w:b/>
                <w:bCs/>
                <w:sz w:val="22"/>
                <w:szCs w:val="22"/>
              </w:rPr>
            </w:pPr>
          </w:p>
        </w:tc>
      </w:tr>
    </w:tbl>
    <w:p w:rsidR="00532A40" w:rsidRPr="00532A40" w:rsidRDefault="00532A40" w:rsidP="00532A40">
      <w:pPr>
        <w:jc w:val="both"/>
        <w:rPr>
          <w:rFonts w:asciiTheme="minorHAnsi" w:hAnsiTheme="minorHAnsi" w:cstheme="minorHAnsi"/>
        </w:rPr>
      </w:pPr>
      <w:r w:rsidRPr="00532A40">
        <w:rPr>
          <w:rFonts w:asciiTheme="minorHAnsi" w:hAnsiTheme="minorHAnsi" w:cstheme="minorHAnsi"/>
        </w:rPr>
        <w:t xml:space="preserve">Il Presidente cede la parola al Consigliere Segretario Pisanti. </w:t>
      </w:r>
    </w:p>
    <w:p w:rsidR="00545558" w:rsidRDefault="00532A40" w:rsidP="00532A40">
      <w:pPr>
        <w:jc w:val="both"/>
        <w:rPr>
          <w:rFonts w:asciiTheme="minorHAnsi" w:hAnsiTheme="minorHAnsi" w:cstheme="minorHAnsi"/>
        </w:rPr>
      </w:pPr>
      <w:r w:rsidRPr="00532A40">
        <w:rPr>
          <w:rFonts w:asciiTheme="minorHAnsi" w:hAnsiTheme="minorHAnsi" w:cstheme="minorHAnsi"/>
        </w:rPr>
        <w:t xml:space="preserve">Quest’ultimo informa il Consiglio che in data </w:t>
      </w:r>
      <w:r w:rsidRPr="00532A40">
        <w:rPr>
          <w:rFonts w:asciiTheme="minorHAnsi" w:hAnsiTheme="minorHAnsi"/>
        </w:rPr>
        <w:t>1</w:t>
      </w:r>
      <w:r w:rsidR="006D2A9A">
        <w:rPr>
          <w:rFonts w:asciiTheme="minorHAnsi" w:hAnsiTheme="minorHAnsi"/>
        </w:rPr>
        <w:t>0</w:t>
      </w:r>
      <w:r w:rsidRPr="00532A40">
        <w:rPr>
          <w:rFonts w:asciiTheme="minorHAnsi" w:hAnsiTheme="minorHAnsi"/>
        </w:rPr>
        <w:t>/</w:t>
      </w:r>
      <w:r w:rsidR="006D2A9A">
        <w:rPr>
          <w:rFonts w:asciiTheme="minorHAnsi" w:hAnsiTheme="minorHAnsi"/>
        </w:rPr>
        <w:t>12</w:t>
      </w:r>
      <w:r w:rsidRPr="00532A40">
        <w:rPr>
          <w:rFonts w:asciiTheme="minorHAnsi" w:hAnsiTheme="minorHAnsi"/>
        </w:rPr>
        <w:t>/2015</w:t>
      </w:r>
      <w:r w:rsidRPr="00532A40">
        <w:rPr>
          <w:rFonts w:asciiTheme="minorHAnsi" w:hAnsiTheme="minorHAnsi" w:cstheme="minorHAnsi"/>
        </w:rPr>
        <w:t xml:space="preserve"> alle ore </w:t>
      </w:r>
      <w:r w:rsidR="006D2A9A">
        <w:rPr>
          <w:rFonts w:asciiTheme="minorHAnsi" w:hAnsiTheme="minorHAnsi" w:cstheme="minorHAnsi"/>
        </w:rPr>
        <w:t>9</w:t>
      </w:r>
      <w:r w:rsidRPr="00532A40">
        <w:rPr>
          <w:rFonts w:asciiTheme="minorHAnsi" w:hAnsiTheme="minorHAnsi" w:cstheme="minorHAnsi"/>
        </w:rPr>
        <w:t>,30 si è svolta una riunione sindacale presso il Consiglio dell’Ordine Nazionale dei Dottori Agronomi e Dottori  Forestali in Via Po 22</w:t>
      </w:r>
      <w:r>
        <w:rPr>
          <w:rFonts w:asciiTheme="minorHAnsi" w:hAnsiTheme="minorHAnsi" w:cstheme="minorHAnsi"/>
        </w:rPr>
        <w:t>, alla presenza sua, del</w:t>
      </w:r>
      <w:r w:rsidRPr="00532A40">
        <w:rPr>
          <w:rFonts w:asciiTheme="minorHAnsi" w:hAnsiTheme="minorHAnsi" w:cstheme="minorHAnsi"/>
        </w:rPr>
        <w:t xml:space="preserve"> Consulente del Lavoro Dott. Filippo Mengucci </w:t>
      </w:r>
      <w:r>
        <w:rPr>
          <w:rFonts w:asciiTheme="minorHAnsi" w:hAnsiTheme="minorHAnsi" w:cstheme="minorHAnsi"/>
        </w:rPr>
        <w:t>accompagnato dalla</w:t>
      </w:r>
      <w:r w:rsidRPr="00532A40">
        <w:rPr>
          <w:rFonts w:asciiTheme="minorHAnsi" w:hAnsiTheme="minorHAnsi" w:cstheme="minorHAnsi"/>
        </w:rPr>
        <w:t xml:space="preserve"> Dott.ssa Federica Mengucci</w:t>
      </w:r>
      <w:r>
        <w:rPr>
          <w:rFonts w:asciiTheme="minorHAnsi" w:hAnsiTheme="minorHAnsi" w:cstheme="minorHAnsi"/>
        </w:rPr>
        <w:t xml:space="preserve">, del </w:t>
      </w:r>
      <w:r w:rsidRPr="00532A40">
        <w:rPr>
          <w:rFonts w:asciiTheme="minorHAnsi" w:hAnsiTheme="minorHAnsi" w:cstheme="minorHAnsi"/>
        </w:rPr>
        <w:t>rappresentante del CISAL-FIALP Dott. Claudio Rotondi</w:t>
      </w:r>
      <w:r>
        <w:rPr>
          <w:rFonts w:asciiTheme="minorHAnsi" w:hAnsiTheme="minorHAnsi" w:cstheme="minorHAnsi"/>
        </w:rPr>
        <w:t xml:space="preserve"> e del </w:t>
      </w:r>
      <w:r w:rsidRPr="00532A40">
        <w:rPr>
          <w:rFonts w:asciiTheme="minorHAnsi" w:hAnsiTheme="minorHAnsi" w:cstheme="minorHAnsi"/>
        </w:rPr>
        <w:t>rappresentante del Cisl-Fp Dott. Andrea La Dogana.</w:t>
      </w:r>
      <w:r>
        <w:rPr>
          <w:rFonts w:asciiTheme="minorHAnsi" w:hAnsiTheme="minorHAnsi" w:cstheme="minorHAnsi"/>
        </w:rPr>
        <w:t xml:space="preserve"> Nel corso della riunione, dopo aver richiamato </w:t>
      </w:r>
      <w:r w:rsidRPr="00532A40">
        <w:rPr>
          <w:rFonts w:asciiTheme="minorHAnsi" w:hAnsiTheme="minorHAnsi" w:cstheme="minorHAnsi"/>
        </w:rPr>
        <w:t>i contenuti dell’incontro del 3/3/2015</w:t>
      </w:r>
      <w:r>
        <w:rPr>
          <w:rFonts w:asciiTheme="minorHAnsi" w:hAnsiTheme="minorHAnsi" w:cstheme="minorHAnsi"/>
        </w:rPr>
        <w:t xml:space="preserve">, il Consigliere Segretario ha informato le </w:t>
      </w:r>
      <w:r w:rsidRPr="00532A40">
        <w:rPr>
          <w:rFonts w:asciiTheme="minorHAnsi" w:hAnsiTheme="minorHAnsi" w:cstheme="minorHAnsi"/>
        </w:rPr>
        <w:t xml:space="preserve">OO.SS. </w:t>
      </w:r>
      <w:r>
        <w:rPr>
          <w:rFonts w:asciiTheme="minorHAnsi" w:hAnsiTheme="minorHAnsi" w:cstheme="minorHAnsi"/>
        </w:rPr>
        <w:t>delle decisioni assunte nelle ultime sedute di Consiglio, nelle quali è stato affrontato il tema del coordinamento e delle  esigenze di personale e relative mansioni per il primo semestre 2016, anche in relazione all’annullamento del concorso per la posizione amministrativa C1, nonché per il completamento delle procedure di rendicontazione dell’Expo 2015 e del VI Congresso Mondiale.</w:t>
      </w:r>
    </w:p>
    <w:p w:rsidR="00DF1685" w:rsidRDefault="00532A40" w:rsidP="00532A40">
      <w:pPr>
        <w:jc w:val="both"/>
        <w:rPr>
          <w:rFonts w:asciiTheme="minorHAnsi" w:hAnsiTheme="minorHAnsi" w:cstheme="minorHAnsi"/>
        </w:rPr>
      </w:pPr>
      <w:r>
        <w:rPr>
          <w:rFonts w:asciiTheme="minorHAnsi" w:hAnsiTheme="minorHAnsi" w:cstheme="minorHAnsi"/>
        </w:rPr>
        <w:t xml:space="preserve">Nel corso della riunione il Segretario ha mostrato alle OO.SS. il mansionario per il primo semestre 2016, riscuotendo l’assenso dei sindacati. Il Segretario </w:t>
      </w:r>
      <w:r w:rsidR="00DF1685">
        <w:rPr>
          <w:rFonts w:asciiTheme="minorHAnsi" w:hAnsiTheme="minorHAnsi" w:cstheme="minorHAnsi"/>
        </w:rPr>
        <w:t xml:space="preserve">dà a questo punto lettura del </w:t>
      </w:r>
      <w:r>
        <w:rPr>
          <w:rFonts w:asciiTheme="minorHAnsi" w:hAnsiTheme="minorHAnsi" w:cstheme="minorHAnsi"/>
        </w:rPr>
        <w:t>verbale sindacale che vi</w:t>
      </w:r>
      <w:r w:rsidR="00DF1685">
        <w:rPr>
          <w:rFonts w:asciiTheme="minorHAnsi" w:hAnsiTheme="minorHAnsi" w:cstheme="minorHAnsi"/>
        </w:rPr>
        <w:t>ene allegato, rimarcando alcune richieste delle OO.SS. relative:</w:t>
      </w:r>
    </w:p>
    <w:p w:rsidR="00DF1685" w:rsidRDefault="00DF1685" w:rsidP="00DF1685">
      <w:pPr>
        <w:pStyle w:val="Paragrafoelenco"/>
        <w:numPr>
          <w:ilvl w:val="0"/>
          <w:numId w:val="15"/>
        </w:numPr>
        <w:jc w:val="both"/>
        <w:rPr>
          <w:rFonts w:asciiTheme="minorHAnsi" w:hAnsiTheme="minorHAnsi" w:cstheme="minorHAnsi"/>
        </w:rPr>
      </w:pPr>
      <w:r>
        <w:rPr>
          <w:rFonts w:asciiTheme="minorHAnsi" w:hAnsiTheme="minorHAnsi" w:cstheme="minorHAnsi"/>
        </w:rPr>
        <w:t xml:space="preserve">alla </w:t>
      </w:r>
      <w:r w:rsidRPr="00DF1685">
        <w:rPr>
          <w:rFonts w:asciiTheme="minorHAnsi" w:hAnsiTheme="minorHAnsi" w:cstheme="minorHAnsi"/>
        </w:rPr>
        <w:t>ripartizione del fondo di incentivazione 2015</w:t>
      </w:r>
      <w:r>
        <w:rPr>
          <w:rFonts w:asciiTheme="minorHAnsi" w:hAnsiTheme="minorHAnsi" w:cstheme="minorHAnsi"/>
        </w:rPr>
        <w:t>;</w:t>
      </w:r>
    </w:p>
    <w:p w:rsidR="00DF1685" w:rsidRDefault="00DF1685" w:rsidP="00DF1685">
      <w:pPr>
        <w:pStyle w:val="Paragrafoelenco"/>
        <w:numPr>
          <w:ilvl w:val="0"/>
          <w:numId w:val="15"/>
        </w:numPr>
        <w:jc w:val="both"/>
        <w:rPr>
          <w:rFonts w:asciiTheme="minorHAnsi" w:hAnsiTheme="minorHAnsi" w:cstheme="minorHAnsi"/>
        </w:rPr>
      </w:pPr>
      <w:r>
        <w:rPr>
          <w:rFonts w:asciiTheme="minorHAnsi" w:hAnsiTheme="minorHAnsi" w:cstheme="minorHAnsi"/>
        </w:rPr>
        <w:t>all’</w:t>
      </w:r>
      <w:r w:rsidRPr="00DF1685">
        <w:rPr>
          <w:rFonts w:asciiTheme="minorHAnsi" w:hAnsiTheme="minorHAnsi" w:cstheme="minorHAnsi"/>
        </w:rPr>
        <w:t>impossibilità di riconoscere la flessibilità oraria per il part-time della Dott.ssa Becchetti ma solo il recupero di ore di lavoro supplementare nei limiti di Legge previsti dalla “modalità a recupero”</w:t>
      </w:r>
      <w:r>
        <w:rPr>
          <w:rFonts w:asciiTheme="minorHAnsi" w:hAnsiTheme="minorHAnsi" w:cstheme="minorHAnsi"/>
        </w:rPr>
        <w:t>;</w:t>
      </w:r>
    </w:p>
    <w:p w:rsidR="00DF1685" w:rsidRDefault="00DF1685" w:rsidP="00DF1685">
      <w:pPr>
        <w:pStyle w:val="Paragrafoelenco"/>
        <w:numPr>
          <w:ilvl w:val="0"/>
          <w:numId w:val="15"/>
        </w:numPr>
        <w:jc w:val="both"/>
        <w:rPr>
          <w:rFonts w:asciiTheme="minorHAnsi" w:hAnsiTheme="minorHAnsi" w:cstheme="minorHAnsi"/>
        </w:rPr>
      </w:pPr>
      <w:r>
        <w:rPr>
          <w:rFonts w:asciiTheme="minorHAnsi" w:hAnsiTheme="minorHAnsi" w:cstheme="minorHAnsi"/>
        </w:rPr>
        <w:t>all’</w:t>
      </w:r>
      <w:r w:rsidRPr="00DF1685">
        <w:rPr>
          <w:rFonts w:asciiTheme="minorHAnsi" w:hAnsiTheme="minorHAnsi" w:cstheme="minorHAnsi"/>
        </w:rPr>
        <w:t>estensione alla Dott.ssa Traina del fondo incentivante, in quanto nulla era stato preventivato per quest’ultima</w:t>
      </w:r>
      <w:r>
        <w:rPr>
          <w:rFonts w:asciiTheme="minorHAnsi" w:hAnsiTheme="minorHAnsi" w:cstheme="minorHAnsi"/>
        </w:rPr>
        <w:t>, con modalità analoghe a quelle delle altre dipendenti;</w:t>
      </w:r>
    </w:p>
    <w:p w:rsidR="00DF1685" w:rsidRDefault="00DF1685" w:rsidP="00DF1685">
      <w:pPr>
        <w:pStyle w:val="Paragrafoelenco"/>
        <w:numPr>
          <w:ilvl w:val="0"/>
          <w:numId w:val="15"/>
        </w:numPr>
        <w:jc w:val="both"/>
        <w:rPr>
          <w:rFonts w:asciiTheme="minorHAnsi" w:hAnsiTheme="minorHAnsi" w:cstheme="minorHAnsi"/>
        </w:rPr>
      </w:pPr>
      <w:r>
        <w:rPr>
          <w:rFonts w:asciiTheme="minorHAnsi" w:hAnsiTheme="minorHAnsi" w:cstheme="minorHAnsi"/>
        </w:rPr>
        <w:t>a</w:t>
      </w:r>
      <w:r w:rsidRPr="00DF1685">
        <w:rPr>
          <w:rFonts w:asciiTheme="minorHAnsi" w:hAnsiTheme="minorHAnsi" w:cstheme="minorHAnsi"/>
        </w:rPr>
        <w:t>ll’erogazione del TEP alla Dott.ssa Becchetti</w:t>
      </w:r>
      <w:r>
        <w:rPr>
          <w:rFonts w:asciiTheme="minorHAnsi" w:hAnsiTheme="minorHAnsi" w:cstheme="minorHAnsi"/>
        </w:rPr>
        <w:t xml:space="preserve"> per il periodo di presenza nel 2015</w:t>
      </w:r>
      <w:r w:rsidRPr="00DF1685">
        <w:rPr>
          <w:rFonts w:asciiTheme="minorHAnsi" w:hAnsiTheme="minorHAnsi" w:cstheme="minorHAnsi"/>
        </w:rPr>
        <w:t>, sulla quale il Segretario invita</w:t>
      </w:r>
      <w:r>
        <w:rPr>
          <w:rFonts w:asciiTheme="minorHAnsi" w:hAnsiTheme="minorHAnsi" w:cstheme="minorHAnsi"/>
        </w:rPr>
        <w:t>va</w:t>
      </w:r>
      <w:r w:rsidRPr="00DF1685">
        <w:rPr>
          <w:rFonts w:asciiTheme="minorHAnsi" w:hAnsiTheme="minorHAnsi" w:cstheme="minorHAnsi"/>
        </w:rPr>
        <w:t xml:space="preserve"> lo Studio M</w:t>
      </w:r>
      <w:r>
        <w:rPr>
          <w:rFonts w:asciiTheme="minorHAnsi" w:hAnsiTheme="minorHAnsi" w:cstheme="minorHAnsi"/>
        </w:rPr>
        <w:t>e</w:t>
      </w:r>
      <w:r w:rsidRPr="00DF1685">
        <w:rPr>
          <w:rFonts w:asciiTheme="minorHAnsi" w:hAnsiTheme="minorHAnsi" w:cstheme="minorHAnsi"/>
        </w:rPr>
        <w:t xml:space="preserve">ngucci ad effettuare </w:t>
      </w:r>
      <w:r>
        <w:rPr>
          <w:rFonts w:asciiTheme="minorHAnsi" w:hAnsiTheme="minorHAnsi" w:cstheme="minorHAnsi"/>
        </w:rPr>
        <w:t>una valutazione economica;</w:t>
      </w:r>
    </w:p>
    <w:p w:rsidR="00532A40" w:rsidRDefault="00DF1685" w:rsidP="00DF1685">
      <w:pPr>
        <w:pStyle w:val="Paragrafoelenco"/>
        <w:numPr>
          <w:ilvl w:val="0"/>
          <w:numId w:val="15"/>
        </w:numPr>
        <w:jc w:val="both"/>
        <w:rPr>
          <w:rFonts w:asciiTheme="minorHAnsi" w:hAnsiTheme="minorHAnsi" w:cstheme="minorHAnsi"/>
        </w:rPr>
      </w:pPr>
      <w:r>
        <w:rPr>
          <w:rFonts w:asciiTheme="minorHAnsi" w:hAnsiTheme="minorHAnsi" w:cstheme="minorHAnsi"/>
        </w:rPr>
        <w:t>a</w:t>
      </w:r>
      <w:r w:rsidR="00010D20">
        <w:rPr>
          <w:rFonts w:asciiTheme="minorHAnsi" w:hAnsiTheme="minorHAnsi" w:cstheme="minorHAnsi"/>
        </w:rPr>
        <w:t>lle modalità di riconoscimento alla Dott.ssa Traina delle ore affluite nella banca ore, per un monte complessivo superiore alle 200, proponendo di monetizzare la parte eccedente del tetto versando alla stessa gli importi che lo Studi Mengucci conteggerà entro la fine del 2015;</w:t>
      </w:r>
    </w:p>
    <w:p w:rsidR="00010D20" w:rsidRDefault="00010D20" w:rsidP="00DF1685">
      <w:pPr>
        <w:pStyle w:val="Paragrafoelenco"/>
        <w:numPr>
          <w:ilvl w:val="0"/>
          <w:numId w:val="15"/>
        </w:numPr>
        <w:jc w:val="both"/>
        <w:rPr>
          <w:rFonts w:asciiTheme="minorHAnsi" w:hAnsiTheme="minorHAnsi" w:cstheme="minorHAnsi"/>
        </w:rPr>
      </w:pPr>
      <w:r>
        <w:rPr>
          <w:rFonts w:asciiTheme="minorHAnsi" w:hAnsiTheme="minorHAnsi" w:cstheme="minorHAnsi"/>
        </w:rPr>
        <w:t>alla proposta formulata dalle OO.SS. in data 3/3/2015 per l’avanzamento dello sviluppo economico da C1 a C2 delle dipendenti Becchetti e Bruni senza oneri aggiuntivi per il CONAF, essendo gli stessi coperti dal relativo fondo e possibilità di poter operare i relativi conguagli entro i termini di liquidazione del fondo incentivante posti al 30 giugno 2016;</w:t>
      </w:r>
    </w:p>
    <w:p w:rsidR="00010D20" w:rsidRDefault="00010D20" w:rsidP="00532A40">
      <w:pPr>
        <w:pStyle w:val="Paragrafoelenco"/>
        <w:numPr>
          <w:ilvl w:val="0"/>
          <w:numId w:val="15"/>
        </w:numPr>
        <w:jc w:val="both"/>
        <w:rPr>
          <w:rFonts w:asciiTheme="minorHAnsi" w:hAnsiTheme="minorHAnsi" w:cstheme="minorHAnsi"/>
        </w:rPr>
      </w:pPr>
      <w:r w:rsidRPr="00010D20">
        <w:rPr>
          <w:rFonts w:asciiTheme="minorHAnsi" w:hAnsiTheme="minorHAnsi" w:cstheme="minorHAnsi"/>
        </w:rPr>
        <w:t>sulla possibilità di portare la dotazione organica da n. 6 a n. 7 dipendenti tra le aree professionali A, B e C per le nuove esigenze del nuovo mansionario</w:t>
      </w:r>
      <w:r>
        <w:rPr>
          <w:rFonts w:asciiTheme="minorHAnsi" w:hAnsiTheme="minorHAnsi" w:cstheme="minorHAnsi"/>
        </w:rPr>
        <w:t>.</w:t>
      </w:r>
    </w:p>
    <w:p w:rsidR="00DF1685" w:rsidRPr="00010D20" w:rsidRDefault="00010D20" w:rsidP="00010D20">
      <w:pPr>
        <w:ind w:left="411"/>
        <w:jc w:val="both"/>
        <w:rPr>
          <w:rFonts w:asciiTheme="minorHAnsi" w:hAnsiTheme="minorHAnsi" w:cstheme="minorHAnsi"/>
        </w:rPr>
      </w:pPr>
      <w:r w:rsidRPr="00010D20">
        <w:rPr>
          <w:rFonts w:asciiTheme="minorHAnsi" w:hAnsiTheme="minorHAnsi" w:cstheme="minorHAnsi"/>
        </w:rPr>
        <w:t xml:space="preserve">Sull’obbligo di fruizione delle ferie non godute nel 2014 e per il 50% dell’anno in corso, il Segretario fa presente al Consiglio la necessità che le stesse siano godute entro il 30 giugno 2016, e di aver informato il personale di ciò. </w:t>
      </w:r>
    </w:p>
    <w:p w:rsidR="00DF1685" w:rsidRDefault="00010D20" w:rsidP="00010D20">
      <w:pPr>
        <w:ind w:left="411"/>
        <w:jc w:val="both"/>
        <w:rPr>
          <w:rFonts w:asciiTheme="minorHAnsi" w:hAnsiTheme="minorHAnsi" w:cstheme="minorHAnsi"/>
        </w:rPr>
      </w:pPr>
      <w:r>
        <w:rPr>
          <w:rFonts w:asciiTheme="minorHAnsi" w:hAnsiTheme="minorHAnsi" w:cstheme="minorHAnsi"/>
        </w:rPr>
        <w:lastRenderedPageBreak/>
        <w:t xml:space="preserve">Si apre a questo punto una discussione all’interno del Consiglio, nella quale il Consiglio, fermo restando l’erogazione a norma di Legge di quanto spettante ai dipendenti, sottolinea che ancora l’Ufficio non ha raggiunto un’efficienza organizzativa consolidata, e che ogni altra decisione in merito alla proposta di passaggio da C1 a c2 è subordinata alla verifica del raggiungimento di questo obiettivo nel 2016. </w:t>
      </w:r>
    </w:p>
    <w:p w:rsidR="006D2A9A" w:rsidRDefault="006D2A9A" w:rsidP="00010D20">
      <w:pPr>
        <w:ind w:left="411"/>
        <w:jc w:val="both"/>
        <w:rPr>
          <w:rFonts w:asciiTheme="minorHAnsi" w:hAnsiTheme="minorHAnsi" w:cstheme="minorHAnsi"/>
        </w:rPr>
      </w:pPr>
      <w:r>
        <w:rPr>
          <w:rFonts w:asciiTheme="minorHAnsi" w:hAnsiTheme="minorHAnsi" w:cstheme="minorHAnsi"/>
        </w:rPr>
        <w:t>Il Presidente ritiene inoltre che occorre far presente alle OO.SS. che ancora gran parte del lavoro normalmente in carico ai dipendenti viene svolto dai Consiglieri Nazionali, e che occorre definitivamente instaurare delle prassi e delle procedure di Ufficio da rispettare non sporadicamente, ma in modo continuativo.</w:t>
      </w:r>
    </w:p>
    <w:p w:rsidR="00DF1685" w:rsidRDefault="00010D20" w:rsidP="00010D20">
      <w:pPr>
        <w:ind w:left="411"/>
        <w:jc w:val="both"/>
        <w:rPr>
          <w:rFonts w:asciiTheme="minorHAnsi" w:hAnsiTheme="minorHAnsi" w:cstheme="minorHAnsi"/>
        </w:rPr>
      </w:pPr>
      <w:r>
        <w:rPr>
          <w:rFonts w:asciiTheme="minorHAnsi" w:hAnsiTheme="minorHAnsi" w:cstheme="minorHAnsi"/>
        </w:rPr>
        <w:t>Il Consiglio attende, inoltre, i conteggi dello Studio Mengucci per prendere visione degli impegni economici in carico al CONAF.</w:t>
      </w:r>
    </w:p>
    <w:p w:rsidR="00D94D79" w:rsidRPr="00532A40" w:rsidRDefault="00D94D79" w:rsidP="00D94D79">
      <w:pPr>
        <w:jc w:val="center"/>
        <w:rPr>
          <w:rFonts w:asciiTheme="minorHAnsi" w:hAnsiTheme="minorHAnsi" w:cstheme="minorHAnsi"/>
          <w:b/>
          <w:bCs/>
          <w:u w:val="single"/>
        </w:rPr>
      </w:pPr>
      <w:r w:rsidRPr="00532A40">
        <w:rPr>
          <w:rFonts w:asciiTheme="minorHAnsi" w:hAnsiTheme="minorHAnsi" w:cstheme="minorHAnsi"/>
          <w:b/>
          <w:bCs/>
          <w:u w:val="single"/>
        </w:rPr>
        <w:t>IL CONSIGLIO</w:t>
      </w:r>
    </w:p>
    <w:p w:rsidR="00D94D79" w:rsidRPr="00532A40" w:rsidRDefault="006D2A9A" w:rsidP="00D94D79">
      <w:pPr>
        <w:jc w:val="both"/>
        <w:rPr>
          <w:rFonts w:asciiTheme="minorHAnsi" w:hAnsiTheme="minorHAnsi" w:cstheme="minorHAnsi"/>
          <w:bCs/>
        </w:rPr>
      </w:pPr>
      <w:r>
        <w:rPr>
          <w:rFonts w:asciiTheme="minorHAnsi" w:hAnsiTheme="minorHAnsi" w:cstheme="minorHAnsi"/>
          <w:bCs/>
        </w:rPr>
        <w:t>Ascoltata la relazione del Consigliere Segretario</w:t>
      </w:r>
    </w:p>
    <w:p w:rsidR="00D94D79" w:rsidRPr="00532A40" w:rsidRDefault="00D94D79" w:rsidP="00D94D79">
      <w:pPr>
        <w:jc w:val="center"/>
        <w:rPr>
          <w:rFonts w:asciiTheme="minorHAnsi" w:hAnsiTheme="minorHAnsi" w:cstheme="minorHAnsi"/>
          <w:b/>
          <w:bCs/>
          <w:u w:val="single"/>
        </w:rPr>
      </w:pPr>
      <w:r w:rsidRPr="00532A40">
        <w:rPr>
          <w:rFonts w:asciiTheme="minorHAnsi" w:hAnsiTheme="minorHAnsi" w:cstheme="minorHAnsi"/>
          <w:b/>
          <w:bCs/>
          <w:u w:val="single"/>
        </w:rPr>
        <w:t>DELIBERA</w:t>
      </w:r>
    </w:p>
    <w:p w:rsidR="006D2A9A" w:rsidRDefault="006D2A9A" w:rsidP="006D2A9A">
      <w:pPr>
        <w:pStyle w:val="Paragrafoelenco"/>
        <w:numPr>
          <w:ilvl w:val="0"/>
          <w:numId w:val="17"/>
        </w:numPr>
        <w:jc w:val="both"/>
        <w:rPr>
          <w:rFonts w:asciiTheme="minorHAnsi" w:hAnsiTheme="minorHAnsi" w:cstheme="minorHAnsi"/>
          <w:b/>
          <w:bCs/>
          <w:u w:val="single"/>
        </w:rPr>
      </w:pPr>
      <w:r w:rsidRPr="006D2A9A">
        <w:rPr>
          <w:rFonts w:asciiTheme="minorHAnsi" w:hAnsiTheme="minorHAnsi" w:cstheme="minorHAnsi"/>
          <w:b/>
          <w:bCs/>
          <w:u w:val="single"/>
        </w:rPr>
        <w:t>La presa d’atto del verbale sindacale del 10/12/2015.</w:t>
      </w:r>
    </w:p>
    <w:p w:rsidR="006D2A9A" w:rsidRDefault="006D2A9A" w:rsidP="006D2A9A">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Di prendere atto dei contenuti delle proposte delle OO.SS.</w:t>
      </w:r>
    </w:p>
    <w:p w:rsidR="006D2A9A" w:rsidRDefault="006D2A9A" w:rsidP="006D2A9A">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Di dare mandato al Consigliere Segretario di procedere al riconoscimento del fondo incentivante secondo le modalità di Legge, dando mandato allo Studio Mengucci di inviare i relativi conteggi.</w:t>
      </w:r>
    </w:p>
    <w:p w:rsidR="006D2A9A" w:rsidRPr="006D2A9A" w:rsidRDefault="006D2A9A" w:rsidP="006D2A9A">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Di rinviare ogni decisione sul passaggio delle dipendenti Becchetti e Bruni da C1 a C2 alla verifica dell’efficienza organizzativa raggiunta dall’Ufficio nel corso del 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6D2A9A">
        <w:trPr>
          <w:trHeight w:val="230"/>
        </w:trPr>
        <w:tc>
          <w:tcPr>
            <w:tcW w:w="7683" w:type="dxa"/>
          </w:tcPr>
          <w:p w:rsidR="00D94D79" w:rsidRPr="003C3ABD" w:rsidRDefault="006D2A9A"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w:t>
            </w:r>
            <w:r w:rsidR="00D94D79" w:rsidRPr="003C3ABD">
              <w:rPr>
                <w:rFonts w:asciiTheme="minorHAnsi" w:hAnsiTheme="minorHAnsi" w:cstheme="minorHAnsi"/>
                <w:bCs/>
                <w:sz w:val="22"/>
                <w:szCs w:val="22"/>
              </w:rPr>
              <w:t xml:space="preserv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114811" w:rsidRPr="00F64279" w:rsidTr="00BA50D2">
        <w:tc>
          <w:tcPr>
            <w:tcW w:w="426" w:type="dxa"/>
            <w:tcBorders>
              <w:top w:val="dotted" w:sz="4" w:space="0" w:color="C6D9F1"/>
              <w:left w:val="dotted" w:sz="4" w:space="0" w:color="C6D9F1"/>
              <w:bottom w:val="dotted" w:sz="4" w:space="0" w:color="C6D9F1"/>
              <w:right w:val="dotted" w:sz="4" w:space="0" w:color="C6D9F1"/>
            </w:tcBorders>
            <w:hideMark/>
          </w:tcPr>
          <w:p w:rsidR="00114811" w:rsidRPr="00F64279" w:rsidRDefault="00114811">
            <w:pPr>
              <w:spacing w:line="360" w:lineRule="auto"/>
              <w:jc w:val="both"/>
              <w:rPr>
                <w:rFonts w:ascii="Calibri" w:hAnsi="Calibri" w:cs="Calibri"/>
                <w:b/>
              </w:rPr>
            </w:pPr>
            <w:r w:rsidRPr="00F64279">
              <w:rPr>
                <w:rFonts w:ascii="Calibri" w:hAnsi="Calibri" w:cs="Calibri"/>
                <w:b/>
              </w:rPr>
              <w:t>5.</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114811" w:rsidRPr="00F64279" w:rsidRDefault="00114811" w:rsidP="00C61393">
            <w:pPr>
              <w:autoSpaceDE w:val="0"/>
              <w:autoSpaceDN w:val="0"/>
              <w:adjustRightInd w:val="0"/>
              <w:jc w:val="both"/>
              <w:rPr>
                <w:rFonts w:ascii="Calibri" w:hAnsi="Calibri" w:cs="Calibri"/>
                <w:b/>
              </w:rPr>
            </w:pPr>
            <w:r w:rsidRPr="00F64279">
              <w:rPr>
                <w:rFonts w:asciiTheme="minorHAnsi" w:hAnsiTheme="minorHAnsi"/>
                <w:b/>
              </w:rPr>
              <w:t>Organizzazione ufficio: esame e determinazioni.</w:t>
            </w:r>
          </w:p>
        </w:tc>
      </w:tr>
      <w:tr w:rsidR="00114811"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b/>
                <w:i/>
                <w:sz w:val="20"/>
                <w:szCs w:val="20"/>
              </w:rPr>
            </w:pPr>
            <w:r>
              <w:rPr>
                <w:rFonts w:ascii="Calibri" w:hAnsi="Calibri" w:cs="Calibri"/>
                <w:b/>
                <w:i/>
                <w:sz w:val="20"/>
                <w:szCs w:val="20"/>
              </w:rPr>
              <w:t>629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114811" w:rsidRDefault="00114811" w:rsidP="00255CE1">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00C10EA2" w:rsidRPr="00C10EA2">
              <w:rPr>
                <w:rFonts w:ascii="Calibri" w:hAnsi="Calibri" w:cs="Calibri"/>
                <w:b/>
                <w:i/>
                <w:iCs/>
                <w:sz w:val="20"/>
                <w:szCs w:val="20"/>
              </w:rPr>
              <w:t>Sisti-</w:t>
            </w:r>
            <w:r>
              <w:rPr>
                <w:rFonts w:ascii="Calibri" w:hAnsi="Calibri" w:cs="Calibri"/>
                <w:b/>
                <w:i/>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114811" w:rsidRDefault="00114811">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114811" w:rsidRDefault="00114811">
            <w:pPr>
              <w:jc w:val="center"/>
              <w:rPr>
                <w:rFonts w:ascii="Calibri" w:hAnsi="Calibri" w:cs="Calibri"/>
                <w:i/>
                <w:sz w:val="16"/>
                <w:szCs w:val="20"/>
              </w:rPr>
            </w:pPr>
            <w:r>
              <w:rPr>
                <w:rFonts w:ascii="Calibri" w:hAnsi="Calibri" w:cs="Calibri"/>
                <w:i/>
                <w:sz w:val="16"/>
                <w:szCs w:val="20"/>
              </w:rPr>
              <w:t>1</w:t>
            </w:r>
          </w:p>
        </w:tc>
      </w:tr>
      <w:tr w:rsidR="00114811" w:rsidRPr="003C3ABD" w:rsidTr="00BA50D2">
        <w:tblPrEx>
          <w:tblLook w:val="00A0"/>
        </w:tblPrEx>
        <w:trPr>
          <w:trHeight w:val="768"/>
        </w:trPr>
        <w:tc>
          <w:tcPr>
            <w:tcW w:w="2866" w:type="dxa"/>
            <w:gridSpan w:val="2"/>
          </w:tcPr>
          <w:p w:rsidR="00114811" w:rsidRPr="003C3ABD" w:rsidRDefault="0011481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14811" w:rsidRPr="003C3ABD" w:rsidRDefault="0011481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14811" w:rsidRPr="003C3ABD" w:rsidRDefault="0011481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14811" w:rsidRPr="003C3ABD" w:rsidTr="00F64279">
        <w:tblPrEx>
          <w:tblLook w:val="00A0"/>
        </w:tblPrEx>
        <w:trPr>
          <w:trHeight w:val="181"/>
        </w:trPr>
        <w:tc>
          <w:tcPr>
            <w:tcW w:w="2866" w:type="dxa"/>
            <w:gridSpan w:val="2"/>
          </w:tcPr>
          <w:p w:rsidR="00114811" w:rsidRPr="003C3ABD" w:rsidRDefault="0011481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114811" w:rsidRPr="003C3ABD" w:rsidRDefault="00114811" w:rsidP="00F6427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14811"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114811" w:rsidRPr="003C3ABD" w:rsidRDefault="00114811"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114811" w:rsidRPr="003C3ABD" w:rsidRDefault="00114811"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14811" w:rsidRPr="003C3ABD" w:rsidRDefault="00114811"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14811" w:rsidRPr="003C3ABD" w:rsidRDefault="00114811"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14811" w:rsidRPr="003C3ABD" w:rsidRDefault="00114811"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14811" w:rsidRPr="003C3ABD" w:rsidRDefault="00114811"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14811" w:rsidRPr="003C3ABD" w:rsidRDefault="00114811"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283"/>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b/>
                <w:bCs/>
                <w:sz w:val="22"/>
                <w:szCs w:val="22"/>
              </w:rPr>
            </w:pPr>
          </w:p>
        </w:tc>
      </w:tr>
    </w:tbl>
    <w:p w:rsidR="00BA50D2" w:rsidRPr="00856211" w:rsidRDefault="006D2A9A" w:rsidP="006D2A9A">
      <w:pPr>
        <w:jc w:val="both"/>
        <w:rPr>
          <w:rFonts w:asciiTheme="minorHAnsi" w:hAnsiTheme="minorHAnsi" w:cstheme="minorHAnsi"/>
          <w:bCs/>
        </w:rPr>
      </w:pPr>
      <w:r w:rsidRPr="00856211">
        <w:rPr>
          <w:rFonts w:asciiTheme="minorHAnsi" w:hAnsiTheme="minorHAnsi" w:cstheme="minorHAnsi"/>
          <w:bCs/>
        </w:rPr>
        <w:t>Il Presidente, viste le esigenze dell’Ufficio per le procedure di rendicontazione dell’Expo e del VI Congresso Mondiale, di prorogare i contratti interinali della Dott.ssa Valentina Testa e della Dott.ssa Angela Creanza, in scadenza al 31/12/201</w:t>
      </w:r>
      <w:r w:rsidR="004736E0" w:rsidRPr="00856211">
        <w:rPr>
          <w:rFonts w:asciiTheme="minorHAnsi" w:hAnsiTheme="minorHAnsi" w:cstheme="minorHAnsi"/>
          <w:bCs/>
        </w:rPr>
        <w:t>5 fino al 30/06/2016.</w:t>
      </w:r>
      <w:r w:rsidR="00481EA9">
        <w:rPr>
          <w:rFonts w:asciiTheme="minorHAnsi" w:hAnsiTheme="minorHAnsi" w:cstheme="minorHAnsi"/>
          <w:bCs/>
        </w:rPr>
        <w:t xml:space="preserve"> </w:t>
      </w:r>
    </w:p>
    <w:p w:rsidR="00E40ECC" w:rsidRPr="00856211" w:rsidRDefault="00E40ECC" w:rsidP="00E40ECC">
      <w:pPr>
        <w:jc w:val="center"/>
        <w:rPr>
          <w:rFonts w:asciiTheme="minorHAnsi" w:hAnsiTheme="minorHAnsi" w:cstheme="minorHAnsi"/>
          <w:b/>
          <w:bCs/>
          <w:u w:val="single"/>
        </w:rPr>
      </w:pPr>
      <w:r w:rsidRPr="00856211">
        <w:rPr>
          <w:rFonts w:asciiTheme="minorHAnsi" w:hAnsiTheme="minorHAnsi" w:cstheme="minorHAnsi"/>
          <w:b/>
          <w:bCs/>
          <w:u w:val="single"/>
        </w:rPr>
        <w:t>IL CONSIGLIO</w:t>
      </w:r>
    </w:p>
    <w:p w:rsidR="00E40ECC" w:rsidRPr="00856211" w:rsidRDefault="00856211" w:rsidP="00E40ECC">
      <w:pPr>
        <w:jc w:val="both"/>
        <w:rPr>
          <w:rFonts w:asciiTheme="minorHAnsi" w:hAnsiTheme="minorHAnsi" w:cstheme="minorHAnsi"/>
          <w:bCs/>
        </w:rPr>
      </w:pPr>
      <w:r>
        <w:rPr>
          <w:rFonts w:asciiTheme="minorHAnsi" w:hAnsiTheme="minorHAnsi" w:cstheme="minorHAnsi"/>
          <w:bCs/>
        </w:rPr>
        <w:t>Ascoltata la proposta del Presidente,</w:t>
      </w:r>
    </w:p>
    <w:p w:rsidR="00E40ECC" w:rsidRPr="00856211" w:rsidRDefault="00E40ECC" w:rsidP="00E40ECC">
      <w:pPr>
        <w:jc w:val="center"/>
        <w:rPr>
          <w:rFonts w:asciiTheme="minorHAnsi" w:hAnsiTheme="minorHAnsi" w:cstheme="minorHAnsi"/>
          <w:b/>
          <w:bCs/>
          <w:u w:val="single"/>
        </w:rPr>
      </w:pPr>
      <w:r w:rsidRPr="00856211">
        <w:rPr>
          <w:rFonts w:asciiTheme="minorHAnsi" w:hAnsiTheme="minorHAnsi" w:cstheme="minorHAnsi"/>
          <w:b/>
          <w:bCs/>
          <w:u w:val="single"/>
        </w:rPr>
        <w:t>DELIBERA</w:t>
      </w:r>
    </w:p>
    <w:p w:rsidR="00856211" w:rsidRPr="00856211" w:rsidRDefault="00856211" w:rsidP="00856211">
      <w:pPr>
        <w:jc w:val="both"/>
        <w:rPr>
          <w:rFonts w:asciiTheme="minorHAnsi" w:hAnsiTheme="minorHAnsi" w:cstheme="minorHAnsi"/>
          <w:b/>
          <w:bCs/>
          <w:u w:val="single"/>
        </w:rPr>
      </w:pPr>
      <w:r w:rsidRPr="00856211">
        <w:rPr>
          <w:rFonts w:asciiTheme="minorHAnsi" w:hAnsiTheme="minorHAnsi" w:cstheme="minorHAnsi"/>
          <w:b/>
          <w:bCs/>
          <w:u w:val="single"/>
        </w:rPr>
        <w:t>1. Di prorogare i contratti interinali della Dott.ssa Valentina Testa e della Dott.ssa Angela Creanza, in scadenza al 31/12/2015 fino al 30/06/2016.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6F7345" w:rsidRPr="003C3ABD" w:rsidTr="006F7345">
        <w:trPr>
          <w:trHeight w:val="471"/>
        </w:trPr>
        <w:tc>
          <w:tcPr>
            <w:tcW w:w="7683"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F7345" w:rsidRPr="003C3ABD" w:rsidTr="006F7345">
        <w:trPr>
          <w:trHeight w:val="471"/>
        </w:trPr>
        <w:tc>
          <w:tcPr>
            <w:tcW w:w="7683"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998"/>
        <w:gridCol w:w="845"/>
        <w:gridCol w:w="154"/>
        <w:gridCol w:w="980"/>
      </w:tblGrid>
      <w:tr w:rsidR="00FF1551" w:rsidRPr="00F64279" w:rsidTr="00BA50D2">
        <w:tc>
          <w:tcPr>
            <w:tcW w:w="426" w:type="dxa"/>
            <w:tcBorders>
              <w:top w:val="dotted" w:sz="4" w:space="0" w:color="C6D9F1"/>
              <w:left w:val="dotted" w:sz="4" w:space="0" w:color="C6D9F1"/>
              <w:bottom w:val="dotted" w:sz="4" w:space="0" w:color="C6D9F1"/>
              <w:right w:val="dotted" w:sz="4" w:space="0" w:color="C6D9F1"/>
            </w:tcBorders>
            <w:hideMark/>
          </w:tcPr>
          <w:p w:rsidR="00FF1551" w:rsidRPr="00F64279" w:rsidRDefault="00FF1551">
            <w:pPr>
              <w:spacing w:line="360" w:lineRule="auto"/>
              <w:jc w:val="both"/>
              <w:rPr>
                <w:rFonts w:ascii="Calibri" w:hAnsi="Calibri" w:cs="Calibri"/>
                <w:b/>
              </w:rPr>
            </w:pPr>
            <w:r w:rsidRPr="00F64279">
              <w:rPr>
                <w:rFonts w:ascii="Calibri" w:hAnsi="Calibri" w:cs="Calibri"/>
                <w:b/>
              </w:rPr>
              <w:t>6.</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FF1551" w:rsidRPr="00F64279" w:rsidRDefault="00FF1551" w:rsidP="00C61393">
            <w:pPr>
              <w:autoSpaceDE w:val="0"/>
              <w:autoSpaceDN w:val="0"/>
              <w:adjustRightInd w:val="0"/>
              <w:rPr>
                <w:rFonts w:ascii="Calibri" w:hAnsi="Calibri" w:cs="Calibri"/>
                <w:b/>
              </w:rPr>
            </w:pPr>
            <w:r w:rsidRPr="00F64279">
              <w:rPr>
                <w:rFonts w:asciiTheme="minorHAnsi" w:hAnsiTheme="minorHAnsi"/>
                <w:b/>
              </w:rPr>
              <w:t>Mansionario ufficio: esame e determinazioni.</w:t>
            </w:r>
          </w:p>
        </w:tc>
      </w:tr>
      <w:tr w:rsidR="00FF1551"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FF1551" w:rsidRDefault="00FF1551">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FF1551" w:rsidRDefault="00FF1551">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FF1551" w:rsidRDefault="00FF1551">
            <w:pPr>
              <w:spacing w:line="360" w:lineRule="auto"/>
              <w:jc w:val="both"/>
              <w:rPr>
                <w:rFonts w:ascii="Calibri" w:hAnsi="Calibri" w:cs="Calibri"/>
                <w:b/>
                <w:i/>
                <w:sz w:val="20"/>
                <w:szCs w:val="20"/>
              </w:rPr>
            </w:pPr>
            <w:r>
              <w:rPr>
                <w:rFonts w:ascii="Calibri" w:hAnsi="Calibri" w:cs="Calibri"/>
                <w:b/>
                <w:i/>
                <w:sz w:val="20"/>
                <w:szCs w:val="20"/>
              </w:rPr>
              <w:t>630</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FF1551" w:rsidRDefault="00FF1551" w:rsidP="00EE3CDE">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 xml:space="preserve">Sisti </w:t>
            </w:r>
            <w:r w:rsidR="00D81869">
              <w:rPr>
                <w:rFonts w:ascii="Calibri" w:hAnsi="Calibri" w:cs="Calibri"/>
                <w:b/>
                <w:i/>
                <w:sz w:val="20"/>
                <w:szCs w:val="20"/>
              </w:rPr>
              <w:t>- Pisanti</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FF1551" w:rsidRDefault="00FF1551">
            <w:pPr>
              <w:spacing w:line="360" w:lineRule="auto"/>
              <w:jc w:val="both"/>
              <w:rPr>
                <w:rFonts w:ascii="Calibri" w:hAnsi="Calibri" w:cs="Calibri"/>
                <w:i/>
                <w:iCs/>
                <w:sz w:val="20"/>
                <w:szCs w:val="20"/>
              </w:rPr>
            </w:pPr>
            <w:r>
              <w:rPr>
                <w:rFonts w:ascii="Calibri" w:hAnsi="Calibri" w:cs="Calibri"/>
                <w:i/>
                <w:iCs/>
                <w:sz w:val="20"/>
                <w:szCs w:val="20"/>
              </w:rPr>
              <w:t>Allegato</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FF1551" w:rsidRDefault="00FF1551">
            <w:pPr>
              <w:jc w:val="center"/>
              <w:rPr>
                <w:rFonts w:ascii="Calibri" w:hAnsi="Calibri" w:cs="Calibri"/>
                <w:i/>
                <w:sz w:val="16"/>
                <w:szCs w:val="20"/>
              </w:rPr>
            </w:pPr>
            <w:r>
              <w:rPr>
                <w:rFonts w:ascii="Calibri" w:hAnsi="Calibri" w:cs="Calibri"/>
                <w:i/>
                <w:sz w:val="16"/>
                <w:szCs w:val="20"/>
              </w:rPr>
              <w:t>1</w:t>
            </w:r>
          </w:p>
        </w:tc>
      </w:tr>
      <w:tr w:rsidR="00FF1551" w:rsidRPr="003C3ABD" w:rsidTr="00BA50D2">
        <w:tblPrEx>
          <w:tblLook w:val="00A0"/>
        </w:tblPrEx>
        <w:trPr>
          <w:trHeight w:val="768"/>
        </w:trPr>
        <w:tc>
          <w:tcPr>
            <w:tcW w:w="2866" w:type="dxa"/>
            <w:gridSpan w:val="2"/>
          </w:tcPr>
          <w:p w:rsidR="00FF1551" w:rsidRPr="003C3ABD" w:rsidRDefault="00FF155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F1551" w:rsidRPr="003C3ABD" w:rsidRDefault="00FF155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F1551" w:rsidRPr="003C3ABD" w:rsidRDefault="00FF155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551" w:rsidRPr="003C3ABD" w:rsidTr="00F64279">
        <w:tblPrEx>
          <w:tblLook w:val="00A0"/>
        </w:tblPrEx>
        <w:trPr>
          <w:trHeight w:val="231"/>
        </w:trPr>
        <w:tc>
          <w:tcPr>
            <w:tcW w:w="2866" w:type="dxa"/>
            <w:gridSpan w:val="2"/>
          </w:tcPr>
          <w:p w:rsidR="00FF1551" w:rsidRPr="003C3ABD" w:rsidRDefault="00FF155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F1551" w:rsidRPr="003C3ABD" w:rsidRDefault="00FF1551" w:rsidP="00F6427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F1551"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F1551" w:rsidRPr="003C3ABD" w:rsidRDefault="00FF1551"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F1551" w:rsidRPr="003C3ABD" w:rsidRDefault="00FF1551"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F1551" w:rsidRPr="003C3ABD" w:rsidRDefault="00FF1551"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F1551" w:rsidRPr="003C3ABD" w:rsidRDefault="00FF1551"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F1551" w:rsidRPr="003C3ABD" w:rsidRDefault="00FF1551"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FF1551" w:rsidRPr="003C3ABD" w:rsidRDefault="00FF1551"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F1551" w:rsidRPr="003C3ABD" w:rsidRDefault="00FF1551"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b/>
                <w:bCs/>
                <w:sz w:val="22"/>
                <w:szCs w:val="22"/>
              </w:rPr>
            </w:pPr>
          </w:p>
        </w:tc>
      </w:tr>
    </w:tbl>
    <w:p w:rsidR="00D50FD9" w:rsidRPr="00856211" w:rsidRDefault="004736E0" w:rsidP="00D50FD9">
      <w:pPr>
        <w:jc w:val="both"/>
        <w:rPr>
          <w:rFonts w:asciiTheme="minorHAnsi" w:hAnsiTheme="minorHAnsi" w:cstheme="minorHAnsi"/>
        </w:rPr>
      </w:pPr>
      <w:r w:rsidRPr="00856211">
        <w:rPr>
          <w:rFonts w:asciiTheme="minorHAnsi" w:hAnsiTheme="minorHAnsi" w:cstheme="minorHAnsi"/>
        </w:rPr>
        <w:t xml:space="preserve">Il Presidente, con riferimento </w:t>
      </w:r>
      <w:r w:rsidR="00486192" w:rsidRPr="00856211">
        <w:rPr>
          <w:rFonts w:asciiTheme="minorHAnsi" w:hAnsiTheme="minorHAnsi" w:cstheme="minorHAnsi"/>
        </w:rPr>
        <w:t xml:space="preserve">al mansionario </w:t>
      </w:r>
      <w:r w:rsidRPr="00856211">
        <w:rPr>
          <w:rFonts w:asciiTheme="minorHAnsi" w:hAnsiTheme="minorHAnsi" w:cstheme="minorHAnsi"/>
        </w:rPr>
        <w:t>approvato nella scorsa seduta, propone di modificare quanto segue</w:t>
      </w:r>
      <w:r w:rsidR="00486192" w:rsidRPr="00856211">
        <w:rPr>
          <w:rFonts w:asciiTheme="minorHAnsi" w:hAnsiTheme="minorHAnsi" w:cstheme="minorHAnsi"/>
        </w:rPr>
        <w:t>:</w:t>
      </w:r>
    </w:p>
    <w:p w:rsidR="00486192" w:rsidRPr="00856211" w:rsidRDefault="00486192" w:rsidP="00BF006A">
      <w:pPr>
        <w:pStyle w:val="Paragrafoelenco"/>
        <w:numPr>
          <w:ilvl w:val="0"/>
          <w:numId w:val="7"/>
        </w:numPr>
        <w:jc w:val="both"/>
        <w:rPr>
          <w:rFonts w:asciiTheme="minorHAnsi" w:hAnsiTheme="minorHAnsi" w:cstheme="minorHAnsi"/>
        </w:rPr>
      </w:pPr>
      <w:r w:rsidRPr="00856211">
        <w:rPr>
          <w:rFonts w:asciiTheme="minorHAnsi" w:hAnsiTheme="minorHAnsi" w:cstheme="minorHAnsi"/>
        </w:rPr>
        <w:t>la funzione dei pagamenti è delegata solo nella per</w:t>
      </w:r>
      <w:r w:rsidR="004736E0" w:rsidRPr="00856211">
        <w:rPr>
          <w:rFonts w:asciiTheme="minorHAnsi" w:hAnsiTheme="minorHAnsi" w:cstheme="minorHAnsi"/>
        </w:rPr>
        <w:t>sona della dott.ssa Becchetti, che effettuerà i pagamenti o</w:t>
      </w:r>
      <w:r w:rsidRPr="00856211">
        <w:rPr>
          <w:rFonts w:asciiTheme="minorHAnsi" w:hAnsiTheme="minorHAnsi" w:cstheme="minorHAnsi"/>
        </w:rPr>
        <w:t xml:space="preserve">gni quindici giorni, con verifica delle riscossioni attraverso l’ufficio contabile. </w:t>
      </w:r>
      <w:r w:rsidR="004736E0" w:rsidRPr="00856211">
        <w:rPr>
          <w:rFonts w:asciiTheme="minorHAnsi" w:hAnsiTheme="minorHAnsi" w:cstheme="minorHAnsi"/>
        </w:rPr>
        <w:t xml:space="preserve">Alla Dott.ssa Becchetti sarà intestata </w:t>
      </w:r>
      <w:r w:rsidRPr="00856211">
        <w:rPr>
          <w:rFonts w:asciiTheme="minorHAnsi" w:hAnsiTheme="minorHAnsi" w:cstheme="minorHAnsi"/>
        </w:rPr>
        <w:t>una carta di credito per provvedere ai pagamenti relativi all’ufficio nonché alle prenotazioni alberghi, aerei, treni, ecc..</w:t>
      </w:r>
      <w:r w:rsidR="00BF006A" w:rsidRPr="00856211">
        <w:rPr>
          <w:rFonts w:asciiTheme="minorHAnsi" w:hAnsiTheme="minorHAnsi" w:cstheme="minorHAnsi"/>
        </w:rPr>
        <w:t>;</w:t>
      </w:r>
    </w:p>
    <w:p w:rsidR="00BF006A" w:rsidRPr="00856211" w:rsidRDefault="004736E0" w:rsidP="00BF006A">
      <w:pPr>
        <w:pStyle w:val="Paragrafoelenco"/>
        <w:numPr>
          <w:ilvl w:val="0"/>
          <w:numId w:val="7"/>
        </w:numPr>
        <w:jc w:val="both"/>
        <w:rPr>
          <w:rFonts w:asciiTheme="minorHAnsi" w:hAnsiTheme="minorHAnsi" w:cstheme="minorHAnsi"/>
        </w:rPr>
      </w:pPr>
      <w:r w:rsidRPr="00856211">
        <w:rPr>
          <w:rFonts w:asciiTheme="minorHAnsi" w:hAnsiTheme="minorHAnsi" w:cstheme="minorHAnsi"/>
        </w:rPr>
        <w:t>al</w:t>
      </w:r>
      <w:r w:rsidR="00BF006A" w:rsidRPr="00856211">
        <w:rPr>
          <w:rFonts w:asciiTheme="minorHAnsi" w:hAnsiTheme="minorHAnsi" w:cstheme="minorHAnsi"/>
        </w:rPr>
        <w:t>la funzione della formazione potranno essere impegnata anche Valentina Testa e Marta Traina (fino a</w:t>
      </w:r>
      <w:r w:rsidRPr="00856211">
        <w:rPr>
          <w:rFonts w:asciiTheme="minorHAnsi" w:hAnsiTheme="minorHAnsi" w:cstheme="minorHAnsi"/>
        </w:rPr>
        <w:t>l termine della</w:t>
      </w:r>
      <w:r w:rsidR="00BF006A" w:rsidRPr="00856211">
        <w:rPr>
          <w:rFonts w:asciiTheme="minorHAnsi" w:hAnsiTheme="minorHAnsi" w:cstheme="minorHAnsi"/>
        </w:rPr>
        <w:t xml:space="preserve"> rendicontazione MIPAAF);</w:t>
      </w:r>
    </w:p>
    <w:p w:rsidR="004736E0" w:rsidRPr="00856211" w:rsidRDefault="004736E0" w:rsidP="00BF006A">
      <w:pPr>
        <w:pStyle w:val="Paragrafoelenco"/>
        <w:numPr>
          <w:ilvl w:val="0"/>
          <w:numId w:val="7"/>
        </w:numPr>
        <w:jc w:val="both"/>
        <w:rPr>
          <w:rFonts w:asciiTheme="minorHAnsi" w:hAnsiTheme="minorHAnsi" w:cstheme="minorHAnsi"/>
        </w:rPr>
      </w:pPr>
      <w:r w:rsidRPr="00856211">
        <w:rPr>
          <w:rFonts w:asciiTheme="minorHAnsi" w:hAnsiTheme="minorHAnsi" w:cstheme="minorHAnsi"/>
        </w:rPr>
        <w:t xml:space="preserve">per quanto riguarda le </w:t>
      </w:r>
      <w:r w:rsidR="00BF006A" w:rsidRPr="00856211">
        <w:rPr>
          <w:rFonts w:asciiTheme="minorHAnsi" w:hAnsiTheme="minorHAnsi" w:cstheme="minorHAnsi"/>
        </w:rPr>
        <w:t>mansio</w:t>
      </w:r>
      <w:r w:rsidRPr="00856211">
        <w:rPr>
          <w:rFonts w:asciiTheme="minorHAnsi" w:hAnsiTheme="minorHAnsi" w:cstheme="minorHAnsi"/>
        </w:rPr>
        <w:t>ne dei rapporti con gli Ordini oltre alla Dott.ssa</w:t>
      </w:r>
      <w:r w:rsidR="00BF006A" w:rsidRPr="00856211">
        <w:rPr>
          <w:rFonts w:asciiTheme="minorHAnsi" w:hAnsiTheme="minorHAnsi" w:cstheme="minorHAnsi"/>
        </w:rPr>
        <w:t xml:space="preserve"> Valentina Testa </w:t>
      </w:r>
      <w:r w:rsidRPr="00856211">
        <w:rPr>
          <w:rFonts w:asciiTheme="minorHAnsi" w:hAnsiTheme="minorHAnsi" w:cstheme="minorHAnsi"/>
        </w:rPr>
        <w:t>occorre delegare un Consigliere Nazionale referente che verifichi</w:t>
      </w:r>
      <w:r w:rsidR="00BF006A" w:rsidRPr="00856211">
        <w:rPr>
          <w:rFonts w:asciiTheme="minorHAnsi" w:hAnsiTheme="minorHAnsi" w:cstheme="minorHAnsi"/>
        </w:rPr>
        <w:t xml:space="preserve"> l’attuazione delle risposte. Se è un parere legale, un quesito dell’ordine provinciale, ecc. ecc. </w:t>
      </w:r>
      <w:r w:rsidRPr="00856211">
        <w:rPr>
          <w:rFonts w:asciiTheme="minorHAnsi" w:hAnsiTheme="minorHAnsi" w:cstheme="minorHAnsi"/>
        </w:rPr>
        <w:t>il Presidente propone di delegare il Consigliere</w:t>
      </w:r>
      <w:r w:rsidR="00BF006A" w:rsidRPr="00856211">
        <w:rPr>
          <w:rFonts w:asciiTheme="minorHAnsi" w:hAnsiTheme="minorHAnsi" w:cstheme="minorHAnsi"/>
        </w:rPr>
        <w:t xml:space="preserve"> Marcella Cipriani</w:t>
      </w:r>
      <w:r w:rsidRPr="00856211">
        <w:rPr>
          <w:rFonts w:asciiTheme="minorHAnsi" w:hAnsiTheme="minorHAnsi" w:cstheme="minorHAnsi"/>
        </w:rPr>
        <w:t>, che verificherà l’afflusso delle richieste e quindi l</w:t>
      </w:r>
      <w:r w:rsidR="00BF006A" w:rsidRPr="00856211">
        <w:rPr>
          <w:rFonts w:asciiTheme="minorHAnsi" w:hAnsiTheme="minorHAnsi" w:cstheme="minorHAnsi"/>
        </w:rPr>
        <w:t xml:space="preserve">’andamento </w:t>
      </w:r>
      <w:r w:rsidRPr="00856211">
        <w:rPr>
          <w:rFonts w:asciiTheme="minorHAnsi" w:hAnsiTheme="minorHAnsi" w:cstheme="minorHAnsi"/>
        </w:rPr>
        <w:t xml:space="preserve">e i contenuti </w:t>
      </w:r>
      <w:r w:rsidR="00BF006A" w:rsidRPr="00856211">
        <w:rPr>
          <w:rFonts w:asciiTheme="minorHAnsi" w:hAnsiTheme="minorHAnsi" w:cstheme="minorHAnsi"/>
        </w:rPr>
        <w:t xml:space="preserve">delle risposte da dare agli ordini; </w:t>
      </w:r>
      <w:r w:rsidRPr="00856211">
        <w:rPr>
          <w:rFonts w:asciiTheme="minorHAnsi" w:hAnsiTheme="minorHAnsi" w:cstheme="minorHAnsi"/>
        </w:rPr>
        <w:t>in tal senso sarà inviata una circolare</w:t>
      </w:r>
      <w:r w:rsidR="00BF006A" w:rsidRPr="00856211">
        <w:rPr>
          <w:rFonts w:asciiTheme="minorHAnsi" w:hAnsiTheme="minorHAnsi" w:cstheme="minorHAnsi"/>
        </w:rPr>
        <w:t xml:space="preserve"> in cui </w:t>
      </w:r>
      <w:r w:rsidRPr="00856211">
        <w:rPr>
          <w:rFonts w:asciiTheme="minorHAnsi" w:hAnsiTheme="minorHAnsi" w:cstheme="minorHAnsi"/>
        </w:rPr>
        <w:t>si dà indicazione</w:t>
      </w:r>
      <w:r w:rsidR="00BF006A" w:rsidRPr="00856211">
        <w:rPr>
          <w:rFonts w:asciiTheme="minorHAnsi" w:hAnsiTheme="minorHAnsi" w:cstheme="minorHAnsi"/>
        </w:rPr>
        <w:t xml:space="preserve"> che le richieste vanno inviate a ufficio </w:t>
      </w:r>
      <w:hyperlink r:id="rId9" w:history="1">
        <w:r w:rsidR="00BF006A" w:rsidRPr="00856211">
          <w:rPr>
            <w:rStyle w:val="Collegamentoipertestuale"/>
            <w:rFonts w:asciiTheme="minorHAnsi" w:hAnsiTheme="minorHAnsi" w:cstheme="minorHAnsi"/>
          </w:rPr>
          <w:t>protocollo@conaf.it</w:t>
        </w:r>
      </w:hyperlink>
      <w:r w:rsidR="00BF006A" w:rsidRPr="00856211">
        <w:rPr>
          <w:rFonts w:asciiTheme="minorHAnsi" w:hAnsiTheme="minorHAnsi" w:cstheme="minorHAnsi"/>
        </w:rPr>
        <w:t xml:space="preserve"> o </w:t>
      </w:r>
      <w:hyperlink r:id="rId10" w:history="1">
        <w:r w:rsidR="00BF006A" w:rsidRPr="00856211">
          <w:rPr>
            <w:rStyle w:val="Collegamentoipertestuale"/>
            <w:rFonts w:asciiTheme="minorHAnsi" w:hAnsiTheme="minorHAnsi" w:cstheme="minorHAnsi"/>
          </w:rPr>
          <w:t>protocollo@conafpec.it</w:t>
        </w:r>
      </w:hyperlink>
      <w:r w:rsidR="00BF006A" w:rsidRPr="00856211">
        <w:rPr>
          <w:rFonts w:asciiTheme="minorHAnsi" w:hAnsiTheme="minorHAnsi" w:cstheme="minorHAnsi"/>
        </w:rPr>
        <w:t xml:space="preserve">, o </w:t>
      </w:r>
      <w:r w:rsidRPr="00856211">
        <w:rPr>
          <w:rFonts w:asciiTheme="minorHAnsi" w:hAnsiTheme="minorHAnsi" w:cstheme="minorHAnsi"/>
        </w:rPr>
        <w:t xml:space="preserve">al </w:t>
      </w:r>
      <w:r w:rsidR="00BF006A" w:rsidRPr="00856211">
        <w:rPr>
          <w:rFonts w:asciiTheme="minorHAnsi" w:hAnsiTheme="minorHAnsi" w:cstheme="minorHAnsi"/>
        </w:rPr>
        <w:t>centro studi formalmente</w:t>
      </w:r>
      <w:r w:rsidRPr="00856211">
        <w:rPr>
          <w:rFonts w:asciiTheme="minorHAnsi" w:hAnsiTheme="minorHAnsi" w:cstheme="minorHAnsi"/>
        </w:rPr>
        <w:t>, con procedura di presa in carico del quesito entro quindici giorni dal ricevimento;</w:t>
      </w:r>
    </w:p>
    <w:p w:rsidR="00BF006A" w:rsidRPr="00856211" w:rsidRDefault="004736E0" w:rsidP="00BF006A">
      <w:pPr>
        <w:pStyle w:val="Paragrafoelenco"/>
        <w:numPr>
          <w:ilvl w:val="0"/>
          <w:numId w:val="7"/>
        </w:numPr>
        <w:jc w:val="both"/>
        <w:rPr>
          <w:rFonts w:asciiTheme="minorHAnsi" w:hAnsiTheme="minorHAnsi" w:cstheme="minorHAnsi"/>
        </w:rPr>
      </w:pPr>
      <w:r w:rsidRPr="00856211">
        <w:rPr>
          <w:rFonts w:asciiTheme="minorHAnsi" w:hAnsiTheme="minorHAnsi" w:cstheme="minorHAnsi"/>
        </w:rPr>
        <w:t>si confermano come numeri di cellulare dedicati il</w:t>
      </w:r>
      <w:r w:rsidR="00BF006A" w:rsidRPr="00856211">
        <w:rPr>
          <w:rFonts w:asciiTheme="minorHAnsi" w:hAnsiTheme="minorHAnsi" w:cstheme="minorHAnsi"/>
        </w:rPr>
        <w:t xml:space="preserve"> </w:t>
      </w:r>
      <w:r w:rsidR="00DD77B2" w:rsidRPr="00856211">
        <w:rPr>
          <w:rFonts w:asciiTheme="minorHAnsi" w:hAnsiTheme="minorHAnsi" w:cstheme="minorHAnsi"/>
        </w:rPr>
        <w:t>3666648586</w:t>
      </w:r>
      <w:r w:rsidRPr="00856211">
        <w:rPr>
          <w:rFonts w:asciiTheme="minorHAnsi" w:hAnsiTheme="minorHAnsi" w:cstheme="minorHAnsi"/>
        </w:rPr>
        <w:t xml:space="preserve"> (coordinamento ufficio)</w:t>
      </w:r>
      <w:r w:rsidR="00DD77B2" w:rsidRPr="00856211">
        <w:rPr>
          <w:rFonts w:asciiTheme="minorHAnsi" w:hAnsiTheme="minorHAnsi" w:cstheme="minorHAnsi"/>
        </w:rPr>
        <w:t>, 3450113722 (servizio ordini e federazioni</w:t>
      </w:r>
      <w:r w:rsidRPr="00856211">
        <w:rPr>
          <w:rFonts w:asciiTheme="minorHAnsi" w:hAnsiTheme="minorHAnsi" w:cstheme="minorHAnsi"/>
        </w:rPr>
        <w:t xml:space="preserve"> per le richieste</w:t>
      </w:r>
      <w:r w:rsidR="00DD77B2" w:rsidRPr="00856211">
        <w:rPr>
          <w:rFonts w:asciiTheme="minorHAnsi" w:hAnsiTheme="minorHAnsi" w:cstheme="minorHAnsi"/>
        </w:rPr>
        <w:t xml:space="preserve">), </w:t>
      </w:r>
      <w:r w:rsidRPr="00856211">
        <w:rPr>
          <w:rFonts w:asciiTheme="minorHAnsi" w:hAnsiTheme="minorHAnsi" w:cstheme="minorHAnsi"/>
        </w:rPr>
        <w:t xml:space="preserve">oltre al numero </w:t>
      </w:r>
      <w:r w:rsidR="00DD77B2" w:rsidRPr="00856211">
        <w:rPr>
          <w:rFonts w:asciiTheme="minorHAnsi" w:hAnsiTheme="minorHAnsi" w:cstheme="minorHAnsi"/>
        </w:rPr>
        <w:t>3450125818</w:t>
      </w:r>
      <w:r w:rsidRPr="00856211">
        <w:rPr>
          <w:rFonts w:asciiTheme="minorHAnsi" w:hAnsiTheme="minorHAnsi" w:cstheme="minorHAnsi"/>
        </w:rPr>
        <w:t xml:space="preserve"> utilizzato dall’Ufficio</w:t>
      </w:r>
      <w:r w:rsidR="00DD77B2" w:rsidRPr="00856211">
        <w:rPr>
          <w:rFonts w:asciiTheme="minorHAnsi" w:hAnsiTheme="minorHAnsi" w:cstheme="minorHAnsi"/>
        </w:rPr>
        <w:t xml:space="preserve">. </w:t>
      </w:r>
    </w:p>
    <w:p w:rsidR="004736E0" w:rsidRPr="00856211" w:rsidRDefault="004736E0" w:rsidP="004736E0">
      <w:pPr>
        <w:jc w:val="both"/>
        <w:rPr>
          <w:rFonts w:asciiTheme="minorHAnsi" w:hAnsiTheme="minorHAnsi" w:cstheme="minorHAnsi"/>
        </w:rPr>
      </w:pPr>
      <w:r w:rsidRPr="00856211">
        <w:rPr>
          <w:rFonts w:asciiTheme="minorHAnsi" w:hAnsiTheme="minorHAnsi" w:cstheme="minorHAnsi"/>
        </w:rPr>
        <w:t xml:space="preserve">Il Presidente informa che tutte le richieste che pervengono al Presidente e agli altri Consiglieri anche di carattere personale sono girate ad </w:t>
      </w:r>
      <w:r w:rsidRPr="00B03FD4">
        <w:t>ufficio</w:t>
      </w:r>
      <w:hyperlink r:id="rId11" w:history="1">
        <w:r w:rsidRPr="00B03FD4">
          <w:t>protocollo@conaf.it</w:t>
        </w:r>
      </w:hyperlink>
      <w:r w:rsidR="00B03FD4">
        <w:t xml:space="preserve"> </w:t>
      </w:r>
      <w:r w:rsidRPr="00856211">
        <w:rPr>
          <w:rFonts w:asciiTheme="minorHAnsi" w:hAnsiTheme="minorHAnsi" w:cstheme="minorHAnsi"/>
        </w:rPr>
        <w:t xml:space="preserve">. </w:t>
      </w:r>
    </w:p>
    <w:p w:rsidR="00D975BB" w:rsidRPr="00856211" w:rsidRDefault="00D975BB" w:rsidP="00D975BB">
      <w:pPr>
        <w:jc w:val="center"/>
        <w:rPr>
          <w:rFonts w:asciiTheme="minorHAnsi" w:hAnsiTheme="minorHAnsi" w:cstheme="minorHAnsi"/>
          <w:b/>
          <w:u w:val="single"/>
        </w:rPr>
      </w:pPr>
      <w:r w:rsidRPr="00856211">
        <w:rPr>
          <w:rFonts w:asciiTheme="minorHAnsi" w:hAnsiTheme="minorHAnsi" w:cstheme="minorHAnsi"/>
          <w:b/>
          <w:u w:val="single"/>
        </w:rPr>
        <w:t>IL CONSIGLIO</w:t>
      </w:r>
    </w:p>
    <w:p w:rsidR="00BA50D2" w:rsidRPr="009F197F" w:rsidRDefault="009F197F" w:rsidP="009F197F">
      <w:pPr>
        <w:jc w:val="both"/>
        <w:rPr>
          <w:rFonts w:asciiTheme="minorHAnsi" w:hAnsiTheme="minorHAnsi" w:cstheme="minorHAnsi"/>
        </w:rPr>
      </w:pPr>
      <w:r w:rsidRPr="009F197F">
        <w:rPr>
          <w:rFonts w:asciiTheme="minorHAnsi" w:hAnsiTheme="minorHAnsi" w:cstheme="minorHAnsi"/>
        </w:rPr>
        <w:t xml:space="preserve">Ascoltata la relazione del Presidente, dopo </w:t>
      </w:r>
      <w:r>
        <w:rPr>
          <w:rFonts w:asciiTheme="minorHAnsi" w:hAnsiTheme="minorHAnsi" w:cstheme="minorHAnsi"/>
        </w:rPr>
        <w:t>approfondita</w:t>
      </w:r>
      <w:r w:rsidRPr="009F197F">
        <w:rPr>
          <w:rFonts w:asciiTheme="minorHAnsi" w:hAnsiTheme="minorHAnsi" w:cstheme="minorHAnsi"/>
        </w:rPr>
        <w:t xml:space="preserve"> discussione,</w:t>
      </w:r>
    </w:p>
    <w:p w:rsidR="00D975BB" w:rsidRPr="00856211" w:rsidRDefault="00D975BB" w:rsidP="00D975BB">
      <w:pPr>
        <w:jc w:val="center"/>
        <w:rPr>
          <w:rFonts w:asciiTheme="minorHAnsi" w:hAnsiTheme="minorHAnsi" w:cstheme="minorHAnsi"/>
          <w:b/>
          <w:u w:val="single"/>
        </w:rPr>
      </w:pPr>
      <w:r w:rsidRPr="00856211">
        <w:rPr>
          <w:rFonts w:asciiTheme="minorHAnsi" w:hAnsiTheme="minorHAnsi" w:cstheme="minorHAnsi"/>
          <w:b/>
          <w:u w:val="single"/>
        </w:rPr>
        <w:t>DELIBERA</w:t>
      </w:r>
    </w:p>
    <w:p w:rsidR="009F197F" w:rsidRPr="009F197F" w:rsidRDefault="009F197F" w:rsidP="009F197F">
      <w:pPr>
        <w:pStyle w:val="Paragrafoelenco"/>
        <w:numPr>
          <w:ilvl w:val="0"/>
          <w:numId w:val="18"/>
        </w:numPr>
        <w:jc w:val="both"/>
        <w:rPr>
          <w:rFonts w:asciiTheme="minorHAnsi" w:hAnsiTheme="minorHAnsi" w:cstheme="minorHAnsi"/>
          <w:b/>
          <w:u w:val="single"/>
        </w:rPr>
      </w:pPr>
      <w:r>
        <w:rPr>
          <w:rFonts w:asciiTheme="minorHAnsi" w:hAnsiTheme="minorHAnsi" w:cstheme="minorHAnsi"/>
          <w:b/>
          <w:u w:val="single"/>
        </w:rPr>
        <w:lastRenderedPageBreak/>
        <w:t>di delegare l</w:t>
      </w:r>
      <w:r w:rsidRPr="009F197F">
        <w:rPr>
          <w:rFonts w:asciiTheme="minorHAnsi" w:hAnsiTheme="minorHAnsi" w:cstheme="minorHAnsi"/>
          <w:b/>
          <w:u w:val="single"/>
        </w:rPr>
        <w:t xml:space="preserve">a funzione dei pagamenti </w:t>
      </w:r>
      <w:r>
        <w:rPr>
          <w:rFonts w:asciiTheme="minorHAnsi" w:hAnsiTheme="minorHAnsi" w:cstheme="minorHAnsi"/>
          <w:b/>
          <w:u w:val="single"/>
        </w:rPr>
        <w:t>alla dipendent</w:t>
      </w:r>
      <w:r w:rsidRPr="009F197F">
        <w:rPr>
          <w:rFonts w:asciiTheme="minorHAnsi" w:hAnsiTheme="minorHAnsi" w:cstheme="minorHAnsi"/>
          <w:b/>
          <w:u w:val="single"/>
        </w:rPr>
        <w:t xml:space="preserve"> dott.ssa Becchetti, che effettuerà i pagamenti ogni quindici giorni, con verifica delle riscossioni attraverso l’ufficio contabile. Alla Dott.ssa Becchetti sarà intestata una carta di credito per provvedere ai pagamenti relativi all’ufficio nonché alle prenotazioni alberghi, aerei, treni, ecc..;</w:t>
      </w:r>
    </w:p>
    <w:p w:rsidR="009F197F" w:rsidRPr="009F197F" w:rsidRDefault="009F197F" w:rsidP="009F197F">
      <w:pPr>
        <w:pStyle w:val="Paragrafoelenco"/>
        <w:numPr>
          <w:ilvl w:val="0"/>
          <w:numId w:val="18"/>
        </w:numPr>
        <w:jc w:val="both"/>
        <w:rPr>
          <w:rFonts w:asciiTheme="minorHAnsi" w:hAnsiTheme="minorHAnsi" w:cstheme="minorHAnsi"/>
          <w:b/>
          <w:u w:val="single"/>
        </w:rPr>
      </w:pPr>
      <w:r>
        <w:rPr>
          <w:rFonts w:asciiTheme="minorHAnsi" w:hAnsiTheme="minorHAnsi" w:cstheme="minorHAnsi"/>
          <w:b/>
          <w:u w:val="single"/>
        </w:rPr>
        <w:t xml:space="preserve">di prendere atto che </w:t>
      </w:r>
      <w:r w:rsidRPr="009F197F">
        <w:rPr>
          <w:rFonts w:asciiTheme="minorHAnsi" w:hAnsiTheme="minorHAnsi" w:cstheme="minorHAnsi"/>
          <w:b/>
          <w:u w:val="single"/>
        </w:rPr>
        <w:t>alla funzione della formazione potranno essere impegnata anche Valentina Testa e Marta Traina (fino al termine della rendicontazione MIPAAF);</w:t>
      </w:r>
    </w:p>
    <w:p w:rsidR="009F197F" w:rsidRDefault="009F197F" w:rsidP="009F197F">
      <w:pPr>
        <w:pStyle w:val="Paragrafoelenco"/>
        <w:numPr>
          <w:ilvl w:val="0"/>
          <w:numId w:val="18"/>
        </w:numPr>
        <w:jc w:val="both"/>
        <w:rPr>
          <w:rFonts w:asciiTheme="minorHAnsi" w:hAnsiTheme="minorHAnsi" w:cstheme="minorHAnsi"/>
          <w:b/>
          <w:u w:val="single"/>
        </w:rPr>
      </w:pPr>
      <w:r>
        <w:rPr>
          <w:rFonts w:asciiTheme="minorHAnsi" w:hAnsiTheme="minorHAnsi" w:cstheme="minorHAnsi"/>
          <w:b/>
          <w:u w:val="single"/>
        </w:rPr>
        <w:t xml:space="preserve">di delegare </w:t>
      </w:r>
      <w:r w:rsidRPr="009F197F">
        <w:rPr>
          <w:rFonts w:asciiTheme="minorHAnsi" w:hAnsiTheme="minorHAnsi" w:cstheme="minorHAnsi"/>
          <w:b/>
          <w:u w:val="single"/>
        </w:rPr>
        <w:t>le mansion</w:t>
      </w:r>
      <w:r>
        <w:rPr>
          <w:rFonts w:asciiTheme="minorHAnsi" w:hAnsiTheme="minorHAnsi" w:cstheme="minorHAnsi"/>
          <w:b/>
          <w:u w:val="single"/>
        </w:rPr>
        <w:t>i</w:t>
      </w:r>
      <w:r w:rsidRPr="009F197F">
        <w:rPr>
          <w:rFonts w:asciiTheme="minorHAnsi" w:hAnsiTheme="minorHAnsi" w:cstheme="minorHAnsi"/>
          <w:b/>
          <w:u w:val="single"/>
        </w:rPr>
        <w:t xml:space="preserve"> dei rapporti con gli Ordini il Consigliere Marcella Cipriani, che verificherà l’afflusso delle richieste e quindi l’andamento e i contenuti delle risposte da dare agli ordini;</w:t>
      </w:r>
    </w:p>
    <w:p w:rsidR="009F197F" w:rsidRPr="009F197F" w:rsidRDefault="009F197F" w:rsidP="009F197F">
      <w:pPr>
        <w:pStyle w:val="Paragrafoelenco"/>
        <w:numPr>
          <w:ilvl w:val="0"/>
          <w:numId w:val="18"/>
        </w:numPr>
        <w:jc w:val="both"/>
        <w:rPr>
          <w:rFonts w:asciiTheme="minorHAnsi" w:hAnsiTheme="minorHAnsi" w:cstheme="minorHAnsi"/>
          <w:b/>
          <w:u w:val="single"/>
        </w:rPr>
      </w:pPr>
      <w:r>
        <w:rPr>
          <w:rFonts w:asciiTheme="minorHAnsi" w:hAnsiTheme="minorHAnsi" w:cstheme="minorHAnsi"/>
          <w:b/>
          <w:u w:val="single"/>
        </w:rPr>
        <w:t>di inviare u</w:t>
      </w:r>
      <w:r w:rsidRPr="009F197F">
        <w:rPr>
          <w:rFonts w:asciiTheme="minorHAnsi" w:hAnsiTheme="minorHAnsi" w:cstheme="minorHAnsi"/>
          <w:b/>
          <w:u w:val="single"/>
        </w:rPr>
        <w:t xml:space="preserve">na circolare in cui si dà indicazione che le richieste vanno inviate a ufficio </w:t>
      </w:r>
      <w:hyperlink r:id="rId12" w:history="1">
        <w:r w:rsidRPr="009F197F">
          <w:rPr>
            <w:rStyle w:val="Collegamentoipertestuale"/>
            <w:rFonts w:asciiTheme="minorHAnsi" w:hAnsiTheme="minorHAnsi" w:cstheme="minorHAnsi"/>
            <w:b/>
          </w:rPr>
          <w:t>protocollo@conaf.it</w:t>
        </w:r>
      </w:hyperlink>
      <w:r w:rsidRPr="009F197F">
        <w:rPr>
          <w:rFonts w:asciiTheme="minorHAnsi" w:hAnsiTheme="minorHAnsi" w:cstheme="minorHAnsi"/>
          <w:b/>
          <w:u w:val="single"/>
        </w:rPr>
        <w:t xml:space="preserve"> o </w:t>
      </w:r>
      <w:hyperlink r:id="rId13" w:history="1">
        <w:r w:rsidRPr="009F197F">
          <w:rPr>
            <w:rStyle w:val="Collegamentoipertestuale"/>
            <w:rFonts w:asciiTheme="minorHAnsi" w:hAnsiTheme="minorHAnsi" w:cstheme="minorHAnsi"/>
            <w:b/>
          </w:rPr>
          <w:t>protocollo@conafpec.it</w:t>
        </w:r>
      </w:hyperlink>
      <w:r w:rsidRPr="009F197F">
        <w:rPr>
          <w:rFonts w:asciiTheme="minorHAnsi" w:hAnsiTheme="minorHAnsi" w:cstheme="minorHAnsi"/>
          <w:b/>
          <w:u w:val="single"/>
        </w:rPr>
        <w:t>, o al centro studi formalmente, con procedura di presa in carico del quesito entro quindici giorni dal ricevimento;</w:t>
      </w:r>
    </w:p>
    <w:p w:rsidR="009F197F" w:rsidRPr="009F197F" w:rsidRDefault="009F197F" w:rsidP="009F197F">
      <w:pPr>
        <w:pStyle w:val="Paragrafoelenco"/>
        <w:numPr>
          <w:ilvl w:val="0"/>
          <w:numId w:val="18"/>
        </w:numPr>
        <w:jc w:val="both"/>
        <w:rPr>
          <w:rFonts w:asciiTheme="minorHAnsi" w:hAnsiTheme="minorHAnsi" w:cstheme="minorHAnsi"/>
          <w:b/>
          <w:u w:val="single"/>
        </w:rPr>
      </w:pPr>
      <w:r>
        <w:rPr>
          <w:rFonts w:asciiTheme="minorHAnsi" w:hAnsiTheme="minorHAnsi" w:cstheme="minorHAnsi"/>
          <w:b/>
          <w:u w:val="single"/>
        </w:rPr>
        <w:t xml:space="preserve">di prendere atto che attualmente l’Ufficio gestisce tre </w:t>
      </w:r>
      <w:r w:rsidRPr="009F197F">
        <w:rPr>
          <w:rFonts w:asciiTheme="minorHAnsi" w:hAnsiTheme="minorHAnsi" w:cstheme="minorHAnsi"/>
          <w:b/>
          <w:u w:val="single"/>
        </w:rPr>
        <w:t xml:space="preserve">numeri di cellulare dedicati il 3666648586 (coordinamento ufficio), 3450113722 (servizio ordini e federazioni per le richieste), oltre al numero 3450125818 utilizzato dall’Ufficio.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50FD9" w:rsidRPr="003C3ABD" w:rsidTr="009F197F">
        <w:trPr>
          <w:trHeight w:val="319"/>
        </w:trPr>
        <w:tc>
          <w:tcPr>
            <w:tcW w:w="7683"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50FD9" w:rsidRPr="003C3ABD" w:rsidTr="00D50FD9">
        <w:trPr>
          <w:trHeight w:val="471"/>
        </w:trPr>
        <w:tc>
          <w:tcPr>
            <w:tcW w:w="7683"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32E36" w:rsidRPr="002806D9" w:rsidRDefault="00F32E36" w:rsidP="002806D9">
      <w:pPr>
        <w:jc w:val="both"/>
        <w:rPr>
          <w:rFonts w:asciiTheme="minorHAnsi" w:hAnsiTheme="minorHAnsi"/>
        </w:rPr>
      </w:pPr>
    </w:p>
    <w:p w:rsidR="00F32E36" w:rsidRPr="002806D9" w:rsidRDefault="00F32E36" w:rsidP="002806D9">
      <w:pPr>
        <w:jc w:val="both"/>
        <w:rPr>
          <w:rFonts w:asciiTheme="minorHAnsi" w:hAnsiTheme="minorHAnsi"/>
        </w:rPr>
      </w:pPr>
      <w:r w:rsidRPr="002806D9">
        <w:rPr>
          <w:rFonts w:asciiTheme="minorHAnsi" w:hAnsiTheme="minorHAnsi"/>
        </w:rPr>
        <w:t>Vista la presenza del revisore unico dei conti Dott. Alessio Ventura, si anticipano i punti 19, 20 e 21.</w:t>
      </w:r>
    </w:p>
    <w:p w:rsidR="00F32E36" w:rsidRDefault="00F32E36" w:rsidP="00F32E36">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F32E36" w:rsidRPr="00DD77B2" w:rsidTr="0033762D">
        <w:tc>
          <w:tcPr>
            <w:tcW w:w="568" w:type="dxa"/>
            <w:tcBorders>
              <w:top w:val="dotted" w:sz="4" w:space="0" w:color="C6D9F1"/>
              <w:left w:val="dotted" w:sz="4" w:space="0" w:color="C6D9F1"/>
              <w:bottom w:val="dotted" w:sz="4" w:space="0" w:color="C6D9F1"/>
              <w:right w:val="dotted" w:sz="4" w:space="0" w:color="C6D9F1"/>
            </w:tcBorders>
            <w:hideMark/>
          </w:tcPr>
          <w:p w:rsidR="00F32E36" w:rsidRPr="00DD77B2" w:rsidRDefault="00F32E36" w:rsidP="0033762D">
            <w:pPr>
              <w:spacing w:line="360" w:lineRule="auto"/>
              <w:jc w:val="both"/>
              <w:rPr>
                <w:rFonts w:asciiTheme="minorHAnsi" w:hAnsiTheme="minorHAnsi" w:cs="Calibri"/>
                <w:b/>
              </w:rPr>
            </w:pPr>
            <w:r w:rsidRPr="00DD77B2">
              <w:rPr>
                <w:rFonts w:asciiTheme="minorHAnsi" w:hAnsiTheme="minorHAnsi" w:cs="Calibri"/>
                <w:b/>
              </w:rPr>
              <w:t>19.</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F32E36" w:rsidRPr="00DD77B2" w:rsidRDefault="00F32E36" w:rsidP="0033762D">
            <w:pPr>
              <w:autoSpaceDE w:val="0"/>
              <w:autoSpaceDN w:val="0"/>
              <w:adjustRightInd w:val="0"/>
              <w:jc w:val="both"/>
              <w:rPr>
                <w:rFonts w:asciiTheme="minorHAnsi" w:hAnsiTheme="minorHAnsi" w:cs="Calibri"/>
                <w:b/>
              </w:rPr>
            </w:pPr>
            <w:r w:rsidRPr="00DD77B2">
              <w:rPr>
                <w:rFonts w:asciiTheme="minorHAnsi" w:hAnsiTheme="minorHAnsi" w:cs="Arial-BoldMT"/>
                <w:b/>
                <w:bCs/>
              </w:rPr>
              <w:t>Rettifica, per errore materiale, del bilancio di assestamento 2015: esame e determinazioni.</w:t>
            </w:r>
          </w:p>
        </w:tc>
      </w:tr>
      <w:tr w:rsidR="00F32E36" w:rsidTr="0033762D">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b/>
                <w:sz w:val="20"/>
                <w:szCs w:val="20"/>
              </w:rPr>
            </w:pPr>
            <w:r>
              <w:rPr>
                <w:rFonts w:ascii="Calibri" w:hAnsi="Calibri" w:cs="Calibri"/>
                <w:b/>
                <w:sz w:val="20"/>
                <w:szCs w:val="20"/>
              </w:rPr>
              <w:t>643</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 xml:space="preserve">Relatore </w:t>
            </w:r>
            <w:r w:rsidRPr="00504CA9">
              <w:rPr>
                <w:rFonts w:ascii="Calibri" w:hAnsi="Calibri" w:cs="Calibri"/>
                <w:b/>
                <w:sz w:val="20"/>
                <w:szCs w:val="20"/>
              </w:rPr>
              <w:t xml:space="preserve">Sisti </w:t>
            </w:r>
            <w:r>
              <w:rPr>
                <w:rFonts w:ascii="Calibri" w:hAnsi="Calibri" w:cs="Calibri"/>
                <w:b/>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jc w:val="center"/>
              <w:rPr>
                <w:rFonts w:ascii="Calibri" w:hAnsi="Calibri" w:cs="Calibri"/>
                <w:sz w:val="20"/>
                <w:szCs w:val="20"/>
              </w:rPr>
            </w:pPr>
            <w:r>
              <w:rPr>
                <w:rFonts w:ascii="Calibri" w:hAnsi="Calibri" w:cs="Calibri"/>
                <w:sz w:val="20"/>
                <w:szCs w:val="20"/>
              </w:rPr>
              <w:t>1</w:t>
            </w:r>
          </w:p>
        </w:tc>
      </w:tr>
      <w:tr w:rsidR="00F32E36" w:rsidRPr="003C3ABD" w:rsidTr="0033762D">
        <w:tblPrEx>
          <w:tblLook w:val="00A0"/>
        </w:tblPrEx>
        <w:trPr>
          <w:trHeight w:val="768"/>
        </w:trPr>
        <w:tc>
          <w:tcPr>
            <w:tcW w:w="2866" w:type="dxa"/>
            <w:gridSpan w:val="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32E36" w:rsidRPr="003C3ABD" w:rsidTr="0033762D">
        <w:tblPrEx>
          <w:tblLook w:val="00A0"/>
        </w:tblPrEx>
        <w:trPr>
          <w:trHeight w:val="456"/>
        </w:trPr>
        <w:tc>
          <w:tcPr>
            <w:tcW w:w="2866" w:type="dxa"/>
            <w:gridSpan w:val="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32E36" w:rsidRPr="003C3ABD" w:rsidRDefault="00F32E36" w:rsidP="0033762D">
            <w:pPr>
              <w:jc w:val="both"/>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32E36" w:rsidRPr="003C3ABD" w:rsidRDefault="00F32E36" w:rsidP="0033762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32E36" w:rsidRPr="003C3ABD" w:rsidRDefault="00F32E36" w:rsidP="0033762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Giuliano D’Antonio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32E36" w:rsidRPr="003C3ABD" w:rsidRDefault="00F32E36" w:rsidP="0033762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32E36" w:rsidRPr="003C3ABD" w:rsidRDefault="00F32E36" w:rsidP="0033762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b/>
                <w:bCs/>
                <w:sz w:val="22"/>
                <w:szCs w:val="22"/>
              </w:rPr>
            </w:pPr>
          </w:p>
        </w:tc>
      </w:tr>
    </w:tbl>
    <w:p w:rsidR="00F32E36" w:rsidRPr="00481EA9" w:rsidRDefault="00F32E36" w:rsidP="00F32E36">
      <w:pPr>
        <w:jc w:val="both"/>
        <w:rPr>
          <w:rFonts w:asciiTheme="minorHAnsi" w:hAnsiTheme="minorHAnsi"/>
        </w:rPr>
      </w:pPr>
      <w:r w:rsidRPr="00481EA9">
        <w:rPr>
          <w:rFonts w:asciiTheme="minorHAnsi" w:hAnsiTheme="minorHAnsi"/>
        </w:rPr>
        <w:t>Il Presidente rileva che nell’assestamento di bilancio sul f</w:t>
      </w:r>
      <w:r w:rsidR="00B25FB3">
        <w:rPr>
          <w:rFonts w:asciiTheme="minorHAnsi" w:hAnsiTheme="minorHAnsi"/>
        </w:rPr>
        <w:t xml:space="preserve">ondo Expo non è stato inserito l’intero importo dell’acquisto dei biglietti nelle partite di giro, </w:t>
      </w:r>
      <w:r w:rsidRPr="00481EA9">
        <w:rPr>
          <w:rFonts w:asciiTheme="minorHAnsi" w:hAnsiTheme="minorHAnsi"/>
        </w:rPr>
        <w:t xml:space="preserve">ma solo </w:t>
      </w:r>
      <w:r w:rsidR="00B25FB3">
        <w:rPr>
          <w:rFonts w:asciiTheme="minorHAnsi" w:hAnsiTheme="minorHAnsi"/>
        </w:rPr>
        <w:t xml:space="preserve">l’importo corrispondente al </w:t>
      </w:r>
      <w:r w:rsidRPr="00481EA9">
        <w:rPr>
          <w:rFonts w:asciiTheme="minorHAnsi" w:hAnsiTheme="minorHAnsi"/>
        </w:rPr>
        <w:t>delta</w:t>
      </w:r>
      <w:r w:rsidR="00481EA9" w:rsidRPr="00481EA9">
        <w:rPr>
          <w:rFonts w:asciiTheme="minorHAnsi" w:hAnsiTheme="minorHAnsi"/>
        </w:rPr>
        <w:t xml:space="preserve"> di differenza. Pertanto vanno rettificate le partite, considerando la somma di € </w:t>
      </w:r>
      <w:r w:rsidR="00481EA9">
        <w:rPr>
          <w:rFonts w:asciiTheme="minorHAnsi" w:hAnsiTheme="minorHAnsi"/>
        </w:rPr>
        <w:t>312</w:t>
      </w:r>
      <w:r w:rsidR="00B25FB3">
        <w:rPr>
          <w:rFonts w:asciiTheme="minorHAnsi" w:hAnsiTheme="minorHAnsi"/>
        </w:rPr>
        <w:t xml:space="preserve">.912,00 da sommare alle entrate e alle uscite. </w:t>
      </w:r>
    </w:p>
    <w:p w:rsidR="00481EA9" w:rsidRPr="00481EA9" w:rsidRDefault="00481EA9" w:rsidP="00481EA9">
      <w:pPr>
        <w:jc w:val="center"/>
        <w:rPr>
          <w:rFonts w:asciiTheme="minorHAnsi" w:hAnsiTheme="minorHAnsi" w:cstheme="minorHAnsi"/>
          <w:b/>
          <w:bCs/>
          <w:u w:val="single"/>
        </w:rPr>
      </w:pPr>
      <w:r w:rsidRPr="00481EA9">
        <w:rPr>
          <w:rFonts w:asciiTheme="minorHAnsi" w:hAnsiTheme="minorHAnsi" w:cstheme="minorHAnsi"/>
          <w:b/>
          <w:bCs/>
          <w:u w:val="single"/>
        </w:rPr>
        <w:t>IL CONSIGLIO</w:t>
      </w:r>
    </w:p>
    <w:p w:rsidR="00481EA9" w:rsidRPr="00481EA9" w:rsidRDefault="00481EA9" w:rsidP="00481EA9">
      <w:pPr>
        <w:jc w:val="both"/>
        <w:rPr>
          <w:rFonts w:asciiTheme="minorHAnsi" w:hAnsiTheme="minorHAnsi" w:cstheme="minorHAnsi"/>
          <w:bCs/>
        </w:rPr>
      </w:pPr>
      <w:r w:rsidRPr="00481EA9">
        <w:rPr>
          <w:rFonts w:asciiTheme="minorHAnsi" w:hAnsiTheme="minorHAnsi" w:cstheme="minorHAnsi"/>
          <w:bCs/>
        </w:rPr>
        <w:t>Ascoltata l’informativa del Presidente,</w:t>
      </w:r>
    </w:p>
    <w:p w:rsidR="00481EA9" w:rsidRPr="00481EA9" w:rsidRDefault="00481EA9" w:rsidP="00481EA9">
      <w:pPr>
        <w:jc w:val="center"/>
        <w:rPr>
          <w:rFonts w:asciiTheme="minorHAnsi" w:hAnsiTheme="minorHAnsi" w:cstheme="minorHAnsi"/>
          <w:b/>
          <w:bCs/>
          <w:u w:val="single"/>
        </w:rPr>
      </w:pPr>
      <w:r w:rsidRPr="00481EA9">
        <w:rPr>
          <w:rFonts w:asciiTheme="minorHAnsi" w:hAnsiTheme="minorHAnsi" w:cstheme="minorHAnsi"/>
          <w:b/>
          <w:bCs/>
          <w:u w:val="single"/>
        </w:rPr>
        <w:t>DELIBERA</w:t>
      </w:r>
    </w:p>
    <w:p w:rsidR="00481EA9" w:rsidRPr="00B25FB3" w:rsidRDefault="00481EA9" w:rsidP="00B25FB3">
      <w:pPr>
        <w:jc w:val="both"/>
        <w:rPr>
          <w:rFonts w:asciiTheme="minorHAnsi" w:hAnsiTheme="minorHAnsi"/>
          <w:b/>
          <w:u w:val="single"/>
        </w:rPr>
      </w:pPr>
      <w:r w:rsidRPr="00B25FB3">
        <w:rPr>
          <w:rFonts w:asciiTheme="minorHAnsi" w:hAnsiTheme="minorHAnsi" w:cstheme="minorHAnsi"/>
          <w:b/>
          <w:u w:val="single"/>
        </w:rPr>
        <w:t xml:space="preserve">1. Di approvare </w:t>
      </w:r>
      <w:r w:rsidR="00B25FB3" w:rsidRPr="00B25FB3">
        <w:rPr>
          <w:rFonts w:asciiTheme="minorHAnsi" w:hAnsiTheme="minorHAnsi" w:cstheme="minorHAnsi"/>
          <w:b/>
          <w:u w:val="single"/>
        </w:rPr>
        <w:t xml:space="preserve">una rettifica </w:t>
      </w:r>
      <w:r w:rsidRPr="00B25FB3">
        <w:rPr>
          <w:rFonts w:asciiTheme="minorHAnsi" w:hAnsiTheme="minorHAnsi" w:cstheme="minorHAnsi"/>
          <w:b/>
          <w:u w:val="single"/>
        </w:rPr>
        <w:t xml:space="preserve">al bilancio preventivo 2015 per </w:t>
      </w:r>
      <w:r w:rsidR="00B25FB3" w:rsidRPr="00B25FB3">
        <w:rPr>
          <w:rFonts w:asciiTheme="minorHAnsi" w:hAnsiTheme="minorHAnsi" w:cstheme="minorHAnsi"/>
          <w:b/>
          <w:u w:val="single"/>
        </w:rPr>
        <w:t>verifica delle</w:t>
      </w:r>
      <w:r w:rsidRPr="00B25FB3">
        <w:rPr>
          <w:rFonts w:asciiTheme="minorHAnsi" w:hAnsiTheme="minorHAnsi" w:cstheme="minorHAnsi"/>
          <w:b/>
          <w:u w:val="single"/>
        </w:rPr>
        <w:t xml:space="preserve"> partite di giro</w:t>
      </w:r>
      <w:r w:rsidR="00B25FB3" w:rsidRPr="00B25FB3">
        <w:rPr>
          <w:rFonts w:asciiTheme="minorHAnsi" w:hAnsiTheme="minorHAnsi"/>
          <w:b/>
          <w:u w:val="single"/>
        </w:rPr>
        <w:t xml:space="preserve"> considerando la somma di € 312.912,00 da sommare alle entrate e alle uscite</w:t>
      </w:r>
      <w:r w:rsidR="00B25FB3" w:rsidRPr="00B25FB3">
        <w:rPr>
          <w:rFonts w:asciiTheme="minorHAnsi" w:hAnsiTheme="minorHAnsi" w:cstheme="minorHAnsi"/>
          <w:b/>
          <w:u w:val="single"/>
        </w:rPr>
        <w:t xml:space="preserve"> </w:t>
      </w:r>
      <w:r w:rsidRPr="00B25FB3">
        <w:rPr>
          <w:rFonts w:asciiTheme="minorHAnsi" w:hAnsiTheme="minorHAnsi" w:cstheme="minorHAns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32E36" w:rsidRPr="003C3ABD" w:rsidTr="00B25FB3">
        <w:trPr>
          <w:trHeight w:val="256"/>
        </w:trPr>
        <w:tc>
          <w:tcPr>
            <w:tcW w:w="7734" w:type="dxa"/>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32E36" w:rsidRPr="003C3ABD" w:rsidTr="0033762D">
        <w:trPr>
          <w:trHeight w:val="471"/>
        </w:trPr>
        <w:tc>
          <w:tcPr>
            <w:tcW w:w="7734" w:type="dxa"/>
            <w:tcBorders>
              <w:bottom w:val="dotted" w:sz="4" w:space="0" w:color="C6D9F1"/>
            </w:tcBorders>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32E36" w:rsidRDefault="00F32E36" w:rsidP="00F32E36">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F32E36" w:rsidRPr="00DD77B2" w:rsidTr="0033762D">
        <w:tc>
          <w:tcPr>
            <w:tcW w:w="568" w:type="dxa"/>
            <w:tcBorders>
              <w:top w:val="dotted" w:sz="4" w:space="0" w:color="C6D9F1"/>
              <w:left w:val="dotted" w:sz="4" w:space="0" w:color="C6D9F1"/>
              <w:bottom w:val="dotted" w:sz="4" w:space="0" w:color="C6D9F1"/>
              <w:right w:val="dotted" w:sz="4" w:space="0" w:color="C6D9F1"/>
            </w:tcBorders>
            <w:hideMark/>
          </w:tcPr>
          <w:p w:rsidR="00F32E36" w:rsidRPr="00DD77B2" w:rsidRDefault="00F32E36" w:rsidP="0033762D">
            <w:pPr>
              <w:jc w:val="both"/>
              <w:rPr>
                <w:rFonts w:asciiTheme="minorHAnsi" w:hAnsiTheme="minorHAnsi" w:cs="Calibri"/>
                <w:b/>
                <w:highlight w:val="yellow"/>
              </w:rPr>
            </w:pPr>
            <w:r w:rsidRPr="00DD77B2">
              <w:rPr>
                <w:rFonts w:asciiTheme="minorHAnsi" w:hAnsiTheme="minorHAnsi" w:cs="Calibri"/>
                <w:b/>
              </w:rPr>
              <w:t>20.</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F32E36" w:rsidRPr="00DD77B2" w:rsidRDefault="00F32E36" w:rsidP="0033762D">
            <w:pPr>
              <w:autoSpaceDE w:val="0"/>
              <w:autoSpaceDN w:val="0"/>
              <w:adjustRightInd w:val="0"/>
              <w:rPr>
                <w:rFonts w:asciiTheme="minorHAnsi" w:hAnsiTheme="minorHAnsi" w:cs="Calibri"/>
                <w:b/>
              </w:rPr>
            </w:pPr>
            <w:r w:rsidRPr="00DD77B2">
              <w:rPr>
                <w:rFonts w:asciiTheme="minorHAnsi" w:hAnsiTheme="minorHAnsi" w:cs="Arial-BoldMT"/>
                <w:b/>
                <w:bCs/>
              </w:rPr>
              <w:t>Bilancio preventivo 2016: esame e determinazioni.</w:t>
            </w:r>
          </w:p>
        </w:tc>
      </w:tr>
      <w:tr w:rsidR="00F32E36" w:rsidTr="0033762D">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b/>
                <w:sz w:val="20"/>
                <w:szCs w:val="20"/>
              </w:rPr>
            </w:pPr>
            <w:r>
              <w:rPr>
                <w:rFonts w:ascii="Calibri" w:hAnsi="Calibri" w:cs="Calibri"/>
                <w:b/>
                <w:sz w:val="20"/>
                <w:szCs w:val="20"/>
              </w:rPr>
              <w:t>644</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 Sisti- 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jc w:val="center"/>
              <w:rPr>
                <w:rFonts w:ascii="Calibri" w:hAnsi="Calibri" w:cs="Calibri"/>
                <w:sz w:val="20"/>
                <w:szCs w:val="20"/>
              </w:rPr>
            </w:pPr>
            <w:r>
              <w:rPr>
                <w:rFonts w:ascii="Calibri" w:hAnsi="Calibri" w:cs="Calibri"/>
                <w:sz w:val="20"/>
                <w:szCs w:val="20"/>
              </w:rPr>
              <w:t>1</w:t>
            </w:r>
          </w:p>
        </w:tc>
      </w:tr>
      <w:tr w:rsidR="00F32E36" w:rsidRPr="003C3ABD" w:rsidTr="0033762D">
        <w:tblPrEx>
          <w:tblLook w:val="00A0"/>
        </w:tblPrEx>
        <w:trPr>
          <w:trHeight w:val="768"/>
        </w:trPr>
        <w:tc>
          <w:tcPr>
            <w:tcW w:w="2866" w:type="dxa"/>
            <w:gridSpan w:val="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32E36" w:rsidRPr="003C3ABD" w:rsidTr="0033762D">
        <w:tblPrEx>
          <w:tblLook w:val="00A0"/>
        </w:tblPrEx>
        <w:trPr>
          <w:trHeight w:val="456"/>
        </w:trPr>
        <w:tc>
          <w:tcPr>
            <w:tcW w:w="2866" w:type="dxa"/>
            <w:gridSpan w:val="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32E36" w:rsidRPr="003C3ABD" w:rsidRDefault="00F32E36" w:rsidP="0033762D">
            <w:pPr>
              <w:jc w:val="both"/>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32E36" w:rsidRPr="003C3ABD" w:rsidRDefault="00F32E36" w:rsidP="0033762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32E36" w:rsidRPr="003C3ABD" w:rsidRDefault="00F32E36" w:rsidP="0033762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32E36" w:rsidRPr="003C3ABD" w:rsidRDefault="00F32E36" w:rsidP="0033762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32E36" w:rsidRPr="003C3ABD" w:rsidRDefault="00F32E36" w:rsidP="0033762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b/>
                <w:bCs/>
                <w:sz w:val="22"/>
                <w:szCs w:val="22"/>
              </w:rPr>
            </w:pPr>
          </w:p>
        </w:tc>
      </w:tr>
    </w:tbl>
    <w:p w:rsidR="00F32E36" w:rsidRPr="00B25FB3" w:rsidRDefault="00481EA9" w:rsidP="00F32E36">
      <w:pPr>
        <w:jc w:val="both"/>
        <w:rPr>
          <w:rFonts w:asciiTheme="minorHAnsi" w:hAnsiTheme="minorHAnsi"/>
        </w:rPr>
      </w:pPr>
      <w:r w:rsidRPr="00B25FB3">
        <w:rPr>
          <w:rFonts w:asciiTheme="minorHAnsi" w:hAnsiTheme="minorHAnsi"/>
        </w:rPr>
        <w:t xml:space="preserve">Il Presidente propone di rinviare l’esame e l’approvazione del Preventivo 2016 ad altra seduta, e che, pertanto, il CONAF inizia l’anno 2016 </w:t>
      </w:r>
      <w:r w:rsidR="00B25FB3" w:rsidRPr="00B25FB3">
        <w:rPr>
          <w:rFonts w:asciiTheme="minorHAnsi" w:hAnsiTheme="minorHAnsi"/>
        </w:rPr>
        <w:t>con l’</w:t>
      </w:r>
      <w:r w:rsidR="00F32E36" w:rsidRPr="00B25FB3">
        <w:rPr>
          <w:rFonts w:asciiTheme="minorHAnsi" w:hAnsiTheme="minorHAnsi"/>
        </w:rPr>
        <w:t>esercizio provvisorio in dodicesimi.</w:t>
      </w:r>
    </w:p>
    <w:p w:rsidR="00F32E36" w:rsidRPr="00B25FB3" w:rsidRDefault="00B25FB3" w:rsidP="00F32E36">
      <w:pPr>
        <w:jc w:val="center"/>
        <w:rPr>
          <w:rFonts w:asciiTheme="minorHAnsi" w:hAnsiTheme="minorHAnsi" w:cstheme="minorHAnsi"/>
          <w:b/>
          <w:bCs/>
          <w:u w:val="single"/>
        </w:rPr>
      </w:pPr>
      <w:r>
        <w:rPr>
          <w:rFonts w:asciiTheme="minorHAnsi" w:hAnsiTheme="minorHAnsi" w:cstheme="minorHAnsi"/>
          <w:b/>
          <w:bCs/>
          <w:u w:val="single"/>
        </w:rPr>
        <w:t>I</w:t>
      </w:r>
      <w:r w:rsidR="00F32E36" w:rsidRPr="00B25FB3">
        <w:rPr>
          <w:rFonts w:asciiTheme="minorHAnsi" w:hAnsiTheme="minorHAnsi" w:cstheme="minorHAnsi"/>
          <w:b/>
          <w:bCs/>
          <w:u w:val="single"/>
        </w:rPr>
        <w:t>L CONSIGLIO</w:t>
      </w:r>
    </w:p>
    <w:p w:rsidR="00F32E36" w:rsidRPr="00B25FB3" w:rsidRDefault="00B25FB3" w:rsidP="00F32E36">
      <w:pPr>
        <w:jc w:val="both"/>
        <w:rPr>
          <w:rFonts w:asciiTheme="minorHAnsi" w:hAnsiTheme="minorHAnsi" w:cstheme="minorHAnsi"/>
          <w:bCs/>
        </w:rPr>
      </w:pPr>
      <w:r>
        <w:rPr>
          <w:rFonts w:asciiTheme="minorHAnsi" w:hAnsiTheme="minorHAnsi" w:cstheme="minorHAnsi"/>
          <w:bCs/>
        </w:rPr>
        <w:t>Preso atto della proposta del Presidente,</w:t>
      </w:r>
    </w:p>
    <w:p w:rsidR="00F32E36" w:rsidRPr="00B25FB3" w:rsidRDefault="00F32E36" w:rsidP="00F32E36">
      <w:pPr>
        <w:jc w:val="center"/>
        <w:rPr>
          <w:rFonts w:asciiTheme="minorHAnsi" w:hAnsiTheme="minorHAnsi" w:cstheme="minorHAnsi"/>
          <w:b/>
          <w:bCs/>
          <w:u w:val="single"/>
        </w:rPr>
      </w:pPr>
      <w:r w:rsidRPr="00B25FB3">
        <w:rPr>
          <w:rFonts w:asciiTheme="minorHAnsi" w:hAnsiTheme="minorHAnsi" w:cstheme="minorHAnsi"/>
          <w:b/>
          <w:bCs/>
          <w:u w:val="single"/>
        </w:rPr>
        <w:t>DELIBERA</w:t>
      </w:r>
    </w:p>
    <w:p w:rsidR="00F32E36" w:rsidRDefault="00B25FB3" w:rsidP="00B25FB3">
      <w:pPr>
        <w:jc w:val="both"/>
        <w:rPr>
          <w:rFonts w:asciiTheme="minorHAnsi" w:hAnsiTheme="minorHAnsi" w:cstheme="minorHAnsi"/>
          <w:b/>
          <w:bCs/>
          <w:u w:val="single"/>
        </w:rPr>
      </w:pPr>
      <w:r>
        <w:rPr>
          <w:rFonts w:asciiTheme="minorHAnsi" w:hAnsiTheme="minorHAnsi" w:cstheme="minorHAnsi"/>
          <w:b/>
          <w:bCs/>
          <w:u w:val="single"/>
        </w:rPr>
        <w:t>1. Di rinviare l’esame e l’approvazione del Bilancio preventivo 2016 ad altra seduta.</w:t>
      </w:r>
    </w:p>
    <w:p w:rsidR="00B25FB3" w:rsidRPr="00B25FB3" w:rsidRDefault="00B25FB3" w:rsidP="00B25FB3">
      <w:pPr>
        <w:jc w:val="both"/>
        <w:rPr>
          <w:rFonts w:asciiTheme="minorHAnsi" w:hAnsiTheme="minorHAnsi" w:cstheme="minorHAnsi"/>
          <w:b/>
          <w:bCs/>
          <w:u w:val="single"/>
        </w:rPr>
      </w:pPr>
      <w:r>
        <w:rPr>
          <w:rFonts w:asciiTheme="minorHAnsi" w:hAnsiTheme="minorHAnsi" w:cstheme="minorHAnsi"/>
          <w:b/>
          <w:bCs/>
          <w:u w:val="single"/>
        </w:rPr>
        <w:t>2. Di prendere atto che l’esercizio 2016 viene avviato provvisoriamente in dodicesimi, secondo le modalità di Legge.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32E36" w:rsidRPr="003C3ABD" w:rsidTr="00B25FB3">
        <w:trPr>
          <w:trHeight w:val="186"/>
        </w:trPr>
        <w:tc>
          <w:tcPr>
            <w:tcW w:w="7734" w:type="dxa"/>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32E36" w:rsidRPr="003C3ABD" w:rsidTr="0033762D">
        <w:trPr>
          <w:trHeight w:val="471"/>
        </w:trPr>
        <w:tc>
          <w:tcPr>
            <w:tcW w:w="7734" w:type="dxa"/>
            <w:tcBorders>
              <w:bottom w:val="dotted" w:sz="4" w:space="0" w:color="C6D9F1"/>
            </w:tcBorders>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32E36" w:rsidRDefault="00F32E36" w:rsidP="00F32E36">
      <w:pPr>
        <w:jc w:val="center"/>
        <w:rPr>
          <w:rFonts w:asciiTheme="minorHAnsi" w:hAnsiTheme="minorHAnsi" w:cstheme="minorHAnsi"/>
          <w:b/>
          <w:bCs/>
          <w:sz w:val="22"/>
          <w:szCs w:val="22"/>
          <w:u w:val="single"/>
        </w:rPr>
      </w:pPr>
    </w:p>
    <w:p w:rsidR="00F32E36" w:rsidRPr="003C3ABD" w:rsidRDefault="00F32E36" w:rsidP="00F32E36">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F32E36" w:rsidRPr="00F32E36" w:rsidTr="0033762D">
        <w:tc>
          <w:tcPr>
            <w:tcW w:w="568" w:type="dxa"/>
            <w:tcBorders>
              <w:top w:val="dotted" w:sz="4" w:space="0" w:color="C6D9F1"/>
              <w:left w:val="dotted" w:sz="4" w:space="0" w:color="C6D9F1"/>
              <w:bottom w:val="dotted" w:sz="4" w:space="0" w:color="C6D9F1"/>
              <w:right w:val="dotted" w:sz="4" w:space="0" w:color="C6D9F1"/>
            </w:tcBorders>
            <w:hideMark/>
          </w:tcPr>
          <w:p w:rsidR="00F32E36" w:rsidRPr="00F32E36" w:rsidRDefault="00F32E36" w:rsidP="0033762D">
            <w:pPr>
              <w:spacing w:line="360" w:lineRule="auto"/>
              <w:jc w:val="both"/>
              <w:rPr>
                <w:rFonts w:asciiTheme="minorHAnsi" w:hAnsiTheme="minorHAnsi" w:cs="Calibri"/>
                <w:b/>
              </w:rPr>
            </w:pPr>
            <w:r w:rsidRPr="00F32E36">
              <w:rPr>
                <w:rFonts w:asciiTheme="minorHAnsi" w:hAnsiTheme="minorHAnsi" w:cs="Calibri"/>
                <w:b/>
              </w:rPr>
              <w:t>21.</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F32E36" w:rsidRPr="00F32E36" w:rsidRDefault="00F32E36" w:rsidP="0033762D">
            <w:pPr>
              <w:autoSpaceDE w:val="0"/>
              <w:autoSpaceDN w:val="0"/>
              <w:adjustRightInd w:val="0"/>
              <w:rPr>
                <w:rFonts w:asciiTheme="minorHAnsi" w:hAnsiTheme="minorHAnsi" w:cs="Calibri"/>
                <w:b/>
              </w:rPr>
            </w:pPr>
            <w:r w:rsidRPr="00F32E36">
              <w:rPr>
                <w:rFonts w:asciiTheme="minorHAnsi" w:hAnsiTheme="minorHAnsi" w:cs="Arial-BoldMT"/>
                <w:b/>
                <w:bCs/>
              </w:rPr>
              <w:t>Bilancio pluriennale 2016-2018: esame e determinazioni.</w:t>
            </w:r>
          </w:p>
        </w:tc>
      </w:tr>
      <w:tr w:rsidR="00F32E36" w:rsidTr="0033762D">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b/>
                <w:sz w:val="20"/>
                <w:szCs w:val="20"/>
              </w:rPr>
            </w:pPr>
            <w:r>
              <w:rPr>
                <w:rFonts w:ascii="Calibri" w:hAnsi="Calibri" w:cs="Calibri"/>
                <w:b/>
                <w:sz w:val="20"/>
                <w:szCs w:val="20"/>
              </w:rPr>
              <w:t>645</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F32E36" w:rsidRDefault="00F32E36" w:rsidP="0033762D">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F32E36" w:rsidRDefault="00F32E36" w:rsidP="0033762D">
            <w:pPr>
              <w:jc w:val="center"/>
              <w:rPr>
                <w:rFonts w:ascii="Calibri" w:hAnsi="Calibri" w:cs="Calibri"/>
                <w:i/>
                <w:sz w:val="16"/>
                <w:szCs w:val="20"/>
              </w:rPr>
            </w:pPr>
            <w:r>
              <w:rPr>
                <w:rFonts w:ascii="Calibri" w:hAnsi="Calibri" w:cs="Calibri"/>
                <w:i/>
                <w:sz w:val="16"/>
                <w:szCs w:val="20"/>
              </w:rPr>
              <w:t>1</w:t>
            </w:r>
          </w:p>
        </w:tc>
      </w:tr>
      <w:tr w:rsidR="00F32E36" w:rsidRPr="003C3ABD" w:rsidTr="0033762D">
        <w:tblPrEx>
          <w:tblLook w:val="00A0"/>
        </w:tblPrEx>
        <w:trPr>
          <w:trHeight w:val="768"/>
        </w:trPr>
        <w:tc>
          <w:tcPr>
            <w:tcW w:w="2866" w:type="dxa"/>
            <w:gridSpan w:val="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32E36" w:rsidRPr="003C3ABD" w:rsidTr="00F32E36">
        <w:tblPrEx>
          <w:tblLook w:val="00A0"/>
        </w:tblPrEx>
        <w:trPr>
          <w:trHeight w:val="193"/>
        </w:trPr>
        <w:tc>
          <w:tcPr>
            <w:tcW w:w="2866" w:type="dxa"/>
            <w:gridSpan w:val="2"/>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32E36" w:rsidRPr="003C3ABD" w:rsidRDefault="00F32E36" w:rsidP="00F32E3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32E36" w:rsidRPr="003C3ABD" w:rsidRDefault="00F32E36" w:rsidP="0033762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32E36" w:rsidRPr="003C3ABD" w:rsidRDefault="00F32E36" w:rsidP="0033762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32E36" w:rsidRPr="003C3ABD" w:rsidRDefault="00F32E36" w:rsidP="0033762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32E36" w:rsidRPr="003C3ABD" w:rsidRDefault="00F32E36" w:rsidP="0033762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32E36" w:rsidRPr="003C3ABD" w:rsidRDefault="00F32E36" w:rsidP="0033762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sz w:val="22"/>
                <w:szCs w:val="22"/>
              </w:rPr>
            </w:pPr>
          </w:p>
        </w:tc>
      </w:tr>
      <w:tr w:rsidR="00F32E36" w:rsidRPr="003C3ABD" w:rsidTr="0033762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32E36" w:rsidRPr="003C3ABD" w:rsidRDefault="00F32E36" w:rsidP="0033762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32E36" w:rsidRPr="003C3ABD" w:rsidRDefault="00F32E36" w:rsidP="0033762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32E36" w:rsidRPr="003C3ABD" w:rsidRDefault="00F32E36" w:rsidP="0033762D">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32E36" w:rsidRPr="003C3ABD" w:rsidRDefault="00F32E36" w:rsidP="0033762D">
            <w:pPr>
              <w:spacing w:before="40" w:after="40"/>
              <w:ind w:left="-109"/>
              <w:jc w:val="center"/>
              <w:rPr>
                <w:rFonts w:asciiTheme="minorHAnsi" w:hAnsiTheme="minorHAnsi" w:cstheme="minorHAnsi"/>
                <w:b/>
                <w:bCs/>
                <w:sz w:val="22"/>
                <w:szCs w:val="22"/>
              </w:rPr>
            </w:pPr>
          </w:p>
        </w:tc>
      </w:tr>
    </w:tbl>
    <w:p w:rsidR="00F32E36" w:rsidRPr="00B25FB3" w:rsidRDefault="00B25FB3" w:rsidP="00F32E36">
      <w:pPr>
        <w:jc w:val="both"/>
        <w:rPr>
          <w:rFonts w:asciiTheme="minorHAnsi" w:hAnsiTheme="minorHAnsi" w:cstheme="minorHAnsi"/>
          <w:bCs/>
        </w:rPr>
      </w:pPr>
      <w:r w:rsidRPr="00B25FB3">
        <w:rPr>
          <w:rFonts w:asciiTheme="minorHAnsi" w:hAnsiTheme="minorHAnsi" w:cstheme="minorHAnsi"/>
          <w:bCs/>
        </w:rPr>
        <w:t>Il Presidente propone di rinviare l’esame e l’approvazione del bilancio pluriennale 2016-2018 ad una successiva seduta.</w:t>
      </w:r>
    </w:p>
    <w:p w:rsidR="00F32E36" w:rsidRDefault="00F32E36" w:rsidP="00F32E36">
      <w:pPr>
        <w:jc w:val="center"/>
        <w:rPr>
          <w:rFonts w:asciiTheme="minorHAnsi" w:hAnsiTheme="minorHAnsi" w:cstheme="minorHAnsi"/>
          <w:b/>
          <w:bCs/>
          <w:u w:val="single"/>
        </w:rPr>
      </w:pPr>
      <w:r w:rsidRPr="00B25FB3">
        <w:rPr>
          <w:rFonts w:asciiTheme="minorHAnsi" w:hAnsiTheme="minorHAnsi" w:cstheme="minorHAnsi"/>
          <w:b/>
          <w:bCs/>
          <w:u w:val="single"/>
        </w:rPr>
        <w:t>IL CONSIGLIO</w:t>
      </w:r>
    </w:p>
    <w:p w:rsidR="00B25FB3" w:rsidRDefault="00B25FB3" w:rsidP="00B25FB3">
      <w:pPr>
        <w:jc w:val="both"/>
        <w:rPr>
          <w:rFonts w:asciiTheme="minorHAnsi" w:hAnsiTheme="minorHAnsi" w:cstheme="minorHAnsi"/>
          <w:bCs/>
        </w:rPr>
      </w:pPr>
      <w:r w:rsidRPr="00B25FB3">
        <w:rPr>
          <w:rFonts w:asciiTheme="minorHAnsi" w:hAnsiTheme="minorHAnsi" w:cstheme="minorHAnsi"/>
          <w:bCs/>
        </w:rPr>
        <w:t xml:space="preserve">Ascoltata la proposta del Presidente, </w:t>
      </w:r>
    </w:p>
    <w:p w:rsidR="00B25FB3" w:rsidRPr="00B25FB3" w:rsidRDefault="00B25FB3" w:rsidP="00B25FB3">
      <w:pPr>
        <w:jc w:val="center"/>
        <w:rPr>
          <w:rFonts w:asciiTheme="minorHAnsi" w:hAnsiTheme="minorHAnsi" w:cstheme="minorHAnsi"/>
          <w:b/>
          <w:bCs/>
          <w:u w:val="single"/>
        </w:rPr>
      </w:pPr>
      <w:r w:rsidRPr="00B25FB3">
        <w:rPr>
          <w:rFonts w:asciiTheme="minorHAnsi" w:hAnsiTheme="minorHAnsi" w:cstheme="minorHAnsi"/>
          <w:b/>
          <w:bCs/>
          <w:u w:val="single"/>
        </w:rPr>
        <w:t>DELIBERA</w:t>
      </w:r>
    </w:p>
    <w:p w:rsidR="00B25FB3" w:rsidRDefault="00B25FB3" w:rsidP="00B25FB3">
      <w:pPr>
        <w:jc w:val="both"/>
        <w:rPr>
          <w:rFonts w:asciiTheme="minorHAnsi" w:hAnsiTheme="minorHAnsi" w:cstheme="minorHAnsi"/>
          <w:b/>
          <w:bCs/>
          <w:u w:val="single"/>
        </w:rPr>
      </w:pPr>
      <w:r>
        <w:rPr>
          <w:rFonts w:asciiTheme="minorHAnsi" w:hAnsiTheme="minorHAnsi" w:cstheme="minorHAnsi"/>
          <w:b/>
          <w:bCs/>
          <w:u w:val="single"/>
        </w:rPr>
        <w:t>1. Di rinviare l’esame e l’approvazione del Bilancio pluriennale 2016-2018  ad altra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32E36" w:rsidRPr="003C3ABD" w:rsidTr="00C00358">
        <w:trPr>
          <w:trHeight w:val="139"/>
        </w:trPr>
        <w:tc>
          <w:tcPr>
            <w:tcW w:w="7734" w:type="dxa"/>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32E36" w:rsidRPr="003C3ABD" w:rsidTr="00C00358">
        <w:trPr>
          <w:trHeight w:val="266"/>
        </w:trPr>
        <w:tc>
          <w:tcPr>
            <w:tcW w:w="7734" w:type="dxa"/>
            <w:tcBorders>
              <w:bottom w:val="dotted" w:sz="4" w:space="0" w:color="C6D9F1"/>
            </w:tcBorders>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F32E36" w:rsidRPr="003C3ABD" w:rsidRDefault="00F32E36" w:rsidP="0033762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32E36" w:rsidRDefault="00F32E36" w:rsidP="004853BE">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C61393" w:rsidTr="00BA50D2">
        <w:tc>
          <w:tcPr>
            <w:tcW w:w="426" w:type="dxa"/>
            <w:tcBorders>
              <w:top w:val="dotted" w:sz="4" w:space="0" w:color="C6D9F1"/>
              <w:left w:val="dotted" w:sz="4" w:space="0" w:color="C6D9F1"/>
              <w:bottom w:val="dotted" w:sz="4" w:space="0" w:color="C6D9F1"/>
              <w:right w:val="dotted" w:sz="4" w:space="0" w:color="C6D9F1"/>
            </w:tcBorders>
            <w:hideMark/>
          </w:tcPr>
          <w:p w:rsidR="00C61393" w:rsidRPr="00F64279" w:rsidRDefault="00C61393">
            <w:pPr>
              <w:spacing w:line="360" w:lineRule="auto"/>
              <w:jc w:val="both"/>
              <w:rPr>
                <w:rFonts w:ascii="Calibri" w:hAnsi="Calibri" w:cs="Calibri"/>
                <w:b/>
              </w:rPr>
            </w:pPr>
            <w:r w:rsidRPr="00F64279">
              <w:rPr>
                <w:rFonts w:ascii="Calibri" w:hAnsi="Calibri" w:cs="Calibri"/>
                <w:b/>
              </w:rPr>
              <w:t>7.</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C61393" w:rsidRPr="00F64279" w:rsidRDefault="00C61393" w:rsidP="00F64279">
            <w:pPr>
              <w:autoSpaceDE w:val="0"/>
              <w:autoSpaceDN w:val="0"/>
              <w:adjustRightInd w:val="0"/>
              <w:jc w:val="both"/>
              <w:rPr>
                <w:rFonts w:ascii="Calibri" w:hAnsi="Calibri" w:cs="Calibri"/>
                <w:b/>
              </w:rPr>
            </w:pPr>
            <w:r w:rsidRPr="00F64279">
              <w:rPr>
                <w:rFonts w:asciiTheme="minorHAnsi" w:hAnsiTheme="minorHAnsi"/>
                <w:b/>
              </w:rPr>
              <w:t>Assunzione borsa di studio sul tema: “ricerche ed innovazioni per la professione del dottore agronomo e dottore forestale nell’ambito della gestione agro-zootecnica- fores</w:t>
            </w:r>
            <w:r w:rsidR="00F64279">
              <w:rPr>
                <w:rFonts w:asciiTheme="minorHAnsi" w:hAnsiTheme="minorHAnsi"/>
                <w:b/>
              </w:rPr>
              <w:t>tale ed ambientale sostenibile”</w:t>
            </w:r>
            <w:r w:rsidRPr="00F64279">
              <w:rPr>
                <w:rFonts w:asciiTheme="minorHAnsi" w:hAnsiTheme="minorHAnsi"/>
                <w:b/>
              </w:rPr>
              <w:t>: esame e determinazioni.</w:t>
            </w:r>
          </w:p>
        </w:tc>
      </w:tr>
      <w:tr w:rsidR="00C61393"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sz w:val="20"/>
                <w:szCs w:val="20"/>
              </w:rPr>
            </w:pPr>
            <w:r>
              <w:rPr>
                <w:rFonts w:ascii="Calibri" w:hAnsi="Calibri" w:cs="Calibri"/>
                <w:b/>
                <w:sz w:val="20"/>
                <w:szCs w:val="20"/>
              </w:rPr>
              <w:t>631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61393" w:rsidRDefault="00C61393" w:rsidP="00EE3CDE">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sz w:val="20"/>
                <w:szCs w:val="20"/>
              </w:rPr>
            </w:pPr>
            <w:r>
              <w:rPr>
                <w:rFonts w:ascii="Calibri" w:hAnsi="Calibri" w:cs="Calibri"/>
                <w:sz w:val="20"/>
                <w:szCs w:val="20"/>
              </w:rPr>
              <w:t>1</w:t>
            </w:r>
          </w:p>
        </w:tc>
      </w:tr>
      <w:tr w:rsidR="00C61393" w:rsidRPr="003C3ABD" w:rsidTr="00BA50D2">
        <w:tblPrEx>
          <w:tblLook w:val="00A0"/>
        </w:tblPrEx>
        <w:trPr>
          <w:trHeight w:val="768"/>
        </w:trPr>
        <w:tc>
          <w:tcPr>
            <w:tcW w:w="2866" w:type="dxa"/>
            <w:gridSpan w:val="2"/>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F64279">
        <w:tblPrEx>
          <w:tblLook w:val="00A0"/>
        </w:tblPrEx>
        <w:trPr>
          <w:trHeight w:val="291"/>
        </w:trPr>
        <w:tc>
          <w:tcPr>
            <w:tcW w:w="2866" w:type="dxa"/>
            <w:gridSpan w:val="2"/>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61393" w:rsidRPr="003C3ABD" w:rsidRDefault="00C61393" w:rsidP="00F6427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6139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61393" w:rsidRPr="003C3ABD" w:rsidRDefault="00C61393"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61393" w:rsidRPr="003C3ABD" w:rsidRDefault="00C61393"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b/>
                <w:bCs/>
                <w:sz w:val="22"/>
                <w:szCs w:val="22"/>
              </w:rPr>
            </w:pPr>
          </w:p>
        </w:tc>
      </w:tr>
    </w:tbl>
    <w:p w:rsidR="00C00358" w:rsidRDefault="00C00358" w:rsidP="004E1009">
      <w:pPr>
        <w:jc w:val="both"/>
        <w:rPr>
          <w:rFonts w:asciiTheme="minorHAnsi" w:hAnsiTheme="minorHAnsi"/>
        </w:rPr>
      </w:pPr>
      <w:r w:rsidRPr="00C00358">
        <w:rPr>
          <w:rFonts w:asciiTheme="minorHAnsi" w:hAnsiTheme="minorHAnsi" w:cstheme="minorHAnsi"/>
          <w:bCs/>
        </w:rPr>
        <w:t xml:space="preserve">Il Presidente informa che occorre procedere allo </w:t>
      </w:r>
      <w:r w:rsidR="004E1009" w:rsidRPr="00C00358">
        <w:rPr>
          <w:rFonts w:asciiTheme="minorHAnsi" w:hAnsiTheme="minorHAnsi" w:cstheme="minorHAnsi"/>
          <w:bCs/>
        </w:rPr>
        <w:t xml:space="preserve">scorrimento della graduatoria </w:t>
      </w:r>
      <w:r w:rsidRPr="00C00358">
        <w:rPr>
          <w:rFonts w:asciiTheme="minorHAnsi" w:hAnsiTheme="minorHAnsi" w:cstheme="minorHAnsi"/>
          <w:bCs/>
        </w:rPr>
        <w:t xml:space="preserve">relativa alla </w:t>
      </w:r>
      <w:r w:rsidRPr="00C00358">
        <w:rPr>
          <w:rFonts w:asciiTheme="minorHAnsi" w:hAnsiTheme="minorHAnsi"/>
        </w:rPr>
        <w:t>borsa di studio sul tema: “ricerche ed innovazioni per la professione del dottore agronomo e dottore forestale nell’ambito della gestione agro-zootecnica- forestale ed ambientale sostenibile”</w:t>
      </w:r>
      <w:r>
        <w:rPr>
          <w:rFonts w:asciiTheme="minorHAnsi" w:hAnsiTheme="minorHAnsi"/>
        </w:rPr>
        <w:t>.</w:t>
      </w:r>
    </w:p>
    <w:p w:rsidR="00DC1292" w:rsidRDefault="00C00358" w:rsidP="004E1009">
      <w:pPr>
        <w:jc w:val="both"/>
        <w:rPr>
          <w:rFonts w:asciiTheme="minorHAnsi" w:hAnsiTheme="minorHAnsi" w:cstheme="minorHAnsi"/>
          <w:bCs/>
        </w:rPr>
      </w:pPr>
      <w:r>
        <w:rPr>
          <w:rFonts w:asciiTheme="minorHAnsi" w:hAnsiTheme="minorHAnsi"/>
        </w:rPr>
        <w:t xml:space="preserve">Si verifica, pertanto, che occorre procedere ad informare il candidato </w:t>
      </w:r>
      <w:r w:rsidR="004E1009" w:rsidRPr="00C00358">
        <w:rPr>
          <w:rFonts w:asciiTheme="minorHAnsi" w:hAnsiTheme="minorHAnsi" w:cstheme="minorHAnsi"/>
          <w:bCs/>
        </w:rPr>
        <w:t>Vito Rocco Borraccia</w:t>
      </w:r>
      <w:r w:rsidR="006B0FCE" w:rsidRPr="00C00358">
        <w:rPr>
          <w:rFonts w:asciiTheme="minorHAnsi" w:hAnsiTheme="minorHAnsi" w:cstheme="minorHAnsi"/>
          <w:bCs/>
        </w:rPr>
        <w:t xml:space="preserve">, terzo classificato dopo l’esclusione della </w:t>
      </w:r>
      <w:r w:rsidR="00DC1292">
        <w:rPr>
          <w:rFonts w:asciiTheme="minorHAnsi" w:hAnsiTheme="minorHAnsi" w:cstheme="minorHAnsi"/>
          <w:bCs/>
        </w:rPr>
        <w:t xml:space="preserve">Dott.ssa </w:t>
      </w:r>
      <w:r w:rsidR="006B0FCE" w:rsidRPr="00C00358">
        <w:rPr>
          <w:rFonts w:asciiTheme="minorHAnsi" w:hAnsiTheme="minorHAnsi" w:cstheme="minorHAnsi"/>
          <w:bCs/>
        </w:rPr>
        <w:t xml:space="preserve">Cicci, </w:t>
      </w:r>
      <w:r w:rsidR="00DC1292">
        <w:rPr>
          <w:rFonts w:asciiTheme="minorHAnsi" w:hAnsiTheme="minorHAnsi" w:cstheme="minorHAnsi"/>
          <w:bCs/>
        </w:rPr>
        <w:t xml:space="preserve">e considerato che i candidati </w:t>
      </w:r>
      <w:r w:rsidR="006B0FCE" w:rsidRPr="00C00358">
        <w:rPr>
          <w:rFonts w:asciiTheme="minorHAnsi" w:hAnsiTheme="minorHAnsi" w:cstheme="minorHAnsi"/>
          <w:bCs/>
        </w:rPr>
        <w:t xml:space="preserve">Di Giovanni Giuseppe e Giordano Daniele </w:t>
      </w:r>
      <w:r w:rsidR="00DC1292">
        <w:rPr>
          <w:rFonts w:asciiTheme="minorHAnsi" w:hAnsiTheme="minorHAnsi" w:cstheme="minorHAnsi"/>
          <w:bCs/>
        </w:rPr>
        <w:t xml:space="preserve"> </w:t>
      </w:r>
      <w:r w:rsidR="006B0FCE" w:rsidRPr="00C00358">
        <w:rPr>
          <w:rFonts w:asciiTheme="minorHAnsi" w:hAnsiTheme="minorHAnsi" w:cstheme="minorHAnsi"/>
          <w:bCs/>
        </w:rPr>
        <w:t xml:space="preserve"> non hanno accettato la borsa di studio. </w:t>
      </w:r>
    </w:p>
    <w:p w:rsidR="00DC1292" w:rsidRDefault="00DC1292" w:rsidP="004E1009">
      <w:pPr>
        <w:jc w:val="both"/>
        <w:rPr>
          <w:rFonts w:asciiTheme="minorHAnsi" w:hAnsiTheme="minorHAnsi" w:cstheme="minorHAnsi"/>
          <w:bCs/>
        </w:rPr>
      </w:pPr>
      <w:r>
        <w:rPr>
          <w:rFonts w:asciiTheme="minorHAnsi" w:hAnsiTheme="minorHAnsi" w:cstheme="minorHAnsi"/>
          <w:bCs/>
        </w:rPr>
        <w:t xml:space="preserve">L’attivazione di questa Borsa decorrerà </w:t>
      </w:r>
      <w:r w:rsidR="004E1009" w:rsidRPr="00C00358">
        <w:rPr>
          <w:rFonts w:asciiTheme="minorHAnsi" w:hAnsiTheme="minorHAnsi" w:cstheme="minorHAnsi"/>
          <w:bCs/>
        </w:rPr>
        <w:t>dal 15 gennaio 2016 per il settore gestione agro zootecnica forestale sostenibile</w:t>
      </w:r>
      <w:r>
        <w:rPr>
          <w:rFonts w:asciiTheme="minorHAnsi" w:hAnsiTheme="minorHAnsi" w:cstheme="minorHAnsi"/>
          <w:bCs/>
        </w:rPr>
        <w:t>, occupandosi d</w:t>
      </w:r>
      <w:r w:rsidR="004E1009" w:rsidRPr="00C00358">
        <w:rPr>
          <w:rFonts w:asciiTheme="minorHAnsi" w:hAnsiTheme="minorHAnsi" w:cstheme="minorHAnsi"/>
          <w:bCs/>
        </w:rPr>
        <w:t xml:space="preserve">i tutte le problematiche inerenti i dipartimenti ambiente, paesaggio, cambiamenti climatici e </w:t>
      </w:r>
      <w:r w:rsidR="00C039F7">
        <w:rPr>
          <w:rFonts w:asciiTheme="minorHAnsi" w:hAnsiTheme="minorHAnsi" w:cstheme="minorHAnsi"/>
          <w:bCs/>
        </w:rPr>
        <w:t xml:space="preserve">la </w:t>
      </w:r>
      <w:r w:rsidR="004E1009" w:rsidRPr="00C00358">
        <w:rPr>
          <w:rFonts w:asciiTheme="minorHAnsi" w:hAnsiTheme="minorHAnsi" w:cstheme="minorHAnsi"/>
          <w:bCs/>
        </w:rPr>
        <w:t xml:space="preserve">struttura zootecnica. Nella prima fase l’avviamento verrà fatto dalla dottoressa Pietretti, </w:t>
      </w:r>
      <w:r>
        <w:rPr>
          <w:rFonts w:asciiTheme="minorHAnsi" w:hAnsiTheme="minorHAnsi" w:cstheme="minorHAnsi"/>
          <w:bCs/>
        </w:rPr>
        <w:t xml:space="preserve">e in questo periodo occorre </w:t>
      </w:r>
      <w:r w:rsidR="00C039F7">
        <w:rPr>
          <w:rFonts w:asciiTheme="minorHAnsi" w:hAnsiTheme="minorHAnsi" w:cstheme="minorHAnsi"/>
          <w:bCs/>
        </w:rPr>
        <w:t xml:space="preserve">redigere le circolari sulla VAS e sulla VIA, nonché </w:t>
      </w:r>
      <w:r>
        <w:rPr>
          <w:rFonts w:asciiTheme="minorHAnsi" w:hAnsiTheme="minorHAnsi" w:cstheme="minorHAnsi"/>
          <w:bCs/>
        </w:rPr>
        <w:t xml:space="preserve">verificare che il borsista possieda le capacità necessarie per occuparsi dell’aggiornamento del </w:t>
      </w:r>
      <w:r w:rsidR="004E1009" w:rsidRPr="00C00358">
        <w:rPr>
          <w:rFonts w:asciiTheme="minorHAnsi" w:hAnsiTheme="minorHAnsi" w:cstheme="minorHAnsi"/>
          <w:bCs/>
        </w:rPr>
        <w:t>sito</w:t>
      </w:r>
      <w:r w:rsidR="003A3272">
        <w:rPr>
          <w:rFonts w:asciiTheme="minorHAnsi" w:hAnsiTheme="minorHAnsi" w:cstheme="minorHAnsi"/>
          <w:bCs/>
        </w:rPr>
        <w:t xml:space="preserve"> per quanto riguarda il progetto coltiv@laprofessione</w:t>
      </w:r>
      <w:r w:rsidR="004E1009" w:rsidRPr="00C00358">
        <w:rPr>
          <w:rFonts w:asciiTheme="minorHAnsi" w:hAnsiTheme="minorHAnsi" w:cstheme="minorHAnsi"/>
          <w:bCs/>
        </w:rPr>
        <w:t xml:space="preserve">. </w:t>
      </w:r>
    </w:p>
    <w:p w:rsidR="00865A7F" w:rsidRPr="00C00358" w:rsidRDefault="00DC1292" w:rsidP="004E1009">
      <w:pPr>
        <w:jc w:val="both"/>
        <w:rPr>
          <w:rFonts w:asciiTheme="minorHAnsi" w:hAnsiTheme="minorHAnsi" w:cstheme="minorHAnsi"/>
          <w:bCs/>
        </w:rPr>
      </w:pPr>
      <w:r>
        <w:rPr>
          <w:rFonts w:asciiTheme="minorHAnsi" w:hAnsiTheme="minorHAnsi" w:cstheme="minorHAnsi"/>
          <w:bCs/>
        </w:rPr>
        <w:t>Si conferma inoltre che l’i</w:t>
      </w:r>
      <w:r w:rsidR="00F26CAA" w:rsidRPr="00C00358">
        <w:rPr>
          <w:rFonts w:asciiTheme="minorHAnsi" w:hAnsiTheme="minorHAnsi" w:cstheme="minorHAnsi"/>
          <w:bCs/>
        </w:rPr>
        <w:t>mporto</w:t>
      </w:r>
      <w:r w:rsidR="004E1009" w:rsidRPr="00C00358">
        <w:rPr>
          <w:rFonts w:asciiTheme="minorHAnsi" w:hAnsiTheme="minorHAnsi" w:cstheme="minorHAnsi"/>
          <w:bCs/>
        </w:rPr>
        <w:t xml:space="preserve"> del contratto è </w:t>
      </w:r>
      <w:r>
        <w:rPr>
          <w:rFonts w:asciiTheme="minorHAnsi" w:hAnsiTheme="minorHAnsi" w:cstheme="minorHAnsi"/>
          <w:bCs/>
        </w:rPr>
        <w:t>il medesimo dell’altra borsa di studio, ossia di</w:t>
      </w:r>
      <w:r w:rsidR="004E1009" w:rsidRPr="00C00358">
        <w:rPr>
          <w:rFonts w:asciiTheme="minorHAnsi" w:hAnsiTheme="minorHAnsi" w:cstheme="minorHAnsi"/>
          <w:bCs/>
        </w:rPr>
        <w:t xml:space="preserve"> € 15.00</w:t>
      </w:r>
      <w:r w:rsidR="006B0FCE" w:rsidRPr="00C00358">
        <w:rPr>
          <w:rFonts w:asciiTheme="minorHAnsi" w:hAnsiTheme="minorHAnsi" w:cstheme="minorHAnsi"/>
          <w:bCs/>
        </w:rPr>
        <w:t>0</w:t>
      </w:r>
      <w:r>
        <w:rPr>
          <w:rFonts w:asciiTheme="minorHAnsi" w:hAnsiTheme="minorHAnsi" w:cstheme="minorHAnsi"/>
          <w:bCs/>
        </w:rPr>
        <w:t xml:space="preserve"> euro lorde</w:t>
      </w:r>
      <w:r w:rsidR="004E1009" w:rsidRPr="00C00358">
        <w:rPr>
          <w:rFonts w:asciiTheme="minorHAnsi" w:hAnsiTheme="minorHAnsi" w:cstheme="minorHAnsi"/>
          <w:bCs/>
        </w:rPr>
        <w:t xml:space="preserve">. </w:t>
      </w:r>
    </w:p>
    <w:p w:rsidR="00D94D79" w:rsidRPr="00C00358" w:rsidRDefault="00D94D79" w:rsidP="00D94D79">
      <w:pPr>
        <w:jc w:val="center"/>
        <w:rPr>
          <w:rFonts w:asciiTheme="minorHAnsi" w:hAnsiTheme="minorHAnsi" w:cstheme="minorHAnsi"/>
          <w:b/>
          <w:bCs/>
          <w:u w:val="single"/>
        </w:rPr>
      </w:pPr>
      <w:r w:rsidRPr="00C00358">
        <w:rPr>
          <w:rFonts w:asciiTheme="minorHAnsi" w:hAnsiTheme="minorHAnsi" w:cstheme="minorHAnsi"/>
          <w:b/>
          <w:bCs/>
          <w:u w:val="single"/>
        </w:rPr>
        <w:t>IL CONSIGLIO</w:t>
      </w:r>
    </w:p>
    <w:p w:rsidR="00D94D79" w:rsidRPr="00C00358" w:rsidRDefault="00DC1292" w:rsidP="00DC1292">
      <w:pPr>
        <w:jc w:val="both"/>
        <w:rPr>
          <w:rFonts w:asciiTheme="minorHAnsi" w:hAnsiTheme="minorHAnsi" w:cstheme="minorHAnsi"/>
          <w:bCs/>
        </w:rPr>
      </w:pPr>
      <w:r>
        <w:rPr>
          <w:rFonts w:asciiTheme="minorHAnsi" w:hAnsiTheme="minorHAnsi" w:cstheme="minorHAnsi"/>
          <w:bCs/>
        </w:rPr>
        <w:t>Ascoltata la relazione e la proposta del Presidente</w:t>
      </w:r>
    </w:p>
    <w:p w:rsidR="00D94D79" w:rsidRDefault="00D94D79" w:rsidP="00D94D79">
      <w:pPr>
        <w:jc w:val="center"/>
        <w:rPr>
          <w:rFonts w:asciiTheme="minorHAnsi" w:hAnsiTheme="minorHAnsi" w:cstheme="minorHAnsi"/>
          <w:b/>
          <w:bCs/>
          <w:u w:val="single"/>
        </w:rPr>
      </w:pPr>
      <w:r w:rsidRPr="00C00358">
        <w:rPr>
          <w:rFonts w:asciiTheme="minorHAnsi" w:hAnsiTheme="minorHAnsi" w:cstheme="minorHAnsi"/>
          <w:b/>
          <w:bCs/>
          <w:u w:val="single"/>
        </w:rPr>
        <w:t>DELIBERA</w:t>
      </w:r>
    </w:p>
    <w:p w:rsidR="00DC1292" w:rsidRPr="00DC1292" w:rsidRDefault="00DC1292" w:rsidP="00DC1292">
      <w:pPr>
        <w:pStyle w:val="Paragrafoelenco"/>
        <w:numPr>
          <w:ilvl w:val="0"/>
          <w:numId w:val="20"/>
        </w:numPr>
        <w:jc w:val="both"/>
        <w:rPr>
          <w:rFonts w:asciiTheme="minorHAnsi" w:hAnsiTheme="minorHAnsi" w:cstheme="minorHAnsi"/>
          <w:b/>
          <w:bCs/>
          <w:u w:val="single"/>
        </w:rPr>
      </w:pPr>
      <w:r w:rsidRPr="00DC1292">
        <w:rPr>
          <w:rFonts w:asciiTheme="minorHAnsi" w:hAnsiTheme="minorHAnsi" w:cstheme="minorHAnsi"/>
          <w:b/>
          <w:bCs/>
          <w:u w:val="single"/>
        </w:rPr>
        <w:t xml:space="preserve">Di approvare lo scorrimento della graduatoria scorrimento della graduatria relativa alla </w:t>
      </w:r>
      <w:r w:rsidRPr="00DC1292">
        <w:rPr>
          <w:rFonts w:asciiTheme="minorHAnsi" w:hAnsiTheme="minorHAnsi"/>
          <w:b/>
          <w:u w:val="single"/>
        </w:rPr>
        <w:t>borsa di studio sul tema: “ricerche ed innovazioni per la professione del dottore agronomo e dottore forestale nell’ambito della gestione agro-zootecnica- forestale ed ambientale sostenibile”.</w:t>
      </w:r>
    </w:p>
    <w:p w:rsidR="00DC1292" w:rsidRDefault="00DC1292" w:rsidP="00C039F7">
      <w:pPr>
        <w:pStyle w:val="Paragrafoelenco"/>
        <w:numPr>
          <w:ilvl w:val="0"/>
          <w:numId w:val="20"/>
        </w:numPr>
        <w:jc w:val="both"/>
        <w:rPr>
          <w:rFonts w:asciiTheme="minorHAnsi" w:hAnsiTheme="minorHAnsi" w:cstheme="minorHAnsi"/>
          <w:b/>
          <w:bCs/>
          <w:u w:val="single"/>
        </w:rPr>
      </w:pPr>
      <w:r w:rsidRPr="00C039F7">
        <w:rPr>
          <w:rFonts w:asciiTheme="minorHAnsi" w:hAnsiTheme="minorHAnsi"/>
          <w:b/>
          <w:u w:val="single"/>
        </w:rPr>
        <w:t xml:space="preserve">Che per effetto dello scorrimento la graduatoria prevede </w:t>
      </w:r>
      <w:r w:rsidR="00C039F7" w:rsidRPr="00C039F7">
        <w:rPr>
          <w:rFonts w:asciiTheme="minorHAnsi" w:hAnsiTheme="minorHAnsi"/>
          <w:b/>
          <w:u w:val="single"/>
        </w:rPr>
        <w:t xml:space="preserve">la chiamata del </w:t>
      </w:r>
      <w:r w:rsidRPr="00C039F7">
        <w:rPr>
          <w:rFonts w:asciiTheme="minorHAnsi" w:hAnsiTheme="minorHAnsi"/>
          <w:b/>
          <w:u w:val="single"/>
        </w:rPr>
        <w:t xml:space="preserve">candidato </w:t>
      </w:r>
      <w:r w:rsidRPr="00C039F7">
        <w:rPr>
          <w:rFonts w:asciiTheme="minorHAnsi" w:hAnsiTheme="minorHAnsi" w:cstheme="minorHAnsi"/>
          <w:b/>
          <w:bCs/>
          <w:u w:val="single"/>
        </w:rPr>
        <w:t xml:space="preserve">Vito Rocco Borraccia, </w:t>
      </w:r>
      <w:r w:rsidR="00C039F7" w:rsidRPr="00C039F7">
        <w:rPr>
          <w:rFonts w:asciiTheme="minorHAnsi" w:hAnsiTheme="minorHAnsi" w:cstheme="minorHAnsi"/>
          <w:b/>
          <w:bCs/>
          <w:u w:val="single"/>
        </w:rPr>
        <w:t xml:space="preserve">visto che i candidati che precedono  il Dott. Borraccia,  Di Giovanni Giuseppe e Giordano Daniele, </w:t>
      </w:r>
      <w:r w:rsidR="00C039F7">
        <w:rPr>
          <w:rFonts w:asciiTheme="minorHAnsi" w:hAnsiTheme="minorHAnsi" w:cstheme="minorHAnsi"/>
          <w:b/>
          <w:bCs/>
          <w:u w:val="single"/>
        </w:rPr>
        <w:t>n</w:t>
      </w:r>
      <w:r w:rsidR="00C039F7" w:rsidRPr="00C039F7">
        <w:rPr>
          <w:rFonts w:asciiTheme="minorHAnsi" w:hAnsiTheme="minorHAnsi" w:cstheme="minorHAnsi"/>
          <w:b/>
          <w:bCs/>
          <w:u w:val="single"/>
        </w:rPr>
        <w:t xml:space="preserve">on hanno accettato la borsa di studio. </w:t>
      </w:r>
    </w:p>
    <w:p w:rsidR="003A3272" w:rsidRPr="003A3272" w:rsidRDefault="003A3272" w:rsidP="003A3272">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c</w:t>
      </w:r>
      <w:r w:rsidRPr="003A3272">
        <w:rPr>
          <w:rFonts w:asciiTheme="minorHAnsi" w:hAnsiTheme="minorHAnsi" w:cstheme="minorHAnsi"/>
          <w:b/>
          <w:bCs/>
          <w:u w:val="single"/>
        </w:rPr>
        <w:t xml:space="preserve">he </w:t>
      </w:r>
      <w:r>
        <w:rPr>
          <w:rFonts w:asciiTheme="minorHAnsi" w:hAnsiTheme="minorHAnsi" w:cstheme="minorHAnsi"/>
          <w:b/>
          <w:bCs/>
          <w:u w:val="single"/>
        </w:rPr>
        <w:t>nella fase iniziale i svolgimento della Borsa,</w:t>
      </w:r>
      <w:r w:rsidRPr="003A3272">
        <w:rPr>
          <w:rFonts w:asciiTheme="minorHAnsi" w:hAnsiTheme="minorHAnsi" w:cstheme="minorHAnsi"/>
          <w:b/>
          <w:bCs/>
          <w:u w:val="single"/>
        </w:rPr>
        <w:t xml:space="preserve"> il Dott. Borraccia collaborerà alla stesura delle circolari sulla VAS e sulla VIA</w:t>
      </w:r>
      <w:r>
        <w:rPr>
          <w:rFonts w:asciiTheme="minorHAnsi" w:hAnsiTheme="minorHAnsi" w:cstheme="minorHAnsi"/>
          <w:b/>
          <w:bCs/>
          <w:u w:val="single"/>
        </w:rPr>
        <w:t>e</w:t>
      </w:r>
      <w:r w:rsidRPr="003A3272">
        <w:rPr>
          <w:rFonts w:asciiTheme="minorHAnsi" w:hAnsiTheme="minorHAnsi" w:cstheme="minorHAnsi"/>
          <w:b/>
          <w:bCs/>
          <w:u w:val="single"/>
        </w:rPr>
        <w:t xml:space="preserve"> dell’aggiornamento del sito per quanto riguarda il progetto coltiv@laprofessione</w:t>
      </w:r>
      <w:r>
        <w:rPr>
          <w:rFonts w:asciiTheme="minorHAnsi" w:hAnsiTheme="minorHAnsi" w:cstheme="minorHAnsi"/>
          <w:b/>
          <w:bCs/>
          <w:u w:val="single"/>
        </w:rPr>
        <w:t>;</w:t>
      </w:r>
    </w:p>
    <w:p w:rsidR="00C039F7" w:rsidRPr="003A3272" w:rsidRDefault="003A3272" w:rsidP="003A3272">
      <w:pPr>
        <w:pStyle w:val="Paragrafoelenco"/>
        <w:numPr>
          <w:ilvl w:val="0"/>
          <w:numId w:val="20"/>
        </w:numPr>
        <w:jc w:val="both"/>
        <w:rPr>
          <w:rFonts w:asciiTheme="minorHAnsi" w:hAnsiTheme="minorHAnsi" w:cstheme="minorHAnsi"/>
          <w:b/>
          <w:bCs/>
          <w:u w:val="single"/>
        </w:rPr>
      </w:pPr>
      <w:r w:rsidRPr="003A3272">
        <w:rPr>
          <w:rFonts w:asciiTheme="minorHAnsi" w:hAnsiTheme="minorHAnsi" w:cstheme="minorHAnsi"/>
          <w:b/>
          <w:bCs/>
          <w:u w:val="single"/>
        </w:rPr>
        <w:lastRenderedPageBreak/>
        <w:t xml:space="preserve">che il costo della Borsa è di € 15.000 euro lorde.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
        <w:gridCol w:w="426"/>
        <w:gridCol w:w="2374"/>
        <w:gridCol w:w="744"/>
        <w:gridCol w:w="359"/>
        <w:gridCol w:w="258"/>
        <w:gridCol w:w="475"/>
        <w:gridCol w:w="744"/>
        <w:gridCol w:w="743"/>
        <w:gridCol w:w="878"/>
        <w:gridCol w:w="323"/>
        <w:gridCol w:w="287"/>
        <w:gridCol w:w="420"/>
        <w:gridCol w:w="423"/>
        <w:gridCol w:w="560"/>
        <w:gridCol w:w="1476"/>
        <w:gridCol w:w="70"/>
      </w:tblGrid>
      <w:tr w:rsidR="00D94D79" w:rsidRPr="003C3ABD" w:rsidTr="003A3272">
        <w:trPr>
          <w:trHeight w:val="248"/>
        </w:trPr>
        <w:tc>
          <w:tcPr>
            <w:tcW w:w="7683" w:type="dxa"/>
            <w:gridSpan w:val="1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gridSpan w:val="5"/>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3A3272">
        <w:trPr>
          <w:trHeight w:val="471"/>
        </w:trPr>
        <w:tc>
          <w:tcPr>
            <w:tcW w:w="7683" w:type="dxa"/>
            <w:gridSpan w:val="12"/>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5"/>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F64279" w:rsidRPr="00F64279" w:rsidTr="003A3272">
        <w:tblPrEx>
          <w:tblBorders>
            <w:insideH w:val="dotted" w:sz="4" w:space="0" w:color="C6D9F1"/>
            <w:insideV w:val="dotted" w:sz="4" w:space="0" w:color="C6D9F1"/>
          </w:tblBorders>
          <w:tblLook w:val="04A0"/>
        </w:tblPrEx>
        <w:trPr>
          <w:gridBefore w:val="1"/>
          <w:gridAfter w:val="1"/>
          <w:wBefore w:w="72" w:type="dxa"/>
          <w:wAfter w:w="70" w:type="dxa"/>
        </w:trPr>
        <w:tc>
          <w:tcPr>
            <w:tcW w:w="426" w:type="dxa"/>
            <w:tcBorders>
              <w:top w:val="dotted" w:sz="4" w:space="0" w:color="C6D9F1"/>
              <w:left w:val="dotted" w:sz="4" w:space="0" w:color="C6D9F1"/>
              <w:bottom w:val="dotted" w:sz="4" w:space="0" w:color="C6D9F1"/>
              <w:right w:val="dotted" w:sz="4" w:space="0" w:color="C6D9F1"/>
            </w:tcBorders>
            <w:hideMark/>
          </w:tcPr>
          <w:p w:rsidR="00F64279" w:rsidRPr="00F64279" w:rsidRDefault="003A3272">
            <w:pPr>
              <w:spacing w:line="360" w:lineRule="auto"/>
              <w:jc w:val="both"/>
              <w:rPr>
                <w:rFonts w:ascii="Calibri" w:hAnsi="Calibri" w:cs="Calibri"/>
                <w:b/>
              </w:rPr>
            </w:pPr>
            <w:r>
              <w:rPr>
                <w:rFonts w:ascii="Calibri" w:hAnsi="Calibri" w:cs="Calibri"/>
                <w:b/>
              </w:rPr>
              <w:t>8.</w:t>
            </w:r>
          </w:p>
        </w:tc>
        <w:tc>
          <w:tcPr>
            <w:tcW w:w="10064" w:type="dxa"/>
            <w:gridSpan w:val="14"/>
            <w:tcBorders>
              <w:top w:val="dotted" w:sz="4" w:space="0" w:color="C6D9F1"/>
              <w:left w:val="dotted" w:sz="4" w:space="0" w:color="C6D9F1"/>
              <w:bottom w:val="dotted" w:sz="4" w:space="0" w:color="C6D9F1"/>
              <w:right w:val="dotted" w:sz="4" w:space="0" w:color="C6D9F1"/>
            </w:tcBorders>
            <w:hideMark/>
          </w:tcPr>
          <w:p w:rsidR="00F64279" w:rsidRPr="00F64279" w:rsidRDefault="00F64279" w:rsidP="00F64279">
            <w:pPr>
              <w:spacing w:line="360" w:lineRule="auto"/>
              <w:jc w:val="both"/>
              <w:rPr>
                <w:rFonts w:ascii="Calibri" w:hAnsi="Calibri" w:cs="Calibri"/>
              </w:rPr>
            </w:pPr>
            <w:r w:rsidRPr="00F64279">
              <w:rPr>
                <w:rFonts w:asciiTheme="minorHAnsi" w:hAnsiTheme="minorHAnsi"/>
                <w:b/>
              </w:rPr>
              <w:t>Anagrafe  del Consiglio Nazionale presso INPS: esame e determinazioni.</w:t>
            </w:r>
          </w:p>
        </w:tc>
      </w:tr>
      <w:tr w:rsidR="00C61393" w:rsidTr="003A3272">
        <w:tblPrEx>
          <w:tblBorders>
            <w:insideH w:val="dotted" w:sz="4" w:space="0" w:color="C6D9F1"/>
            <w:insideV w:val="dotted" w:sz="4" w:space="0" w:color="C6D9F1"/>
          </w:tblBorders>
          <w:tblLook w:val="04A0"/>
        </w:tblPrEx>
        <w:trPr>
          <w:gridBefore w:val="1"/>
          <w:gridAfter w:val="1"/>
          <w:wBefore w:w="72" w:type="dxa"/>
          <w:wAfter w:w="70" w:type="dxa"/>
          <w:trHeight w:val="445"/>
        </w:trPr>
        <w:tc>
          <w:tcPr>
            <w:tcW w:w="426" w:type="dxa"/>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a)</w:t>
            </w:r>
          </w:p>
        </w:tc>
        <w:tc>
          <w:tcPr>
            <w:tcW w:w="3118"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1092"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i/>
                <w:sz w:val="20"/>
                <w:szCs w:val="20"/>
              </w:rPr>
            </w:pPr>
            <w:r>
              <w:rPr>
                <w:rFonts w:ascii="Calibri" w:hAnsi="Calibri" w:cs="Calibri"/>
                <w:b/>
                <w:i/>
                <w:sz w:val="20"/>
                <w:szCs w:val="20"/>
              </w:rPr>
              <w:t>632</w:t>
            </w:r>
          </w:p>
        </w:tc>
        <w:tc>
          <w:tcPr>
            <w:tcW w:w="2688" w:type="dxa"/>
            <w:gridSpan w:val="4"/>
            <w:tcBorders>
              <w:top w:val="dotted" w:sz="4" w:space="0" w:color="C6D9F1"/>
              <w:left w:val="dotted" w:sz="4" w:space="0" w:color="C6D9F1"/>
              <w:bottom w:val="dotted" w:sz="4" w:space="0" w:color="C6D9F1"/>
              <w:right w:val="dotted" w:sz="4" w:space="0" w:color="C6D9F1"/>
            </w:tcBorders>
            <w:hideMark/>
          </w:tcPr>
          <w:p w:rsidR="00C61393" w:rsidRDefault="00C61393" w:rsidP="00680FE9">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Sisti</w:t>
            </w:r>
          </w:p>
        </w:tc>
        <w:tc>
          <w:tcPr>
            <w:tcW w:w="1130"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Allegato</w:t>
            </w:r>
          </w:p>
        </w:tc>
        <w:tc>
          <w:tcPr>
            <w:tcW w:w="203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i/>
                <w:sz w:val="16"/>
                <w:szCs w:val="20"/>
              </w:rPr>
            </w:pPr>
            <w:r>
              <w:rPr>
                <w:rFonts w:ascii="Calibri" w:hAnsi="Calibri" w:cs="Calibri"/>
                <w:i/>
                <w:sz w:val="16"/>
                <w:szCs w:val="20"/>
              </w:rPr>
              <w:t>1</w:t>
            </w:r>
          </w:p>
        </w:tc>
      </w:tr>
      <w:tr w:rsidR="00C61393" w:rsidRPr="003C3ABD" w:rsidTr="003A3272">
        <w:tblPrEx>
          <w:tblBorders>
            <w:insideH w:val="dotted" w:sz="4" w:space="0" w:color="C6D9F1"/>
            <w:insideV w:val="dotted" w:sz="4" w:space="0" w:color="C6D9F1"/>
          </w:tblBorders>
        </w:tblPrEx>
        <w:trPr>
          <w:gridBefore w:val="1"/>
          <w:gridAfter w:val="1"/>
          <w:wBefore w:w="72" w:type="dxa"/>
          <w:wAfter w:w="70" w:type="dxa"/>
          <w:trHeight w:val="768"/>
        </w:trPr>
        <w:tc>
          <w:tcPr>
            <w:tcW w:w="2800" w:type="dxa"/>
            <w:gridSpan w:val="2"/>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361" w:type="dxa"/>
            <w:gridSpan w:val="3"/>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329" w:type="dxa"/>
            <w:gridSpan w:val="10"/>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3A3272">
        <w:tblPrEx>
          <w:tblBorders>
            <w:insideH w:val="dotted" w:sz="4" w:space="0" w:color="C6D9F1"/>
            <w:insideV w:val="dotted" w:sz="4" w:space="0" w:color="C6D9F1"/>
          </w:tblBorders>
        </w:tblPrEx>
        <w:trPr>
          <w:gridBefore w:val="1"/>
          <w:gridAfter w:val="1"/>
          <w:wBefore w:w="72" w:type="dxa"/>
          <w:wAfter w:w="70" w:type="dxa"/>
          <w:trHeight w:val="456"/>
        </w:trPr>
        <w:tc>
          <w:tcPr>
            <w:tcW w:w="2800" w:type="dxa"/>
            <w:gridSpan w:val="2"/>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90" w:type="dxa"/>
            <w:gridSpan w:val="13"/>
          </w:tcPr>
          <w:p w:rsidR="00C61393" w:rsidRPr="003C3ABD" w:rsidRDefault="00C61393"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C61393" w:rsidRPr="003C3ABD" w:rsidRDefault="00C61393" w:rsidP="00D94D79">
            <w:pPr>
              <w:jc w:val="both"/>
              <w:rPr>
                <w:rFonts w:asciiTheme="minorHAnsi" w:hAnsiTheme="minorHAnsi" w:cstheme="minorHAnsi"/>
                <w:sz w:val="22"/>
                <w:szCs w:val="22"/>
              </w:rPr>
            </w:pPr>
          </w:p>
        </w:tc>
      </w:tr>
      <w:tr w:rsidR="00C61393"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Borders>
              <w:top w:val="single" w:sz="4" w:space="0" w:color="000000"/>
              <w:bottom w:val="single" w:sz="4" w:space="0" w:color="000000"/>
            </w:tcBorders>
            <w:shd w:val="pct5" w:color="auto" w:fill="auto"/>
          </w:tcPr>
          <w:p w:rsidR="00C61393" w:rsidRPr="003C3ABD" w:rsidRDefault="00C61393"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477" w:type="dxa"/>
            <w:gridSpan w:val="3"/>
            <w:tcBorders>
              <w:top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74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30" w:type="dxa"/>
            <w:gridSpan w:val="3"/>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83"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476" w:type="dxa"/>
            <w:tcBorders>
              <w:top w:val="single" w:sz="4" w:space="0" w:color="000000"/>
              <w:left w:val="single" w:sz="4" w:space="0" w:color="000000"/>
              <w:bottom w:val="single" w:sz="4" w:space="0" w:color="000000"/>
            </w:tcBorders>
            <w:shd w:val="pct5" w:color="auto" w:fill="auto"/>
          </w:tcPr>
          <w:p w:rsidR="00C61393" w:rsidRPr="003C3ABD" w:rsidRDefault="00C61393"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Borders>
              <w:top w:val="single" w:sz="4" w:space="0" w:color="000000"/>
            </w:tcBorders>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77" w:type="dxa"/>
            <w:gridSpan w:val="3"/>
            <w:tcBorders>
              <w:top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F64279" w:rsidRPr="003C3ABD" w:rsidRDefault="00F64279"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477" w:type="dxa"/>
            <w:gridSpan w:val="3"/>
            <w:tcBorders>
              <w:right w:val="single" w:sz="4" w:space="0" w:color="000000"/>
            </w:tcBorders>
          </w:tcPr>
          <w:p w:rsidR="00F64279" w:rsidRPr="003C3ABD" w:rsidRDefault="00F642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sz w:val="22"/>
                <w:szCs w:val="22"/>
              </w:rPr>
            </w:pPr>
          </w:p>
        </w:tc>
      </w:tr>
      <w:tr w:rsidR="00F64279" w:rsidRPr="003C3ABD" w:rsidTr="003A327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Borders>
              <w:bottom w:val="single" w:sz="4" w:space="0" w:color="000000"/>
            </w:tcBorders>
          </w:tcPr>
          <w:p w:rsidR="00F64279" w:rsidRPr="003C3ABD" w:rsidRDefault="00F642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477" w:type="dxa"/>
            <w:gridSpan w:val="3"/>
            <w:tcBorders>
              <w:bottom w:val="single" w:sz="4" w:space="0" w:color="000000"/>
              <w:right w:val="single" w:sz="4" w:space="0" w:color="000000"/>
            </w:tcBorders>
          </w:tcPr>
          <w:p w:rsidR="00F64279" w:rsidRPr="003C3ABD" w:rsidRDefault="00F64279" w:rsidP="00D94D79">
            <w:pPr>
              <w:spacing w:before="40" w:after="40"/>
              <w:ind w:rightChars="-53" w:right="-127"/>
              <w:rPr>
                <w:rFonts w:asciiTheme="minorHAnsi" w:hAnsiTheme="minorHAnsi" w:cstheme="minorHAnsi"/>
                <w:b/>
                <w:bCs/>
                <w:sz w:val="22"/>
                <w:szCs w:val="22"/>
              </w:rPr>
            </w:pPr>
          </w:p>
        </w:tc>
        <w:tc>
          <w:tcPr>
            <w:tcW w:w="74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1030"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83"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D94D79">
            <w:pPr>
              <w:spacing w:before="40" w:after="40"/>
              <w:jc w:val="center"/>
              <w:rPr>
                <w:rFonts w:asciiTheme="minorHAnsi" w:hAnsiTheme="minorHAnsi" w:cstheme="minorHAnsi"/>
                <w:b/>
                <w:bCs/>
                <w:sz w:val="22"/>
                <w:szCs w:val="22"/>
              </w:rPr>
            </w:pPr>
          </w:p>
        </w:tc>
        <w:tc>
          <w:tcPr>
            <w:tcW w:w="1476" w:type="dxa"/>
            <w:tcBorders>
              <w:top w:val="single" w:sz="4" w:space="0" w:color="000000"/>
              <w:left w:val="single" w:sz="4" w:space="0" w:color="000000"/>
              <w:bottom w:val="single" w:sz="4" w:space="0" w:color="000000"/>
            </w:tcBorders>
          </w:tcPr>
          <w:p w:rsidR="00F64279" w:rsidRPr="003C3ABD" w:rsidRDefault="00F64279" w:rsidP="00D94D79">
            <w:pPr>
              <w:spacing w:before="40" w:after="40"/>
              <w:ind w:left="-109"/>
              <w:jc w:val="center"/>
              <w:rPr>
                <w:rFonts w:asciiTheme="minorHAnsi" w:hAnsiTheme="minorHAnsi" w:cstheme="minorHAnsi"/>
                <w:b/>
                <w:bCs/>
                <w:sz w:val="22"/>
                <w:szCs w:val="22"/>
              </w:rPr>
            </w:pPr>
          </w:p>
        </w:tc>
      </w:tr>
    </w:tbl>
    <w:p w:rsidR="003D6D85" w:rsidRPr="003A3272" w:rsidRDefault="003A3272" w:rsidP="003D6D85">
      <w:pPr>
        <w:jc w:val="both"/>
        <w:rPr>
          <w:rFonts w:asciiTheme="minorHAnsi" w:hAnsiTheme="minorHAnsi"/>
        </w:rPr>
      </w:pPr>
      <w:r w:rsidRPr="003A3272">
        <w:rPr>
          <w:rFonts w:asciiTheme="minorHAnsi" w:hAnsiTheme="minorHAnsi"/>
        </w:rPr>
        <w:t>Il Presidente comunica che occorre verificare il puntuale aggiornamento dell’anagrafe dell’INPS e l’INAIL, mentre si prende atto che l’anagrafe tributaria è stata aggiornata.</w:t>
      </w:r>
    </w:p>
    <w:p w:rsidR="003A3272" w:rsidRPr="003A3272" w:rsidRDefault="003A3272" w:rsidP="003D6D85">
      <w:pPr>
        <w:jc w:val="both"/>
        <w:rPr>
          <w:rFonts w:asciiTheme="minorHAnsi" w:hAnsiTheme="minorHAnsi"/>
        </w:rPr>
      </w:pPr>
      <w:r w:rsidRPr="003A3272">
        <w:rPr>
          <w:rFonts w:asciiTheme="minorHAnsi" w:hAnsiTheme="minorHAnsi"/>
        </w:rPr>
        <w:t>Si dà quindi mandato al Segretario di chiedere allo Studio Mengucci di procedere alla verifica dell’aggiornamento dell’anagrafe INPS e INAIL.</w:t>
      </w:r>
    </w:p>
    <w:p w:rsidR="003D6D85" w:rsidRPr="003A3272" w:rsidRDefault="003D6D85" w:rsidP="003D6D85">
      <w:pPr>
        <w:jc w:val="center"/>
        <w:rPr>
          <w:rFonts w:asciiTheme="minorHAnsi" w:hAnsiTheme="minorHAnsi" w:cstheme="minorHAnsi"/>
          <w:b/>
          <w:bCs/>
          <w:u w:val="single"/>
        </w:rPr>
      </w:pPr>
      <w:r w:rsidRPr="003A3272">
        <w:rPr>
          <w:rFonts w:asciiTheme="minorHAnsi" w:hAnsiTheme="minorHAnsi" w:cstheme="minorHAnsi"/>
          <w:b/>
          <w:bCs/>
          <w:u w:val="single"/>
        </w:rPr>
        <w:t>IL CONSIGLIO</w:t>
      </w:r>
    </w:p>
    <w:p w:rsidR="003D6D85" w:rsidRPr="003A3272" w:rsidRDefault="003A3272" w:rsidP="003D6D85">
      <w:pPr>
        <w:jc w:val="both"/>
        <w:rPr>
          <w:rFonts w:asciiTheme="minorHAnsi" w:hAnsiTheme="minorHAnsi" w:cstheme="minorHAnsi"/>
          <w:bCs/>
        </w:rPr>
      </w:pPr>
      <w:r>
        <w:rPr>
          <w:rFonts w:asciiTheme="minorHAnsi" w:hAnsiTheme="minorHAnsi" w:cstheme="minorHAnsi"/>
          <w:bCs/>
        </w:rPr>
        <w:t>Ascoltata l’informativa del Presidente,</w:t>
      </w:r>
    </w:p>
    <w:p w:rsidR="003D6D85" w:rsidRPr="003A3272" w:rsidRDefault="003D6D85" w:rsidP="003D6D85">
      <w:pPr>
        <w:jc w:val="center"/>
        <w:rPr>
          <w:rFonts w:asciiTheme="minorHAnsi" w:hAnsiTheme="minorHAnsi" w:cstheme="minorHAnsi"/>
          <w:b/>
          <w:bCs/>
          <w:u w:val="single"/>
        </w:rPr>
      </w:pPr>
      <w:r w:rsidRPr="003A3272">
        <w:rPr>
          <w:rFonts w:asciiTheme="minorHAnsi" w:hAnsiTheme="minorHAnsi" w:cstheme="minorHAnsi"/>
          <w:b/>
          <w:bCs/>
          <w:u w:val="single"/>
        </w:rPr>
        <w:t>DELIBERA</w:t>
      </w:r>
    </w:p>
    <w:p w:rsidR="00661C37" w:rsidRDefault="003A3272" w:rsidP="003A3272">
      <w:pPr>
        <w:ind w:left="284" w:hanging="284"/>
        <w:jc w:val="both"/>
        <w:rPr>
          <w:rFonts w:asciiTheme="minorHAnsi" w:hAnsiTheme="minorHAnsi"/>
          <w:b/>
          <w:u w:val="single"/>
        </w:rPr>
      </w:pPr>
      <w:r w:rsidRPr="003A3272">
        <w:rPr>
          <w:rFonts w:asciiTheme="minorHAnsi" w:hAnsiTheme="minorHAnsi"/>
          <w:b/>
          <w:u w:val="single"/>
        </w:rPr>
        <w:lastRenderedPageBreak/>
        <w:t xml:space="preserve">1. Di delegare il Consigliere Segretario di richiedere allo Studio Mengucci di procedere alla verifica </w:t>
      </w:r>
      <w:r>
        <w:rPr>
          <w:rFonts w:asciiTheme="minorHAnsi" w:hAnsiTheme="minorHAnsi"/>
          <w:b/>
          <w:u w:val="single"/>
        </w:rPr>
        <w:t>e quindi al</w:t>
      </w:r>
      <w:r w:rsidRPr="003A3272">
        <w:rPr>
          <w:rFonts w:asciiTheme="minorHAnsi" w:hAnsiTheme="minorHAnsi"/>
          <w:b/>
          <w:u w:val="single"/>
        </w:rPr>
        <w:t>l’aggiornamento dell’anagrafe INPS e INAIL</w:t>
      </w:r>
      <w:r w:rsidR="00412033">
        <w:rPr>
          <w:rFonts w:asciiTheme="minorHAnsi" w:hAnsiTheme="minorHAnsi"/>
          <w:b/>
          <w:u w:val="single"/>
        </w:rPr>
        <w:t xml:space="preserve"> rispettando la pianta organica, verificandone la regolarità contributiva</w:t>
      </w:r>
      <w:r w:rsidRPr="003A3272">
        <w:rPr>
          <w:rFonts w:asciiTheme="minorHAnsi" w:hAnsiTheme="minorHAnsi"/>
          <w:b/>
          <w:u w:val="single"/>
        </w:rPr>
        <w:t>.</w:t>
      </w:r>
    </w:p>
    <w:p w:rsidR="003A3272" w:rsidRPr="003A3272" w:rsidRDefault="003A3272" w:rsidP="003A3272">
      <w:pPr>
        <w:ind w:left="284" w:hanging="284"/>
        <w:jc w:val="both"/>
        <w:rPr>
          <w:rFonts w:asciiTheme="minorHAnsi" w:hAnsiTheme="minorHAnsi" w:cstheme="minorHAnsi"/>
          <w:b/>
          <w:bCs/>
          <w:u w:val="single"/>
        </w:rPr>
      </w:pPr>
      <w:r>
        <w:rPr>
          <w:rFonts w:asciiTheme="minorHAnsi" w:hAnsiTheme="minorHAnsi"/>
          <w:b/>
          <w:u w:val="single"/>
        </w:rPr>
        <w:t>2. Di prendere atto che l’anagrafe tributaria è stata aggiornata.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3A3272">
        <w:trPr>
          <w:trHeight w:val="350"/>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B1908" w:rsidRDefault="003B1908" w:rsidP="00D94D7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C61393" w:rsidRPr="00F64279" w:rsidTr="00661C37">
        <w:tc>
          <w:tcPr>
            <w:tcW w:w="426" w:type="dxa"/>
            <w:tcBorders>
              <w:top w:val="dotted" w:sz="4" w:space="0" w:color="C6D9F1"/>
              <w:left w:val="dotted" w:sz="4" w:space="0" w:color="C6D9F1"/>
              <w:bottom w:val="dotted" w:sz="4" w:space="0" w:color="C6D9F1"/>
              <w:right w:val="dotted" w:sz="4" w:space="0" w:color="C6D9F1"/>
            </w:tcBorders>
            <w:hideMark/>
          </w:tcPr>
          <w:p w:rsidR="00C61393" w:rsidRPr="00F64279" w:rsidRDefault="00C61393">
            <w:pPr>
              <w:spacing w:line="360" w:lineRule="auto"/>
              <w:jc w:val="both"/>
              <w:rPr>
                <w:rFonts w:ascii="Calibri" w:hAnsi="Calibri" w:cs="Calibri"/>
                <w:b/>
              </w:rPr>
            </w:pPr>
            <w:r w:rsidRPr="00F64279">
              <w:rPr>
                <w:rFonts w:ascii="Calibri" w:hAnsi="Calibri" w:cs="Calibri"/>
                <w:b/>
              </w:rPr>
              <w:t>9.</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C61393" w:rsidRPr="00F64279" w:rsidRDefault="00C61393" w:rsidP="00C61393">
            <w:pPr>
              <w:rPr>
                <w:rFonts w:asciiTheme="minorHAnsi" w:hAnsiTheme="minorHAnsi"/>
                <w:b/>
              </w:rPr>
            </w:pPr>
            <w:r w:rsidRPr="00F64279">
              <w:rPr>
                <w:rFonts w:asciiTheme="minorHAnsi" w:hAnsiTheme="minorHAnsi"/>
                <w:b/>
              </w:rPr>
              <w:t>Contributi congedo per maternità dipendenti: stato dell’arte.</w:t>
            </w:r>
          </w:p>
        </w:tc>
      </w:tr>
      <w:tr w:rsidR="00C61393" w:rsidTr="00661C37">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sz w:val="20"/>
                <w:szCs w:val="20"/>
              </w:rPr>
            </w:pPr>
            <w:r>
              <w:rPr>
                <w:rFonts w:ascii="Calibri" w:hAnsi="Calibri" w:cs="Calibri"/>
                <w:b/>
                <w:sz w:val="20"/>
                <w:szCs w:val="20"/>
              </w:rPr>
              <w:t>633</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61393" w:rsidRDefault="00C61393" w:rsidP="009F5779">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iCs/>
                <w:sz w:val="20"/>
                <w:szCs w:val="20"/>
              </w:rPr>
              <w:t>Sisti</w:t>
            </w:r>
            <w:r w:rsidR="00D81869">
              <w:rPr>
                <w:rFonts w:ascii="Calibri" w:hAnsi="Calibri" w:cs="Calibri"/>
                <w:b/>
                <w:i/>
                <w:iCs/>
                <w:sz w:val="20"/>
                <w:szCs w:val="20"/>
              </w:rPr>
              <w:t>- 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i/>
                <w:sz w:val="16"/>
                <w:szCs w:val="20"/>
              </w:rPr>
            </w:pPr>
            <w:r>
              <w:rPr>
                <w:rFonts w:ascii="Calibri" w:hAnsi="Calibri" w:cs="Calibri"/>
                <w:i/>
                <w:sz w:val="16"/>
                <w:szCs w:val="20"/>
              </w:rPr>
              <w:t>1</w:t>
            </w:r>
          </w:p>
        </w:tc>
      </w:tr>
      <w:tr w:rsidR="00C61393" w:rsidRPr="003C3ABD" w:rsidTr="00661C37">
        <w:tblPrEx>
          <w:tblLook w:val="00A0"/>
        </w:tblPrEx>
        <w:trPr>
          <w:trHeight w:val="768"/>
        </w:trPr>
        <w:tc>
          <w:tcPr>
            <w:tcW w:w="2866" w:type="dxa"/>
            <w:gridSpan w:val="2"/>
          </w:tcPr>
          <w:p w:rsidR="00C61393" w:rsidRPr="003C3ABD" w:rsidRDefault="00C61393"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61393" w:rsidRPr="003C3ABD" w:rsidRDefault="00C61393"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704568">
        <w:tblPrEx>
          <w:tblLook w:val="00A0"/>
        </w:tblPrEx>
        <w:trPr>
          <w:trHeight w:val="247"/>
        </w:trPr>
        <w:tc>
          <w:tcPr>
            <w:tcW w:w="2866" w:type="dxa"/>
            <w:gridSpan w:val="2"/>
          </w:tcPr>
          <w:p w:rsidR="00C61393" w:rsidRPr="003C3ABD" w:rsidRDefault="00C61393"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61393" w:rsidRPr="003C3ABD" w:rsidRDefault="00C61393" w:rsidP="0070456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6139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61393" w:rsidRPr="003C3ABD" w:rsidRDefault="00C61393" w:rsidP="0010443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61393" w:rsidRPr="003C3ABD" w:rsidRDefault="00C61393"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10443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10443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10443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10443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61393" w:rsidRPr="003C3ABD" w:rsidRDefault="00C61393" w:rsidP="0010443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10443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10443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10443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10443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10443E">
            <w:pPr>
              <w:spacing w:before="40" w:after="40"/>
              <w:ind w:left="-109"/>
              <w:jc w:val="center"/>
              <w:rPr>
                <w:rFonts w:asciiTheme="minorHAnsi" w:hAnsiTheme="minorHAnsi" w:cstheme="minorHAnsi"/>
                <w:b/>
                <w:bCs/>
                <w:sz w:val="22"/>
                <w:szCs w:val="22"/>
              </w:rPr>
            </w:pPr>
          </w:p>
        </w:tc>
      </w:tr>
    </w:tbl>
    <w:p w:rsidR="003D6D85" w:rsidRPr="00E93476" w:rsidRDefault="003A3272" w:rsidP="003D6D85">
      <w:pPr>
        <w:jc w:val="both"/>
        <w:rPr>
          <w:rFonts w:asciiTheme="minorHAnsi" w:hAnsiTheme="minorHAnsi"/>
        </w:rPr>
      </w:pPr>
      <w:r w:rsidRPr="00E93476">
        <w:rPr>
          <w:rFonts w:asciiTheme="minorHAnsi" w:hAnsiTheme="minorHAnsi"/>
        </w:rPr>
        <w:t>Il Presidente informa che sono stati versati i</w:t>
      </w:r>
      <w:r w:rsidR="006B0FCE" w:rsidRPr="00E93476">
        <w:rPr>
          <w:rFonts w:asciiTheme="minorHAnsi" w:hAnsiTheme="minorHAnsi"/>
        </w:rPr>
        <w:t xml:space="preserve"> contributi</w:t>
      </w:r>
      <w:r w:rsidRPr="00E93476">
        <w:rPr>
          <w:rFonts w:asciiTheme="minorHAnsi" w:hAnsiTheme="minorHAnsi"/>
        </w:rPr>
        <w:t xml:space="preserve"> </w:t>
      </w:r>
      <w:r w:rsidR="00E93476">
        <w:rPr>
          <w:rFonts w:asciiTheme="minorHAnsi" w:hAnsiTheme="minorHAnsi"/>
        </w:rPr>
        <w:t>di maternità all’</w:t>
      </w:r>
      <w:r w:rsidR="006B0FCE" w:rsidRPr="00E93476">
        <w:rPr>
          <w:rFonts w:asciiTheme="minorHAnsi" w:hAnsiTheme="minorHAnsi"/>
        </w:rPr>
        <w:t xml:space="preserve">INPS </w:t>
      </w:r>
      <w:r w:rsidR="00E93476">
        <w:rPr>
          <w:rFonts w:asciiTheme="minorHAnsi" w:hAnsiTheme="minorHAnsi"/>
        </w:rPr>
        <w:t xml:space="preserve">della </w:t>
      </w:r>
      <w:r w:rsidR="006B0FCE" w:rsidRPr="00E93476">
        <w:rPr>
          <w:rFonts w:asciiTheme="minorHAnsi" w:hAnsiTheme="minorHAnsi"/>
        </w:rPr>
        <w:t>dottoressa B</w:t>
      </w:r>
      <w:r w:rsidR="00E93476">
        <w:rPr>
          <w:rFonts w:asciiTheme="minorHAnsi" w:hAnsiTheme="minorHAnsi"/>
        </w:rPr>
        <w:t>ecchetti, perché il precedente C</w:t>
      </w:r>
      <w:r w:rsidR="006B0FCE" w:rsidRPr="00E93476">
        <w:rPr>
          <w:rFonts w:asciiTheme="minorHAnsi" w:hAnsiTheme="minorHAnsi"/>
        </w:rPr>
        <w:t xml:space="preserve">onsiglio avendoci in carico una persona sola hanno tolto la maternità. </w:t>
      </w:r>
      <w:r w:rsidR="00E93476">
        <w:rPr>
          <w:rFonts w:asciiTheme="minorHAnsi" w:hAnsiTheme="minorHAnsi"/>
        </w:rPr>
        <w:t xml:space="preserve">Questa </w:t>
      </w:r>
      <w:r w:rsidR="00412033">
        <w:rPr>
          <w:rFonts w:asciiTheme="minorHAnsi" w:hAnsiTheme="minorHAnsi"/>
        </w:rPr>
        <w:t>situazione è sfuggita, pertanto da poco la posizione è stata riattivata.</w:t>
      </w:r>
    </w:p>
    <w:p w:rsidR="003D6D85" w:rsidRPr="00E93476" w:rsidRDefault="003D6D85" w:rsidP="003D6D85">
      <w:pPr>
        <w:jc w:val="center"/>
        <w:rPr>
          <w:rFonts w:asciiTheme="minorHAnsi" w:hAnsiTheme="minorHAnsi" w:cstheme="minorHAnsi"/>
          <w:b/>
          <w:bCs/>
          <w:u w:val="single"/>
        </w:rPr>
      </w:pPr>
      <w:r w:rsidRPr="00E93476">
        <w:rPr>
          <w:rFonts w:asciiTheme="minorHAnsi" w:hAnsiTheme="minorHAnsi" w:cstheme="minorHAnsi"/>
          <w:b/>
          <w:bCs/>
          <w:u w:val="single"/>
        </w:rPr>
        <w:t>IL CONSIGLIO</w:t>
      </w:r>
    </w:p>
    <w:p w:rsidR="003D6D85" w:rsidRPr="00E93476" w:rsidRDefault="003D6D85" w:rsidP="003D6D85">
      <w:pPr>
        <w:jc w:val="both"/>
        <w:rPr>
          <w:rFonts w:asciiTheme="minorHAnsi" w:hAnsiTheme="minorHAnsi" w:cstheme="minorHAnsi"/>
          <w:bCs/>
        </w:rPr>
      </w:pPr>
    </w:p>
    <w:p w:rsidR="003D6D85" w:rsidRPr="00E93476" w:rsidRDefault="00E93476" w:rsidP="003D6D85">
      <w:pPr>
        <w:jc w:val="both"/>
        <w:rPr>
          <w:rFonts w:asciiTheme="minorHAnsi" w:hAnsiTheme="minorHAnsi" w:cstheme="minorHAnsi"/>
          <w:bCs/>
        </w:rPr>
      </w:pPr>
      <w:r w:rsidRPr="00E93476">
        <w:rPr>
          <w:rFonts w:asciiTheme="minorHAnsi" w:hAnsiTheme="minorHAnsi" w:cstheme="minorHAnsi"/>
          <w:bCs/>
        </w:rPr>
        <w:t>Ascoltata l’informativa del Presidente,</w:t>
      </w:r>
    </w:p>
    <w:p w:rsidR="003D6D85" w:rsidRPr="00E93476" w:rsidRDefault="003D6D85" w:rsidP="003D6D85">
      <w:pPr>
        <w:jc w:val="center"/>
        <w:rPr>
          <w:rFonts w:asciiTheme="minorHAnsi" w:hAnsiTheme="minorHAnsi" w:cstheme="minorHAnsi"/>
          <w:b/>
          <w:bCs/>
          <w:u w:val="single"/>
        </w:rPr>
      </w:pPr>
      <w:r w:rsidRPr="00E93476">
        <w:rPr>
          <w:rFonts w:asciiTheme="minorHAnsi" w:hAnsiTheme="minorHAnsi" w:cstheme="minorHAnsi"/>
          <w:b/>
          <w:bCs/>
          <w:u w:val="single"/>
        </w:rPr>
        <w:t>DELIBERA</w:t>
      </w:r>
    </w:p>
    <w:p w:rsidR="00E93476" w:rsidRPr="00E93476" w:rsidRDefault="00E93476" w:rsidP="00E93476">
      <w:pPr>
        <w:ind w:left="284" w:hanging="284"/>
        <w:jc w:val="both"/>
        <w:rPr>
          <w:rFonts w:asciiTheme="minorHAnsi" w:hAnsiTheme="minorHAnsi"/>
          <w:b/>
          <w:u w:val="single"/>
        </w:rPr>
      </w:pPr>
      <w:r w:rsidRPr="00E93476">
        <w:rPr>
          <w:rFonts w:asciiTheme="minorHAnsi" w:hAnsiTheme="minorHAnsi"/>
          <w:b/>
          <w:u w:val="single"/>
        </w:rPr>
        <w:t xml:space="preserve">1. Di </w:t>
      </w:r>
      <w:r w:rsidR="00412033">
        <w:rPr>
          <w:rFonts w:asciiTheme="minorHAnsi" w:hAnsiTheme="minorHAnsi"/>
          <w:b/>
          <w:u w:val="single"/>
        </w:rPr>
        <w:t>prendere atto che sono stati rimborsati i contributi all’INPS per la maternità della Dott.ssa Becchetti.</w:t>
      </w:r>
    </w:p>
    <w:p w:rsidR="00E93476" w:rsidRDefault="00E93476" w:rsidP="00E93476">
      <w:pPr>
        <w:ind w:left="284" w:hanging="284"/>
        <w:jc w:val="both"/>
        <w:rPr>
          <w:rFonts w:asciiTheme="minorHAnsi" w:hAnsiTheme="minorHAnsi"/>
          <w:b/>
          <w:u w:val="single"/>
        </w:rPr>
      </w:pPr>
      <w:r w:rsidRPr="00E93476">
        <w:rPr>
          <w:rFonts w:asciiTheme="minorHAnsi" w:hAnsiTheme="minorHAnsi"/>
          <w:b/>
          <w:u w:val="single"/>
        </w:rPr>
        <w:t xml:space="preserve">2. </w:t>
      </w:r>
      <w:r w:rsidR="00412033">
        <w:rPr>
          <w:rFonts w:asciiTheme="minorHAnsi" w:hAnsiTheme="minorHAnsi"/>
          <w:b/>
          <w:u w:val="single"/>
        </w:rPr>
        <w:t>Che la posizione INPS per la maternità è stata riattivata.</w:t>
      </w:r>
    </w:p>
    <w:p w:rsidR="00412033" w:rsidRPr="00E93476" w:rsidRDefault="00412033" w:rsidP="00E93476">
      <w:pPr>
        <w:ind w:left="284" w:hanging="284"/>
        <w:jc w:val="both"/>
        <w:rPr>
          <w:rFonts w:asciiTheme="minorHAnsi" w:hAnsiTheme="minorHAnsi" w:cstheme="minorHAnsi"/>
          <w:b/>
          <w:bCs/>
          <w:u w:val="single"/>
        </w:rPr>
      </w:pPr>
      <w:r>
        <w:rPr>
          <w:rFonts w:asciiTheme="minorHAnsi" w:hAnsiTheme="minorHAnsi"/>
          <w:b/>
          <w:u w:val="single"/>
        </w:rPr>
        <w:t>3. Di richiedere allo Studio Mengucci la verifica dell’aggiornamento INPS e INAIL in relazione all’attuale pianta organica.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D94D79">
        <w:trPr>
          <w:trHeight w:val="471"/>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C61393" w:rsidRPr="006B0FCE" w:rsidTr="001B3234">
        <w:tc>
          <w:tcPr>
            <w:tcW w:w="703" w:type="dxa"/>
          </w:tcPr>
          <w:p w:rsidR="00C61393" w:rsidRPr="006B0FCE" w:rsidRDefault="00C61393" w:rsidP="0079708C">
            <w:pPr>
              <w:spacing w:line="360" w:lineRule="auto"/>
              <w:jc w:val="both"/>
              <w:rPr>
                <w:rFonts w:ascii="Calibri" w:hAnsi="Calibri" w:cs="Calibri"/>
                <w:b/>
              </w:rPr>
            </w:pPr>
            <w:r w:rsidRPr="006B0FCE">
              <w:rPr>
                <w:rFonts w:ascii="Calibri" w:hAnsi="Calibri" w:cs="Calibri"/>
                <w:b/>
              </w:rPr>
              <w:t>10</w:t>
            </w:r>
            <w:r w:rsidR="006B0FCE" w:rsidRPr="006B0FCE">
              <w:rPr>
                <w:rFonts w:ascii="Calibri" w:hAnsi="Calibri" w:cs="Calibri"/>
                <w:b/>
              </w:rPr>
              <w:t>.</w:t>
            </w:r>
          </w:p>
        </w:tc>
        <w:tc>
          <w:tcPr>
            <w:tcW w:w="9929" w:type="dxa"/>
            <w:gridSpan w:val="13"/>
          </w:tcPr>
          <w:p w:rsidR="00C61393" w:rsidRPr="006B0FCE" w:rsidRDefault="00C61393" w:rsidP="00C61393">
            <w:pPr>
              <w:jc w:val="both"/>
              <w:rPr>
                <w:rFonts w:asciiTheme="minorHAnsi" w:hAnsiTheme="minorHAnsi"/>
                <w:b/>
              </w:rPr>
            </w:pPr>
            <w:r w:rsidRPr="006B0FCE">
              <w:rPr>
                <w:rFonts w:asciiTheme="minorHAnsi" w:hAnsiTheme="minorHAnsi"/>
                <w:b/>
              </w:rPr>
              <w:t>Processo penale c/ Dina Porazzini - Carte di credito.</w:t>
            </w:r>
          </w:p>
        </w:tc>
      </w:tr>
      <w:tr w:rsidR="00C61393" w:rsidRPr="0021279B" w:rsidTr="0079708C">
        <w:trPr>
          <w:trHeight w:val="185"/>
        </w:trPr>
        <w:tc>
          <w:tcPr>
            <w:tcW w:w="703" w:type="dxa"/>
          </w:tcPr>
          <w:p w:rsidR="00C61393" w:rsidRPr="0021279B" w:rsidRDefault="00C61393" w:rsidP="0079708C">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C61393" w:rsidRPr="0021279B" w:rsidRDefault="00C61393" w:rsidP="0079708C">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C61393" w:rsidRPr="0021279B" w:rsidRDefault="00C61393" w:rsidP="00353080">
            <w:pPr>
              <w:spacing w:line="360" w:lineRule="auto"/>
              <w:jc w:val="both"/>
              <w:rPr>
                <w:rFonts w:ascii="Calibri" w:hAnsi="Calibri" w:cs="Calibri"/>
                <w:b/>
                <w:i/>
                <w:sz w:val="20"/>
                <w:szCs w:val="20"/>
              </w:rPr>
            </w:pPr>
            <w:r>
              <w:rPr>
                <w:rFonts w:ascii="Calibri" w:hAnsi="Calibri" w:cs="Calibri"/>
                <w:b/>
                <w:i/>
                <w:sz w:val="20"/>
                <w:szCs w:val="20"/>
              </w:rPr>
              <w:t>634</w:t>
            </w:r>
          </w:p>
        </w:tc>
        <w:tc>
          <w:tcPr>
            <w:tcW w:w="2231" w:type="dxa"/>
            <w:gridSpan w:val="3"/>
          </w:tcPr>
          <w:p w:rsidR="00C61393" w:rsidRPr="0021279B" w:rsidRDefault="00C61393" w:rsidP="00D8186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9F5779">
              <w:rPr>
                <w:rFonts w:ascii="Calibri" w:hAnsi="Calibri" w:cs="Calibri"/>
                <w:b/>
                <w:i/>
                <w:iCs/>
                <w:sz w:val="20"/>
                <w:szCs w:val="20"/>
              </w:rPr>
              <w:t>Sisti</w:t>
            </w:r>
          </w:p>
        </w:tc>
        <w:tc>
          <w:tcPr>
            <w:tcW w:w="1134" w:type="dxa"/>
            <w:gridSpan w:val="2"/>
          </w:tcPr>
          <w:p w:rsidR="00C61393" w:rsidRPr="0021279B" w:rsidRDefault="00C61393" w:rsidP="0079708C">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C61393" w:rsidRPr="0021279B" w:rsidRDefault="00C61393" w:rsidP="0079708C">
            <w:pPr>
              <w:jc w:val="center"/>
              <w:rPr>
                <w:rFonts w:ascii="Calibri" w:hAnsi="Calibri" w:cs="Calibri"/>
                <w:i/>
                <w:sz w:val="16"/>
                <w:szCs w:val="20"/>
              </w:rPr>
            </w:pPr>
            <w:r w:rsidRPr="0021279B">
              <w:rPr>
                <w:rFonts w:ascii="Calibri" w:hAnsi="Calibri" w:cs="Calibri"/>
                <w:i/>
                <w:sz w:val="16"/>
                <w:szCs w:val="20"/>
              </w:rPr>
              <w:t>1</w:t>
            </w:r>
          </w:p>
        </w:tc>
      </w:tr>
      <w:tr w:rsidR="00C61393" w:rsidRPr="003C3ABD" w:rsidTr="0079708C">
        <w:tblPrEx>
          <w:tblLook w:val="00A0"/>
        </w:tblPrEx>
        <w:trPr>
          <w:trHeight w:val="768"/>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6B0FCE">
        <w:tblPrEx>
          <w:tblLook w:val="00A0"/>
        </w:tblPrEx>
        <w:trPr>
          <w:trHeight w:val="155"/>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61393" w:rsidRPr="003C3ABD" w:rsidRDefault="00C61393" w:rsidP="006B0FC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61393"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C61393" w:rsidRPr="003C3ABD" w:rsidRDefault="00C61393"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61393" w:rsidRPr="003C3ABD" w:rsidRDefault="00C61393"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64279" w:rsidRPr="003C3ABD" w:rsidRDefault="00F64279"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F64279" w:rsidRPr="003C3ABD" w:rsidRDefault="00F6427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5" w:type="dxa"/>
            <w:gridSpan w:val="3"/>
            <w:tcBorders>
              <w:bottom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b/>
                <w:bCs/>
                <w:sz w:val="22"/>
                <w:szCs w:val="22"/>
              </w:rPr>
            </w:pPr>
          </w:p>
        </w:tc>
      </w:tr>
    </w:tbl>
    <w:p w:rsidR="00353080" w:rsidRPr="007C34F0" w:rsidRDefault="006B0FCE" w:rsidP="006B0FCE">
      <w:pPr>
        <w:jc w:val="both"/>
        <w:rPr>
          <w:rFonts w:asciiTheme="minorHAnsi" w:hAnsiTheme="minorHAnsi" w:cstheme="minorHAnsi"/>
          <w:bCs/>
        </w:rPr>
      </w:pPr>
      <w:r w:rsidRPr="007C34F0">
        <w:rPr>
          <w:rFonts w:asciiTheme="minorHAnsi" w:hAnsiTheme="minorHAnsi" w:cstheme="minorHAnsi"/>
          <w:bCs/>
        </w:rPr>
        <w:t xml:space="preserve">Il Presidente dà lettura della sentenza. </w:t>
      </w:r>
    </w:p>
    <w:p w:rsidR="00353080" w:rsidRPr="007C34F0" w:rsidRDefault="00353080" w:rsidP="00353080">
      <w:pPr>
        <w:jc w:val="center"/>
        <w:rPr>
          <w:rFonts w:asciiTheme="minorHAnsi" w:hAnsiTheme="minorHAnsi" w:cstheme="minorHAnsi"/>
          <w:b/>
          <w:bCs/>
          <w:u w:val="single"/>
        </w:rPr>
      </w:pPr>
    </w:p>
    <w:p w:rsidR="007C34F0" w:rsidRPr="007C34F0" w:rsidRDefault="007C34F0" w:rsidP="007C34F0">
      <w:pPr>
        <w:jc w:val="both"/>
        <w:rPr>
          <w:rFonts w:asciiTheme="minorHAnsi" w:hAnsiTheme="minorHAnsi" w:cstheme="minorHAnsi"/>
          <w:bCs/>
        </w:rPr>
      </w:pPr>
      <w:r w:rsidRPr="007C34F0">
        <w:rPr>
          <w:rFonts w:asciiTheme="minorHAnsi" w:hAnsiTheme="minorHAnsi" w:cstheme="minorHAnsi"/>
          <w:bCs/>
        </w:rPr>
        <w:t>Considerati i contenuti della sentenza,</w:t>
      </w:r>
    </w:p>
    <w:p w:rsidR="007C34F0" w:rsidRPr="007C34F0" w:rsidRDefault="007C34F0" w:rsidP="007C34F0">
      <w:pPr>
        <w:jc w:val="center"/>
        <w:rPr>
          <w:rFonts w:asciiTheme="minorHAnsi" w:hAnsiTheme="minorHAnsi" w:cstheme="minorHAnsi"/>
          <w:b/>
          <w:bCs/>
          <w:u w:val="single"/>
        </w:rPr>
      </w:pPr>
      <w:r w:rsidRPr="007C34F0">
        <w:rPr>
          <w:rFonts w:asciiTheme="minorHAnsi" w:hAnsiTheme="minorHAnsi" w:cstheme="minorHAnsi"/>
          <w:b/>
          <w:bCs/>
          <w:u w:val="single"/>
        </w:rPr>
        <w:t>DELIBERA</w:t>
      </w:r>
    </w:p>
    <w:p w:rsidR="007C34F0" w:rsidRPr="003A3272" w:rsidRDefault="007C34F0" w:rsidP="003A3272">
      <w:pPr>
        <w:pStyle w:val="Paragrafoelenco"/>
        <w:numPr>
          <w:ilvl w:val="0"/>
          <w:numId w:val="8"/>
        </w:numPr>
        <w:ind w:left="426"/>
        <w:jc w:val="both"/>
        <w:rPr>
          <w:rFonts w:asciiTheme="minorHAnsi" w:hAnsiTheme="minorHAnsi"/>
          <w:b/>
          <w:u w:val="single"/>
        </w:rPr>
      </w:pPr>
      <w:r w:rsidRPr="003A3272">
        <w:rPr>
          <w:rFonts w:asciiTheme="minorHAnsi" w:hAnsiTheme="minorHAnsi"/>
          <w:b/>
          <w:u w:val="single"/>
        </w:rPr>
        <w:t>Di Prendere atto della sentenza.</w:t>
      </w:r>
    </w:p>
    <w:p w:rsidR="007C34F0" w:rsidRPr="003A3272" w:rsidRDefault="007C34F0" w:rsidP="003A3272">
      <w:pPr>
        <w:pStyle w:val="Paragrafoelenco"/>
        <w:numPr>
          <w:ilvl w:val="0"/>
          <w:numId w:val="8"/>
        </w:numPr>
        <w:ind w:left="426"/>
        <w:jc w:val="both"/>
        <w:rPr>
          <w:rFonts w:asciiTheme="minorHAnsi" w:hAnsiTheme="minorHAnsi"/>
          <w:b/>
          <w:u w:val="single"/>
        </w:rPr>
      </w:pPr>
      <w:r w:rsidRPr="003A3272">
        <w:rPr>
          <w:rFonts w:asciiTheme="minorHAnsi" w:hAnsiTheme="minorHAnsi"/>
          <w:b/>
          <w:u w:val="single"/>
        </w:rPr>
        <w:t>Di comunicare l’esito della sentenza agli Ordini.</w:t>
      </w:r>
    </w:p>
    <w:p w:rsidR="00951B4B" w:rsidRPr="003A3272" w:rsidRDefault="007C34F0" w:rsidP="003A3272">
      <w:pPr>
        <w:pStyle w:val="Paragrafoelenco"/>
        <w:numPr>
          <w:ilvl w:val="0"/>
          <w:numId w:val="8"/>
        </w:numPr>
        <w:ind w:left="426"/>
        <w:jc w:val="both"/>
        <w:rPr>
          <w:rFonts w:asciiTheme="minorHAnsi" w:hAnsiTheme="minorHAnsi"/>
          <w:b/>
          <w:u w:val="single"/>
        </w:rPr>
      </w:pPr>
      <w:r w:rsidRPr="003A3272">
        <w:rPr>
          <w:rFonts w:asciiTheme="minorHAnsi" w:hAnsiTheme="minorHAnsi"/>
          <w:b/>
          <w:u w:val="single"/>
        </w:rPr>
        <w:t xml:space="preserve">Di trasmettere la sentenza al legale del Conaf per le eventuali opportune </w:t>
      </w:r>
      <w:r w:rsidR="00951B4B" w:rsidRPr="003A3272">
        <w:rPr>
          <w:rFonts w:asciiTheme="minorHAnsi" w:hAnsiTheme="minorHAnsi"/>
          <w:b/>
          <w:u w:val="single"/>
        </w:rPr>
        <w:t>considerazioni e valutazioni</w:t>
      </w:r>
      <w:r w:rsidRPr="003A3272">
        <w:rPr>
          <w:rFonts w:asciiTheme="minorHAnsi" w:hAnsiTheme="minorHAnsi"/>
          <w:b/>
          <w:u w:val="single"/>
        </w:rPr>
        <w:t>.</w:t>
      </w:r>
    </w:p>
    <w:p w:rsidR="007C34F0" w:rsidRPr="003A3272" w:rsidRDefault="007C34F0" w:rsidP="003A3272">
      <w:pPr>
        <w:pStyle w:val="Paragrafoelenco"/>
        <w:numPr>
          <w:ilvl w:val="0"/>
          <w:numId w:val="8"/>
        </w:numPr>
        <w:ind w:left="426"/>
        <w:jc w:val="both"/>
        <w:rPr>
          <w:rFonts w:asciiTheme="minorHAnsi" w:hAnsiTheme="minorHAnsi"/>
          <w:b/>
          <w:u w:val="single"/>
        </w:rPr>
      </w:pPr>
      <w:r w:rsidRPr="003A3272">
        <w:rPr>
          <w:rFonts w:asciiTheme="minorHAnsi" w:hAnsiTheme="minorHAnsi"/>
          <w:b/>
          <w:u w:val="single"/>
        </w:rPr>
        <w:t xml:space="preserve">Di </w:t>
      </w:r>
      <w:r w:rsidR="00412033">
        <w:rPr>
          <w:rFonts w:asciiTheme="minorHAnsi" w:hAnsiTheme="minorHAnsi"/>
          <w:b/>
          <w:u w:val="single"/>
        </w:rPr>
        <w:t xml:space="preserve">procedere alla segnalazione </w:t>
      </w:r>
      <w:r w:rsidR="005E6B88">
        <w:rPr>
          <w:rFonts w:asciiTheme="minorHAnsi" w:hAnsiTheme="minorHAnsi"/>
          <w:b/>
          <w:u w:val="single"/>
        </w:rPr>
        <w:t xml:space="preserve">di circostanza </w:t>
      </w:r>
      <w:r w:rsidRPr="003A3272">
        <w:rPr>
          <w:rFonts w:asciiTheme="minorHAnsi" w:hAnsiTheme="minorHAnsi"/>
          <w:b/>
          <w:u w:val="single"/>
        </w:rPr>
        <w:t>presso l’assicurazione del Conaf.</w:t>
      </w:r>
    </w:p>
    <w:tbl>
      <w:tblPr>
        <w:tblW w:w="1063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498"/>
        <w:gridCol w:w="2298"/>
        <w:gridCol w:w="1353"/>
        <w:gridCol w:w="34"/>
        <w:gridCol w:w="224"/>
        <w:gridCol w:w="522"/>
        <w:gridCol w:w="925"/>
        <w:gridCol w:w="853"/>
        <w:gridCol w:w="453"/>
        <w:gridCol w:w="425"/>
        <w:gridCol w:w="98"/>
        <w:gridCol w:w="611"/>
        <w:gridCol w:w="289"/>
        <w:gridCol w:w="999"/>
        <w:gridCol w:w="413"/>
        <w:gridCol w:w="567"/>
      </w:tblGrid>
      <w:tr w:rsidR="0079708C" w:rsidRPr="003C3ABD" w:rsidTr="007C34F0">
        <w:trPr>
          <w:gridBefore w:val="1"/>
          <w:gridAfter w:val="1"/>
          <w:wBefore w:w="70" w:type="dxa"/>
          <w:wAfter w:w="567" w:type="dxa"/>
          <w:trHeight w:val="309"/>
        </w:trPr>
        <w:tc>
          <w:tcPr>
            <w:tcW w:w="7683" w:type="dxa"/>
            <w:gridSpan w:val="11"/>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312" w:type="dxa"/>
            <w:gridSpan w:val="4"/>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C34F0">
        <w:trPr>
          <w:gridBefore w:val="1"/>
          <w:gridAfter w:val="1"/>
          <w:wBefore w:w="70" w:type="dxa"/>
          <w:wAfter w:w="567" w:type="dxa"/>
          <w:trHeight w:val="471"/>
        </w:trPr>
        <w:tc>
          <w:tcPr>
            <w:tcW w:w="7683" w:type="dxa"/>
            <w:gridSpan w:val="11"/>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312" w:type="dxa"/>
            <w:gridSpan w:val="4"/>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7C34F0" w:rsidRPr="003C3ABD" w:rsidTr="007C34F0">
        <w:trPr>
          <w:gridBefore w:val="1"/>
          <w:gridAfter w:val="1"/>
          <w:wBefore w:w="70" w:type="dxa"/>
          <w:wAfter w:w="567" w:type="dxa"/>
          <w:trHeight w:val="471"/>
        </w:trPr>
        <w:tc>
          <w:tcPr>
            <w:tcW w:w="7683" w:type="dxa"/>
            <w:gridSpan w:val="11"/>
            <w:tcBorders>
              <w:bottom w:val="dotted" w:sz="4" w:space="0" w:color="C6D9F1"/>
            </w:tcBorders>
          </w:tcPr>
          <w:p w:rsidR="007C34F0" w:rsidRDefault="007C34F0" w:rsidP="0079708C">
            <w:pPr>
              <w:jc w:val="both"/>
              <w:rPr>
                <w:rFonts w:asciiTheme="minorHAnsi" w:hAnsiTheme="minorHAnsi" w:cstheme="minorHAnsi"/>
                <w:bCs/>
                <w:sz w:val="22"/>
                <w:szCs w:val="22"/>
              </w:rPr>
            </w:pPr>
          </w:p>
          <w:p w:rsidR="007C34F0" w:rsidRPr="003C3ABD" w:rsidRDefault="007C34F0" w:rsidP="0079708C">
            <w:pPr>
              <w:jc w:val="both"/>
              <w:rPr>
                <w:rFonts w:asciiTheme="minorHAnsi" w:hAnsiTheme="minorHAnsi" w:cstheme="minorHAnsi"/>
                <w:bCs/>
                <w:sz w:val="22"/>
                <w:szCs w:val="22"/>
              </w:rPr>
            </w:pPr>
          </w:p>
        </w:tc>
        <w:tc>
          <w:tcPr>
            <w:tcW w:w="2312" w:type="dxa"/>
            <w:gridSpan w:val="4"/>
            <w:tcBorders>
              <w:bottom w:val="dotted" w:sz="4" w:space="0" w:color="C6D9F1"/>
            </w:tcBorders>
          </w:tcPr>
          <w:p w:rsidR="007C34F0" w:rsidRPr="003C3ABD" w:rsidRDefault="007C34F0" w:rsidP="0079708C">
            <w:pPr>
              <w:jc w:val="both"/>
              <w:rPr>
                <w:rFonts w:asciiTheme="minorHAnsi" w:hAnsiTheme="minorHAnsi" w:cstheme="minorHAnsi"/>
                <w:bCs/>
                <w:sz w:val="22"/>
                <w:szCs w:val="22"/>
              </w:rPr>
            </w:pPr>
          </w:p>
        </w:tc>
      </w:tr>
      <w:tr w:rsidR="00C61393" w:rsidRPr="00F26CAA" w:rsidTr="007C34F0">
        <w:tblPrEx>
          <w:tblBorders>
            <w:insideH w:val="dotted" w:sz="4" w:space="0" w:color="C6D9F1"/>
            <w:insideV w:val="dotted" w:sz="4" w:space="0" w:color="C6D9F1"/>
          </w:tblBorders>
          <w:tblLook w:val="04A0"/>
        </w:tblPrEx>
        <w:tc>
          <w:tcPr>
            <w:tcW w:w="568" w:type="dxa"/>
            <w:gridSpan w:val="2"/>
            <w:tcBorders>
              <w:top w:val="dotted" w:sz="4" w:space="0" w:color="C6D9F1"/>
              <w:left w:val="dotted" w:sz="4" w:space="0" w:color="C6D9F1"/>
              <w:bottom w:val="dotted" w:sz="4" w:space="0" w:color="C6D9F1"/>
              <w:right w:val="dotted" w:sz="4" w:space="0" w:color="C6D9F1"/>
            </w:tcBorders>
            <w:hideMark/>
          </w:tcPr>
          <w:p w:rsidR="00C61393" w:rsidRPr="00F26CAA" w:rsidRDefault="00C61393">
            <w:pPr>
              <w:jc w:val="both"/>
              <w:rPr>
                <w:rFonts w:ascii="Calibri" w:hAnsi="Calibri" w:cs="Calibri"/>
                <w:b/>
              </w:rPr>
            </w:pPr>
            <w:r w:rsidRPr="00F26CAA">
              <w:rPr>
                <w:rFonts w:ascii="Calibri" w:hAnsi="Calibri" w:cs="Calibri"/>
                <w:b/>
              </w:rPr>
              <w:t>11.</w:t>
            </w:r>
          </w:p>
        </w:tc>
        <w:tc>
          <w:tcPr>
            <w:tcW w:w="10064" w:type="dxa"/>
            <w:gridSpan w:val="15"/>
            <w:tcBorders>
              <w:top w:val="dotted" w:sz="4" w:space="0" w:color="C6D9F1"/>
              <w:left w:val="dotted" w:sz="4" w:space="0" w:color="C6D9F1"/>
              <w:bottom w:val="dotted" w:sz="4" w:space="0" w:color="C6D9F1"/>
              <w:right w:val="dotted" w:sz="4" w:space="0" w:color="C6D9F1"/>
            </w:tcBorders>
            <w:hideMark/>
          </w:tcPr>
          <w:p w:rsidR="00C61393" w:rsidRPr="00F26CAA" w:rsidRDefault="00C61393" w:rsidP="00C61393">
            <w:pPr>
              <w:jc w:val="both"/>
              <w:rPr>
                <w:rFonts w:asciiTheme="minorHAnsi" w:hAnsiTheme="minorHAnsi"/>
                <w:b/>
              </w:rPr>
            </w:pPr>
            <w:r w:rsidRPr="00F26CAA">
              <w:rPr>
                <w:rFonts w:asciiTheme="minorHAnsi" w:hAnsiTheme="minorHAnsi"/>
                <w:b/>
              </w:rPr>
              <w:t>Tar Lazio Marisa Gentile c/ Conaf rg 6945/2015: istanza di improcedibilità: esame e determinazioni.</w:t>
            </w:r>
          </w:p>
        </w:tc>
      </w:tr>
      <w:tr w:rsidR="00C61393" w:rsidTr="007C34F0">
        <w:tblPrEx>
          <w:tblBorders>
            <w:insideH w:val="dotted" w:sz="4" w:space="0" w:color="C6D9F1"/>
            <w:insideV w:val="dotted" w:sz="4" w:space="0" w:color="C6D9F1"/>
          </w:tblBorders>
          <w:tblLook w:val="04A0"/>
        </w:tblPrEx>
        <w:trPr>
          <w:trHeight w:val="185"/>
        </w:trPr>
        <w:tc>
          <w:tcPr>
            <w:tcW w:w="568"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Proposta atto deliberativo n.</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sz w:val="20"/>
                <w:szCs w:val="20"/>
              </w:rPr>
            </w:pPr>
            <w:r>
              <w:rPr>
                <w:rFonts w:ascii="Calibri" w:hAnsi="Calibri" w:cs="Calibri"/>
                <w:b/>
                <w:sz w:val="20"/>
                <w:szCs w:val="20"/>
              </w:rPr>
              <w:t>635</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61393" w:rsidRDefault="00C61393" w:rsidP="00230707">
            <w:pPr>
              <w:spacing w:line="360" w:lineRule="auto"/>
              <w:jc w:val="both"/>
              <w:rPr>
                <w:rFonts w:ascii="Calibri" w:hAnsi="Calibri" w:cs="Calibri"/>
                <w:sz w:val="20"/>
                <w:szCs w:val="20"/>
              </w:rPr>
            </w:pPr>
            <w:r>
              <w:rPr>
                <w:rFonts w:ascii="Calibri" w:hAnsi="Calibri" w:cs="Calibri"/>
                <w:sz w:val="20"/>
                <w:szCs w:val="20"/>
              </w:rPr>
              <w:t xml:space="preserve">Relatore </w:t>
            </w:r>
            <w:r w:rsidR="00230707" w:rsidRPr="00BC12C6">
              <w:rPr>
                <w:rFonts w:ascii="Calibri" w:hAnsi="Calibri" w:cs="Calibri"/>
                <w:b/>
                <w:sz w:val="20"/>
                <w:szCs w:val="20"/>
              </w:rPr>
              <w:t>Sisti</w:t>
            </w:r>
          </w:p>
        </w:tc>
        <w:tc>
          <w:tcPr>
            <w:tcW w:w="1134"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4"/>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sz w:val="20"/>
                <w:szCs w:val="20"/>
              </w:rPr>
            </w:pPr>
            <w:r>
              <w:rPr>
                <w:rFonts w:ascii="Calibri" w:hAnsi="Calibri" w:cs="Calibri"/>
                <w:sz w:val="20"/>
                <w:szCs w:val="20"/>
              </w:rPr>
              <w:t>1</w:t>
            </w:r>
          </w:p>
        </w:tc>
      </w:tr>
      <w:tr w:rsidR="00C61393" w:rsidRPr="003C3ABD" w:rsidTr="007C34F0">
        <w:tblPrEx>
          <w:tblBorders>
            <w:insideH w:val="dotted" w:sz="4" w:space="0" w:color="C6D9F1"/>
            <w:insideV w:val="dotted" w:sz="4" w:space="0" w:color="C6D9F1"/>
          </w:tblBorders>
        </w:tblPrEx>
        <w:trPr>
          <w:trHeight w:val="768"/>
        </w:trPr>
        <w:tc>
          <w:tcPr>
            <w:tcW w:w="2866"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1"/>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7C34F0">
        <w:tblPrEx>
          <w:tblBorders>
            <w:insideH w:val="dotted" w:sz="4" w:space="0" w:color="C6D9F1"/>
            <w:insideV w:val="dotted" w:sz="4" w:space="0" w:color="C6D9F1"/>
          </w:tblBorders>
        </w:tblPrEx>
        <w:trPr>
          <w:trHeight w:val="456"/>
        </w:trPr>
        <w:tc>
          <w:tcPr>
            <w:tcW w:w="2866"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4"/>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C61393" w:rsidRPr="003C3ABD" w:rsidRDefault="00C61393" w:rsidP="0079708C">
            <w:pPr>
              <w:jc w:val="both"/>
              <w:rPr>
                <w:rFonts w:asciiTheme="minorHAnsi" w:hAnsiTheme="minorHAnsi" w:cstheme="minorHAnsi"/>
                <w:sz w:val="22"/>
                <w:szCs w:val="22"/>
              </w:rPr>
            </w:pPr>
          </w:p>
        </w:tc>
      </w:tr>
      <w:tr w:rsidR="00C61393"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Borders>
              <w:top w:val="single" w:sz="4" w:space="0" w:color="000000"/>
              <w:bottom w:val="single" w:sz="4" w:space="0" w:color="000000"/>
            </w:tcBorders>
            <w:shd w:val="pct5" w:color="auto" w:fill="auto"/>
          </w:tcPr>
          <w:p w:rsidR="00C61393" w:rsidRPr="003C3ABD" w:rsidRDefault="00C61393"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C61393" w:rsidRPr="003C3ABD" w:rsidRDefault="00C61393"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Borders>
              <w:top w:val="single" w:sz="4" w:space="0" w:color="000000"/>
            </w:tcBorders>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Pr>
          <w:p w:rsidR="00F64279" w:rsidRPr="003C3ABD" w:rsidRDefault="00F64279"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7C34F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19" w:type="dxa"/>
            <w:gridSpan w:val="4"/>
            <w:tcBorders>
              <w:bottom w:val="single" w:sz="4" w:space="0" w:color="000000"/>
            </w:tcBorders>
          </w:tcPr>
          <w:p w:rsidR="00F64279" w:rsidRPr="003C3ABD" w:rsidRDefault="00F6427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3"/>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b/>
                <w:bCs/>
                <w:sz w:val="22"/>
                <w:szCs w:val="22"/>
              </w:rPr>
            </w:pPr>
          </w:p>
        </w:tc>
      </w:tr>
    </w:tbl>
    <w:p w:rsidR="00932167" w:rsidRPr="005E6B88" w:rsidRDefault="00951B4B" w:rsidP="0079708C">
      <w:pPr>
        <w:jc w:val="both"/>
        <w:rPr>
          <w:rFonts w:asciiTheme="minorHAnsi" w:hAnsiTheme="minorHAnsi"/>
        </w:rPr>
      </w:pPr>
      <w:r w:rsidRPr="005E6B88">
        <w:rPr>
          <w:rFonts w:asciiTheme="minorHAnsi" w:hAnsiTheme="minorHAnsi"/>
        </w:rPr>
        <w:t xml:space="preserve">Il Presidente comunica che la </w:t>
      </w:r>
      <w:r w:rsidR="005E6B88" w:rsidRPr="005E6B88">
        <w:rPr>
          <w:rFonts w:asciiTheme="minorHAnsi" w:hAnsiTheme="minorHAnsi"/>
        </w:rPr>
        <w:t xml:space="preserve">Dott. </w:t>
      </w:r>
      <w:r w:rsidRPr="005E6B88">
        <w:rPr>
          <w:rFonts w:asciiTheme="minorHAnsi" w:hAnsiTheme="minorHAnsi"/>
        </w:rPr>
        <w:t>Marisa Gentile</w:t>
      </w:r>
      <w:r w:rsidR="005E6B88" w:rsidRPr="005E6B88">
        <w:rPr>
          <w:rFonts w:asciiTheme="minorHAnsi" w:hAnsiTheme="minorHAnsi"/>
        </w:rPr>
        <w:t>, già lavoratrice interinale CONAF,</w:t>
      </w:r>
      <w:r w:rsidRPr="005E6B88">
        <w:rPr>
          <w:rFonts w:asciiTheme="minorHAnsi" w:hAnsiTheme="minorHAnsi"/>
        </w:rPr>
        <w:t xml:space="preserve"> ha </w:t>
      </w:r>
      <w:r w:rsidR="003A3272" w:rsidRPr="005E6B88">
        <w:rPr>
          <w:rFonts w:asciiTheme="minorHAnsi" w:hAnsiTheme="minorHAnsi"/>
        </w:rPr>
        <w:t>rinunciato</w:t>
      </w:r>
      <w:r w:rsidRPr="005E6B88">
        <w:rPr>
          <w:rFonts w:asciiTheme="minorHAnsi" w:hAnsiTheme="minorHAnsi"/>
        </w:rPr>
        <w:t xml:space="preserve"> al ricorso </w:t>
      </w:r>
      <w:r w:rsidR="005E6B88" w:rsidRPr="005E6B88">
        <w:rPr>
          <w:rFonts w:asciiTheme="minorHAnsi" w:hAnsiTheme="minorHAnsi"/>
        </w:rPr>
        <w:t xml:space="preserve">Tar Lazio Marisa Gentile c/ Conaf rg 6945/2015  </w:t>
      </w:r>
      <w:r w:rsidRPr="005E6B88">
        <w:rPr>
          <w:rFonts w:asciiTheme="minorHAnsi" w:hAnsiTheme="minorHAnsi"/>
        </w:rPr>
        <w:t>per l’annullamento del concorso</w:t>
      </w:r>
      <w:r w:rsidR="005E6B88" w:rsidRPr="005E6B88">
        <w:rPr>
          <w:rFonts w:asciiTheme="minorHAnsi" w:hAnsiTheme="minorHAnsi"/>
        </w:rPr>
        <w:t xml:space="preserve">, e che il prossimo </w:t>
      </w:r>
      <w:r w:rsidRPr="005E6B88">
        <w:rPr>
          <w:rFonts w:asciiTheme="minorHAnsi" w:hAnsiTheme="minorHAnsi"/>
        </w:rPr>
        <w:t xml:space="preserve">22 gennaio </w:t>
      </w:r>
      <w:r w:rsidR="005E6B88" w:rsidRPr="005E6B88">
        <w:rPr>
          <w:rFonts w:asciiTheme="minorHAnsi" w:hAnsiTheme="minorHAnsi"/>
        </w:rPr>
        <w:t>avrà luogo</w:t>
      </w:r>
      <w:r w:rsidRPr="005E6B88">
        <w:rPr>
          <w:rFonts w:asciiTheme="minorHAnsi" w:hAnsiTheme="minorHAnsi"/>
        </w:rPr>
        <w:t xml:space="preserve"> l’</w:t>
      </w:r>
      <w:r w:rsidR="005E6B88" w:rsidRPr="005E6B88">
        <w:rPr>
          <w:rFonts w:asciiTheme="minorHAnsi" w:hAnsiTheme="minorHAnsi"/>
        </w:rPr>
        <w:t>udienza dell’altro ricorso presentato dalla Dott.ssa Gentile.</w:t>
      </w:r>
    </w:p>
    <w:p w:rsidR="0079708C" w:rsidRPr="005E6B88" w:rsidRDefault="0079708C" w:rsidP="0079708C">
      <w:pPr>
        <w:jc w:val="center"/>
        <w:rPr>
          <w:rFonts w:asciiTheme="minorHAnsi" w:hAnsiTheme="minorHAnsi" w:cstheme="minorHAnsi"/>
          <w:b/>
          <w:bCs/>
          <w:u w:val="single"/>
        </w:rPr>
      </w:pPr>
      <w:r w:rsidRPr="005E6B88">
        <w:rPr>
          <w:rFonts w:asciiTheme="minorHAnsi" w:hAnsiTheme="minorHAnsi" w:cstheme="minorHAnsi"/>
          <w:b/>
          <w:bCs/>
          <w:u w:val="single"/>
        </w:rPr>
        <w:t>IL CONSIGLIO</w:t>
      </w:r>
    </w:p>
    <w:p w:rsidR="0079708C" w:rsidRPr="005E6B88" w:rsidRDefault="005E6B88" w:rsidP="0079708C">
      <w:pPr>
        <w:jc w:val="both"/>
        <w:rPr>
          <w:rFonts w:asciiTheme="minorHAnsi" w:hAnsiTheme="minorHAnsi" w:cstheme="minorHAnsi"/>
          <w:bCs/>
        </w:rPr>
      </w:pPr>
      <w:r>
        <w:rPr>
          <w:rFonts w:asciiTheme="minorHAnsi" w:hAnsiTheme="minorHAnsi" w:cstheme="minorHAnsi"/>
          <w:bCs/>
        </w:rPr>
        <w:t xml:space="preserve">Ascoltata l’informativa del Presidente, </w:t>
      </w:r>
    </w:p>
    <w:p w:rsidR="0079708C" w:rsidRPr="005E6B88" w:rsidRDefault="0079708C" w:rsidP="0079708C">
      <w:pPr>
        <w:jc w:val="center"/>
        <w:rPr>
          <w:rFonts w:asciiTheme="minorHAnsi" w:hAnsiTheme="minorHAnsi" w:cstheme="minorHAnsi"/>
          <w:b/>
          <w:bCs/>
          <w:u w:val="single"/>
        </w:rPr>
      </w:pPr>
      <w:r w:rsidRPr="005E6B88">
        <w:rPr>
          <w:rFonts w:asciiTheme="minorHAnsi" w:hAnsiTheme="minorHAnsi" w:cstheme="minorHAnsi"/>
          <w:b/>
          <w:bCs/>
          <w:u w:val="single"/>
        </w:rPr>
        <w:t>DELIBERA</w:t>
      </w:r>
    </w:p>
    <w:p w:rsidR="000B6501" w:rsidRPr="00F63401" w:rsidRDefault="005E6B88" w:rsidP="005E6B88">
      <w:pPr>
        <w:pStyle w:val="Paragrafoelenco"/>
        <w:numPr>
          <w:ilvl w:val="0"/>
          <w:numId w:val="21"/>
        </w:numPr>
        <w:ind w:left="426"/>
        <w:jc w:val="both"/>
        <w:rPr>
          <w:rFonts w:asciiTheme="minorHAnsi" w:hAnsiTheme="minorHAnsi"/>
          <w:b/>
          <w:u w:val="single"/>
        </w:rPr>
      </w:pPr>
      <w:r w:rsidRPr="00F63401">
        <w:rPr>
          <w:rFonts w:asciiTheme="minorHAnsi" w:hAnsiTheme="minorHAnsi" w:cstheme="minorHAnsi"/>
          <w:b/>
          <w:bCs/>
          <w:u w:val="single"/>
        </w:rPr>
        <w:t xml:space="preserve">Di </w:t>
      </w:r>
      <w:r w:rsidR="00951B4B" w:rsidRPr="00F63401">
        <w:rPr>
          <w:rFonts w:asciiTheme="minorHAnsi" w:hAnsiTheme="minorHAnsi" w:cstheme="minorHAnsi"/>
          <w:b/>
          <w:bCs/>
          <w:u w:val="single"/>
        </w:rPr>
        <w:t xml:space="preserve"> prende</w:t>
      </w:r>
      <w:r w:rsidRPr="00F63401">
        <w:rPr>
          <w:rFonts w:asciiTheme="minorHAnsi" w:hAnsiTheme="minorHAnsi" w:cstheme="minorHAnsi"/>
          <w:b/>
          <w:bCs/>
          <w:u w:val="single"/>
        </w:rPr>
        <w:t xml:space="preserve">re atto </w:t>
      </w:r>
      <w:r w:rsidRPr="00F63401">
        <w:rPr>
          <w:rFonts w:asciiTheme="minorHAnsi" w:hAnsiTheme="minorHAnsi"/>
          <w:b/>
          <w:u w:val="single"/>
        </w:rPr>
        <w:t xml:space="preserve">che la Dott. Marisa Gentile, già lavoratrice interinale CONAF, ha rinunciato al ricorso </w:t>
      </w:r>
      <w:r w:rsidR="000B6501" w:rsidRPr="00F63401">
        <w:rPr>
          <w:rFonts w:asciiTheme="minorHAnsi" w:hAnsiTheme="minorHAnsi"/>
          <w:b/>
          <w:u w:val="single"/>
        </w:rPr>
        <w:t xml:space="preserve">Tar Lazio Marisa Gentile c/ Conaf rg 6945/2015  presentato </w:t>
      </w:r>
      <w:r w:rsidRPr="00F63401">
        <w:rPr>
          <w:rFonts w:asciiTheme="minorHAnsi" w:hAnsiTheme="minorHAnsi"/>
          <w:b/>
          <w:u w:val="single"/>
        </w:rPr>
        <w:t>per l’annullamento del concorso</w:t>
      </w:r>
      <w:r w:rsidR="000B6501" w:rsidRPr="00F63401">
        <w:rPr>
          <w:rFonts w:asciiTheme="minorHAnsi" w:hAnsiTheme="minorHAnsi"/>
          <w:b/>
          <w:u w:val="single"/>
        </w:rPr>
        <w:t>.</w:t>
      </w:r>
    </w:p>
    <w:p w:rsidR="00A44BA4" w:rsidRPr="000B6501" w:rsidRDefault="000B6501" w:rsidP="005E6B88">
      <w:pPr>
        <w:pStyle w:val="Paragrafoelenco"/>
        <w:numPr>
          <w:ilvl w:val="0"/>
          <w:numId w:val="21"/>
        </w:numPr>
        <w:ind w:left="426"/>
        <w:jc w:val="both"/>
        <w:rPr>
          <w:rFonts w:asciiTheme="minorHAnsi" w:hAnsiTheme="minorHAnsi"/>
          <w:b/>
          <w:u w:val="single"/>
        </w:rPr>
      </w:pPr>
      <w:r w:rsidRPr="000B6501">
        <w:rPr>
          <w:rFonts w:asciiTheme="minorHAnsi" w:hAnsiTheme="minorHAnsi"/>
          <w:b/>
          <w:u w:val="single"/>
        </w:rPr>
        <w:t>C</w:t>
      </w:r>
      <w:r w:rsidR="005E6B88" w:rsidRPr="000B6501">
        <w:rPr>
          <w:rFonts w:asciiTheme="minorHAnsi" w:hAnsiTheme="minorHAnsi"/>
          <w:b/>
          <w:u w:val="single"/>
        </w:rPr>
        <w:t>he il prossimo 22 gennaio avrà luogo l’udienza dell’altro ricorso presentato dalla Dott.ssa Gentile.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0B6501">
        <w:trPr>
          <w:trHeight w:val="195"/>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61393" w:rsidRPr="00951B4B" w:rsidTr="004A53B7">
        <w:trPr>
          <w:trHeight w:val="296"/>
        </w:trPr>
        <w:tc>
          <w:tcPr>
            <w:tcW w:w="568" w:type="dxa"/>
            <w:tcBorders>
              <w:top w:val="dotted" w:sz="4" w:space="0" w:color="C6D9F1"/>
              <w:left w:val="dotted" w:sz="4" w:space="0" w:color="C6D9F1"/>
              <w:bottom w:val="dotted" w:sz="4" w:space="0" w:color="C6D9F1"/>
              <w:right w:val="dotted" w:sz="4" w:space="0" w:color="C6D9F1"/>
            </w:tcBorders>
            <w:hideMark/>
          </w:tcPr>
          <w:p w:rsidR="00C61393" w:rsidRPr="00951B4B" w:rsidRDefault="00C61393">
            <w:pPr>
              <w:spacing w:line="360" w:lineRule="auto"/>
              <w:jc w:val="both"/>
              <w:rPr>
                <w:rFonts w:ascii="Calibri" w:hAnsi="Calibri" w:cs="Calibri"/>
                <w:b/>
              </w:rPr>
            </w:pPr>
            <w:r w:rsidRPr="00951B4B">
              <w:rPr>
                <w:rFonts w:ascii="Calibri" w:hAnsi="Calibri" w:cs="Calibri"/>
                <w:b/>
              </w:rPr>
              <w:t>12.</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61393" w:rsidRPr="00951B4B" w:rsidRDefault="00C61393" w:rsidP="00C61393">
            <w:pPr>
              <w:jc w:val="both"/>
              <w:rPr>
                <w:rFonts w:asciiTheme="minorHAnsi" w:hAnsiTheme="minorHAnsi"/>
                <w:b/>
              </w:rPr>
            </w:pPr>
            <w:r w:rsidRPr="00951B4B">
              <w:rPr>
                <w:rFonts w:asciiTheme="minorHAnsi" w:hAnsiTheme="minorHAnsi"/>
                <w:b/>
              </w:rPr>
              <w:t>Segnalazione alle autorità competenti: esame e determinazioni.</w:t>
            </w:r>
          </w:p>
        </w:tc>
      </w:tr>
      <w:tr w:rsidR="00C61393"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sz w:val="20"/>
                <w:szCs w:val="20"/>
              </w:rPr>
            </w:pPr>
            <w:r>
              <w:rPr>
                <w:rFonts w:ascii="Calibri" w:hAnsi="Calibri" w:cs="Calibri"/>
                <w:b/>
                <w:sz w:val="20"/>
                <w:szCs w:val="20"/>
              </w:rPr>
              <w:t>636</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61393" w:rsidRDefault="00C61393" w:rsidP="00BC12C6">
            <w:pPr>
              <w:spacing w:line="360" w:lineRule="auto"/>
              <w:jc w:val="both"/>
              <w:rPr>
                <w:rFonts w:ascii="Calibri" w:hAnsi="Calibri" w:cs="Calibri"/>
                <w:b/>
                <w:i/>
                <w:iCs/>
                <w:sz w:val="20"/>
                <w:szCs w:val="20"/>
              </w:rPr>
            </w:pPr>
            <w:r>
              <w:rPr>
                <w:rFonts w:ascii="Calibri" w:hAnsi="Calibri" w:cs="Calibri"/>
                <w:i/>
                <w:iCs/>
                <w:sz w:val="20"/>
                <w:szCs w:val="20"/>
              </w:rPr>
              <w:t xml:space="preserve">Relatore </w:t>
            </w:r>
            <w:r w:rsidR="00BC12C6" w:rsidRPr="00BC12C6">
              <w:rPr>
                <w:rFonts w:ascii="Calibri" w:hAnsi="Calibri" w:cs="Calibri"/>
                <w:b/>
                <w:i/>
                <w:iCs/>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i/>
                <w:sz w:val="16"/>
                <w:szCs w:val="20"/>
              </w:rPr>
            </w:pPr>
            <w:r>
              <w:rPr>
                <w:rFonts w:ascii="Calibri" w:hAnsi="Calibri" w:cs="Calibri"/>
                <w:i/>
                <w:sz w:val="16"/>
                <w:szCs w:val="20"/>
              </w:rPr>
              <w:t>1</w:t>
            </w:r>
          </w:p>
        </w:tc>
      </w:tr>
      <w:tr w:rsidR="00C61393" w:rsidRPr="003C3ABD" w:rsidTr="00661C37">
        <w:tblPrEx>
          <w:tblLook w:val="00A0"/>
        </w:tblPrEx>
        <w:trPr>
          <w:trHeight w:val="768"/>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951B4B">
        <w:tblPrEx>
          <w:tblLook w:val="00A0"/>
        </w:tblPrEx>
        <w:trPr>
          <w:trHeight w:val="230"/>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61393" w:rsidRPr="003C3ABD" w:rsidRDefault="00C61393" w:rsidP="00951B4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6139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61393" w:rsidRPr="003C3ABD" w:rsidRDefault="00C61393"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61393" w:rsidRPr="003C3ABD" w:rsidRDefault="00C61393"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b/>
                <w:bCs/>
                <w:sz w:val="22"/>
                <w:szCs w:val="22"/>
              </w:rPr>
            </w:pPr>
          </w:p>
        </w:tc>
      </w:tr>
    </w:tbl>
    <w:p w:rsidR="00951B4B" w:rsidRPr="000B6501" w:rsidRDefault="000B6501" w:rsidP="000B6501">
      <w:pPr>
        <w:jc w:val="both"/>
        <w:rPr>
          <w:rFonts w:asciiTheme="minorHAnsi" w:hAnsiTheme="minorHAnsi" w:cstheme="minorHAnsi"/>
          <w:bCs/>
        </w:rPr>
      </w:pPr>
      <w:r w:rsidRPr="000B6501">
        <w:rPr>
          <w:rFonts w:asciiTheme="minorHAnsi" w:hAnsiTheme="minorHAnsi" w:cstheme="minorHAnsi"/>
          <w:bCs/>
        </w:rPr>
        <w:t xml:space="preserve">Relativamente alla missiva anonima pervenuta </w:t>
      </w:r>
      <w:r>
        <w:rPr>
          <w:rFonts w:asciiTheme="minorHAnsi" w:hAnsiTheme="minorHAnsi" w:cstheme="minorHAnsi"/>
          <w:bCs/>
        </w:rPr>
        <w:t>tramite l’Ordine di Roma,</w:t>
      </w:r>
      <w:r w:rsidR="00951B4B" w:rsidRPr="000B6501">
        <w:rPr>
          <w:rFonts w:asciiTheme="minorHAnsi" w:hAnsiTheme="minorHAnsi" w:cstheme="minorHAnsi"/>
          <w:bCs/>
        </w:rPr>
        <w:t xml:space="preserve"> </w:t>
      </w:r>
      <w:r>
        <w:rPr>
          <w:rFonts w:asciiTheme="minorHAnsi" w:hAnsiTheme="minorHAnsi" w:cstheme="minorHAnsi"/>
          <w:bCs/>
        </w:rPr>
        <w:t xml:space="preserve">il Presidente </w:t>
      </w:r>
      <w:r w:rsidRPr="000B6501">
        <w:rPr>
          <w:rFonts w:asciiTheme="minorHAnsi" w:hAnsiTheme="minorHAnsi" w:cstheme="minorHAnsi"/>
          <w:bCs/>
        </w:rPr>
        <w:t>sottolineando la correttezza dei comportamenti da parte dell’Ufficio di Presidenza e dei Consiglieri</w:t>
      </w:r>
      <w:r>
        <w:rPr>
          <w:rFonts w:asciiTheme="minorHAnsi" w:hAnsiTheme="minorHAnsi" w:cstheme="minorHAnsi"/>
          <w:bCs/>
        </w:rPr>
        <w:t>,</w:t>
      </w:r>
      <w:r w:rsidRPr="000B6501">
        <w:rPr>
          <w:rFonts w:asciiTheme="minorHAnsi" w:hAnsiTheme="minorHAnsi" w:cstheme="minorHAnsi"/>
          <w:bCs/>
        </w:rPr>
        <w:t xml:space="preserve"> ritiene che </w:t>
      </w:r>
      <w:r w:rsidR="00951B4B" w:rsidRPr="000B6501">
        <w:rPr>
          <w:rFonts w:asciiTheme="minorHAnsi" w:hAnsiTheme="minorHAnsi" w:cstheme="minorHAnsi"/>
          <w:bCs/>
        </w:rPr>
        <w:t>oltre alla segnalazione va fatta anche una denuncia contr</w:t>
      </w:r>
      <w:r>
        <w:rPr>
          <w:rFonts w:asciiTheme="minorHAnsi" w:hAnsiTheme="minorHAnsi" w:cstheme="minorHAnsi"/>
          <w:bCs/>
        </w:rPr>
        <w:t>o ignoti, e che si è in attesa del parere dello Studio Legale Morelli per procedere in tal senso.</w:t>
      </w:r>
    </w:p>
    <w:p w:rsidR="0079708C" w:rsidRPr="000B6501" w:rsidRDefault="00951B4B" w:rsidP="00363839">
      <w:pPr>
        <w:jc w:val="center"/>
        <w:rPr>
          <w:rFonts w:asciiTheme="minorHAnsi" w:hAnsiTheme="minorHAnsi" w:cstheme="minorHAnsi"/>
          <w:b/>
          <w:bCs/>
          <w:u w:val="single"/>
        </w:rPr>
      </w:pPr>
      <w:r w:rsidRPr="000B6501">
        <w:rPr>
          <w:rFonts w:asciiTheme="minorHAnsi" w:hAnsiTheme="minorHAnsi" w:cstheme="minorHAnsi"/>
          <w:b/>
          <w:bCs/>
          <w:u w:val="single"/>
        </w:rPr>
        <w:t>I</w:t>
      </w:r>
      <w:r w:rsidR="0079708C" w:rsidRPr="000B6501">
        <w:rPr>
          <w:rFonts w:asciiTheme="minorHAnsi" w:hAnsiTheme="minorHAnsi" w:cstheme="minorHAnsi"/>
          <w:b/>
          <w:bCs/>
          <w:u w:val="single"/>
        </w:rPr>
        <w:t>L CONSIGLIO</w:t>
      </w:r>
    </w:p>
    <w:p w:rsidR="0079708C" w:rsidRPr="000B6501" w:rsidRDefault="000B6501" w:rsidP="0079708C">
      <w:pPr>
        <w:jc w:val="both"/>
        <w:rPr>
          <w:rFonts w:asciiTheme="minorHAnsi" w:hAnsiTheme="minorHAnsi" w:cstheme="minorHAnsi"/>
          <w:bCs/>
        </w:rPr>
      </w:pPr>
      <w:r>
        <w:rPr>
          <w:rFonts w:asciiTheme="minorHAnsi" w:hAnsiTheme="minorHAnsi" w:cstheme="minorHAnsi"/>
          <w:bCs/>
        </w:rPr>
        <w:t xml:space="preserve">Ascoltata la proposta del Presidente, </w:t>
      </w:r>
    </w:p>
    <w:p w:rsidR="0079708C" w:rsidRPr="000B6501" w:rsidRDefault="00951B4B" w:rsidP="0079708C">
      <w:pPr>
        <w:jc w:val="center"/>
        <w:rPr>
          <w:rFonts w:asciiTheme="minorHAnsi" w:hAnsiTheme="minorHAnsi" w:cstheme="minorHAnsi"/>
          <w:b/>
          <w:bCs/>
          <w:u w:val="single"/>
        </w:rPr>
      </w:pPr>
      <w:r w:rsidRPr="000B6501">
        <w:rPr>
          <w:rFonts w:asciiTheme="minorHAnsi" w:hAnsiTheme="minorHAnsi" w:cstheme="minorHAnsi"/>
          <w:b/>
          <w:bCs/>
          <w:u w:val="single"/>
        </w:rPr>
        <w:t>D</w:t>
      </w:r>
      <w:r w:rsidR="0079708C" w:rsidRPr="000B6501">
        <w:rPr>
          <w:rFonts w:asciiTheme="minorHAnsi" w:hAnsiTheme="minorHAnsi" w:cstheme="minorHAnsi"/>
          <w:b/>
          <w:bCs/>
          <w:u w:val="single"/>
        </w:rPr>
        <w:t>ELIBERA</w:t>
      </w:r>
    </w:p>
    <w:p w:rsidR="00353080" w:rsidRPr="000211D5" w:rsidRDefault="000B6501" w:rsidP="000211D5">
      <w:pPr>
        <w:ind w:left="284" w:hanging="284"/>
        <w:jc w:val="both"/>
        <w:rPr>
          <w:rFonts w:asciiTheme="minorHAnsi" w:hAnsiTheme="minorHAnsi" w:cstheme="minorHAnsi"/>
          <w:b/>
          <w:bCs/>
          <w:u w:val="single"/>
        </w:rPr>
      </w:pPr>
      <w:r w:rsidRPr="000211D5">
        <w:rPr>
          <w:rFonts w:asciiTheme="minorHAnsi" w:hAnsiTheme="minorHAnsi" w:cstheme="minorHAnsi"/>
          <w:b/>
          <w:bCs/>
        </w:rPr>
        <w:t xml:space="preserve">1. </w:t>
      </w:r>
      <w:r w:rsidRPr="000211D5">
        <w:rPr>
          <w:rFonts w:asciiTheme="minorHAnsi" w:hAnsiTheme="minorHAnsi" w:cstheme="minorHAnsi"/>
          <w:b/>
          <w:bCs/>
          <w:u w:val="single"/>
        </w:rPr>
        <w:t>Di prendere atto che si è in attesa del parere dello Studio Legale Morelli per procedere ad una denuncia contro ignoti relativamente alla missiva anonima pervenuta.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53080" w:rsidRPr="003C3ABD" w:rsidTr="000B6501">
        <w:trPr>
          <w:trHeight w:val="146"/>
        </w:trPr>
        <w:tc>
          <w:tcPr>
            <w:tcW w:w="7734"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53080" w:rsidRPr="003C3ABD" w:rsidTr="000B6501">
        <w:trPr>
          <w:trHeight w:val="471"/>
        </w:trPr>
        <w:tc>
          <w:tcPr>
            <w:tcW w:w="7734"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53080" w:rsidRDefault="00353080"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61393" w:rsidRPr="00951B4B" w:rsidTr="00661C37">
        <w:tc>
          <w:tcPr>
            <w:tcW w:w="568" w:type="dxa"/>
            <w:tcBorders>
              <w:top w:val="dotted" w:sz="4" w:space="0" w:color="C6D9F1"/>
              <w:left w:val="dotted" w:sz="4" w:space="0" w:color="C6D9F1"/>
              <w:bottom w:val="dotted" w:sz="4" w:space="0" w:color="C6D9F1"/>
              <w:right w:val="dotted" w:sz="4" w:space="0" w:color="C6D9F1"/>
            </w:tcBorders>
            <w:hideMark/>
          </w:tcPr>
          <w:p w:rsidR="00C61393" w:rsidRPr="00951B4B" w:rsidRDefault="00C61393">
            <w:pPr>
              <w:spacing w:line="360" w:lineRule="auto"/>
              <w:jc w:val="both"/>
              <w:rPr>
                <w:rFonts w:ascii="Calibri" w:hAnsi="Calibri" w:cs="Calibri"/>
                <w:b/>
              </w:rPr>
            </w:pPr>
            <w:r w:rsidRPr="00951B4B">
              <w:rPr>
                <w:rFonts w:ascii="Calibri" w:hAnsi="Calibri" w:cs="Calibri"/>
                <w:b/>
              </w:rPr>
              <w:t>13.</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61393" w:rsidRPr="00951B4B" w:rsidRDefault="00C61393" w:rsidP="00C61393">
            <w:pPr>
              <w:autoSpaceDE w:val="0"/>
              <w:autoSpaceDN w:val="0"/>
              <w:adjustRightInd w:val="0"/>
              <w:rPr>
                <w:rFonts w:ascii="Calibri" w:hAnsi="Calibri" w:cs="Calibri"/>
                <w:b/>
              </w:rPr>
            </w:pPr>
            <w:r w:rsidRPr="00951B4B">
              <w:rPr>
                <w:rFonts w:ascii="Calibri" w:hAnsi="Calibri" w:cs="Calibri"/>
                <w:b/>
              </w:rPr>
              <w:t>Ricorso CDS all’ordinanza del Tar Lazio PAN: stato dell’arte.</w:t>
            </w:r>
          </w:p>
        </w:tc>
      </w:tr>
      <w:tr w:rsidR="00C61393"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sz w:val="20"/>
                <w:szCs w:val="20"/>
              </w:rPr>
            </w:pPr>
            <w:r>
              <w:rPr>
                <w:rFonts w:ascii="Calibri" w:hAnsi="Calibri" w:cs="Calibri"/>
                <w:b/>
                <w:sz w:val="20"/>
                <w:szCs w:val="20"/>
              </w:rPr>
              <w:t>637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61393" w:rsidRDefault="00C61393" w:rsidP="00BC12C6">
            <w:pPr>
              <w:spacing w:line="360" w:lineRule="auto"/>
              <w:jc w:val="both"/>
              <w:rPr>
                <w:rFonts w:ascii="Calibri" w:hAnsi="Calibri" w:cs="Calibri"/>
                <w:sz w:val="20"/>
                <w:szCs w:val="20"/>
              </w:rPr>
            </w:pPr>
            <w:r>
              <w:rPr>
                <w:rFonts w:ascii="Calibri" w:hAnsi="Calibri" w:cs="Calibri"/>
                <w:sz w:val="20"/>
                <w:szCs w:val="20"/>
              </w:rPr>
              <w:t xml:space="preserve">Relatore </w:t>
            </w:r>
            <w:r w:rsidRPr="0063261C">
              <w:rPr>
                <w:rFonts w:ascii="Calibri" w:hAnsi="Calibri" w:cs="Calibri"/>
                <w:b/>
                <w:sz w:val="20"/>
                <w:szCs w:val="20"/>
              </w:rPr>
              <w:t>Sisti-</w:t>
            </w:r>
            <w:r w:rsidR="00BC12C6">
              <w:rPr>
                <w:rFonts w:ascii="Calibri" w:hAnsi="Calibri" w:cs="Calibri"/>
                <w:b/>
                <w:sz w:val="20"/>
                <w:szCs w:val="20"/>
              </w:rPr>
              <w:t>Antignati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sz w:val="20"/>
                <w:szCs w:val="20"/>
              </w:rPr>
            </w:pPr>
            <w:r>
              <w:rPr>
                <w:rFonts w:ascii="Calibri" w:hAnsi="Calibri" w:cs="Calibri"/>
                <w:sz w:val="20"/>
                <w:szCs w:val="20"/>
              </w:rPr>
              <w:t>1</w:t>
            </w:r>
          </w:p>
        </w:tc>
      </w:tr>
      <w:tr w:rsidR="00C61393" w:rsidRPr="003C3ABD" w:rsidTr="00661C37">
        <w:tblPrEx>
          <w:tblLook w:val="00A0"/>
        </w:tblPrEx>
        <w:trPr>
          <w:trHeight w:val="768"/>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2F79D1">
        <w:tblPrEx>
          <w:tblLook w:val="00A0"/>
        </w:tblPrEx>
        <w:trPr>
          <w:trHeight w:val="283"/>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61393" w:rsidRPr="003C3ABD" w:rsidRDefault="00C61393" w:rsidP="002F79D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6139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61393" w:rsidRPr="003C3ABD" w:rsidRDefault="00C61393"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61393" w:rsidRPr="003C3ABD" w:rsidRDefault="00C61393"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b/>
                <w:bCs/>
                <w:sz w:val="22"/>
                <w:szCs w:val="22"/>
              </w:rPr>
            </w:pPr>
          </w:p>
        </w:tc>
      </w:tr>
    </w:tbl>
    <w:p w:rsidR="003B1908" w:rsidRPr="002F79D1" w:rsidRDefault="002F79D1" w:rsidP="0079708C">
      <w:pPr>
        <w:jc w:val="both"/>
        <w:rPr>
          <w:rFonts w:asciiTheme="minorHAnsi" w:hAnsiTheme="minorHAnsi"/>
        </w:rPr>
      </w:pPr>
      <w:r w:rsidRPr="002F79D1">
        <w:rPr>
          <w:rFonts w:asciiTheme="minorHAnsi" w:hAnsiTheme="minorHAnsi"/>
        </w:rPr>
        <w:t>Il Presidente comunica che è stata a</w:t>
      </w:r>
      <w:r w:rsidR="00951B4B" w:rsidRPr="002F79D1">
        <w:rPr>
          <w:rFonts w:asciiTheme="minorHAnsi" w:hAnsiTheme="minorHAnsi"/>
        </w:rPr>
        <w:t xml:space="preserve">cquisita l’ordinanza di accoglimento del ricorso. Il </w:t>
      </w:r>
      <w:r w:rsidR="00814F48" w:rsidRPr="002F79D1">
        <w:rPr>
          <w:rFonts w:asciiTheme="minorHAnsi" w:hAnsiTheme="minorHAnsi"/>
        </w:rPr>
        <w:t>Consigliere Antignati ne dà lettura.</w:t>
      </w:r>
    </w:p>
    <w:p w:rsidR="0079708C" w:rsidRPr="002F79D1" w:rsidRDefault="00FE3CB1" w:rsidP="0079708C">
      <w:pPr>
        <w:jc w:val="center"/>
        <w:rPr>
          <w:rFonts w:asciiTheme="minorHAnsi" w:hAnsiTheme="minorHAnsi"/>
          <w:b/>
          <w:u w:val="single"/>
        </w:rPr>
      </w:pPr>
      <w:r w:rsidRPr="002F79D1">
        <w:rPr>
          <w:rFonts w:asciiTheme="minorHAnsi" w:hAnsiTheme="minorHAnsi"/>
          <w:b/>
          <w:u w:val="single"/>
        </w:rPr>
        <w:t>I</w:t>
      </w:r>
      <w:r w:rsidR="0079708C" w:rsidRPr="002F79D1">
        <w:rPr>
          <w:rFonts w:asciiTheme="minorHAnsi" w:hAnsiTheme="minorHAnsi"/>
          <w:b/>
          <w:u w:val="single"/>
        </w:rPr>
        <w:t>L CONSIGLIO</w:t>
      </w:r>
    </w:p>
    <w:p w:rsidR="002F79D1" w:rsidRPr="002F79D1" w:rsidRDefault="002F79D1" w:rsidP="002F79D1">
      <w:pPr>
        <w:jc w:val="both"/>
        <w:rPr>
          <w:rFonts w:asciiTheme="minorHAnsi" w:hAnsiTheme="minorHAnsi"/>
        </w:rPr>
      </w:pPr>
      <w:r w:rsidRPr="002F79D1">
        <w:rPr>
          <w:rFonts w:asciiTheme="minorHAnsi" w:hAnsiTheme="minorHAnsi"/>
        </w:rPr>
        <w:t>Ascoltata la comunicazione del Presidente e la lettura dell’ordinanza di accoglimento del ricorso,</w:t>
      </w:r>
    </w:p>
    <w:p w:rsidR="0079708C" w:rsidRPr="002F79D1" w:rsidRDefault="0079708C" w:rsidP="0079708C">
      <w:pPr>
        <w:jc w:val="center"/>
        <w:rPr>
          <w:rFonts w:asciiTheme="minorHAnsi" w:hAnsiTheme="minorHAnsi" w:cstheme="minorHAnsi"/>
          <w:b/>
          <w:bCs/>
          <w:u w:val="single"/>
        </w:rPr>
      </w:pPr>
      <w:r w:rsidRPr="002F79D1">
        <w:rPr>
          <w:rFonts w:asciiTheme="minorHAnsi" w:hAnsiTheme="minorHAnsi" w:cstheme="minorHAnsi"/>
          <w:b/>
          <w:bCs/>
          <w:u w:val="single"/>
        </w:rPr>
        <w:t>DELIBERA</w:t>
      </w:r>
    </w:p>
    <w:p w:rsidR="00661C37" w:rsidRPr="002F79D1" w:rsidRDefault="00814F48" w:rsidP="00814F48">
      <w:pPr>
        <w:pStyle w:val="Paragrafoelenco"/>
        <w:numPr>
          <w:ilvl w:val="0"/>
          <w:numId w:val="10"/>
        </w:numPr>
        <w:jc w:val="both"/>
        <w:rPr>
          <w:rFonts w:asciiTheme="minorHAnsi" w:hAnsiTheme="minorHAnsi" w:cstheme="minorHAnsi"/>
          <w:b/>
          <w:bCs/>
          <w:u w:val="single"/>
        </w:rPr>
      </w:pPr>
      <w:r w:rsidRPr="002F79D1">
        <w:rPr>
          <w:rFonts w:asciiTheme="minorHAnsi" w:hAnsiTheme="minorHAnsi" w:cstheme="minorHAnsi"/>
          <w:b/>
          <w:bCs/>
          <w:u w:val="single"/>
        </w:rPr>
        <w:t>Di dare diffusione agli Ordini del testo della sentenza.</w:t>
      </w:r>
    </w:p>
    <w:p w:rsidR="00814F48" w:rsidRPr="002F79D1" w:rsidRDefault="0033762D" w:rsidP="00814F48">
      <w:pPr>
        <w:pStyle w:val="Paragrafoelenco"/>
        <w:numPr>
          <w:ilvl w:val="0"/>
          <w:numId w:val="10"/>
        </w:numPr>
        <w:jc w:val="both"/>
        <w:rPr>
          <w:rFonts w:asciiTheme="minorHAnsi" w:hAnsiTheme="minorHAnsi" w:cstheme="minorHAnsi"/>
          <w:b/>
          <w:bCs/>
          <w:u w:val="single"/>
        </w:rPr>
      </w:pPr>
      <w:r w:rsidRPr="002F79D1">
        <w:rPr>
          <w:rFonts w:asciiTheme="minorHAnsi" w:hAnsiTheme="minorHAnsi" w:cstheme="minorHAnsi"/>
          <w:b/>
          <w:bCs/>
          <w:u w:val="single"/>
        </w:rPr>
        <w:t xml:space="preserve">Di </w:t>
      </w:r>
      <w:r w:rsidR="002F79D1" w:rsidRPr="002F79D1">
        <w:rPr>
          <w:rFonts w:asciiTheme="minorHAnsi" w:hAnsiTheme="minorHAnsi" w:cstheme="minorHAnsi"/>
          <w:b/>
          <w:bCs/>
          <w:u w:val="single"/>
        </w:rPr>
        <w:t xml:space="preserve">dare mandato all’Ufficio comunicazione di predisporre il relativo </w:t>
      </w:r>
      <w:r w:rsidRPr="002F79D1">
        <w:rPr>
          <w:rFonts w:asciiTheme="minorHAnsi" w:hAnsiTheme="minorHAnsi" w:cstheme="minorHAnsi"/>
          <w:b/>
          <w:bCs/>
          <w:u w:val="single"/>
        </w:rPr>
        <w:t>comunicato stampa.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FF02A1">
        <w:trPr>
          <w:trHeight w:val="15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61C37" w:rsidRDefault="00661C37"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61393" w:rsidRPr="002F79D1" w:rsidTr="00661C37">
        <w:tc>
          <w:tcPr>
            <w:tcW w:w="568" w:type="dxa"/>
            <w:tcBorders>
              <w:top w:val="dotted" w:sz="4" w:space="0" w:color="C6D9F1"/>
              <w:left w:val="dotted" w:sz="4" w:space="0" w:color="C6D9F1"/>
              <w:bottom w:val="dotted" w:sz="4" w:space="0" w:color="C6D9F1"/>
              <w:right w:val="dotted" w:sz="4" w:space="0" w:color="C6D9F1"/>
            </w:tcBorders>
            <w:hideMark/>
          </w:tcPr>
          <w:p w:rsidR="00C61393" w:rsidRPr="002F79D1" w:rsidRDefault="00C61393">
            <w:pPr>
              <w:spacing w:line="360" w:lineRule="auto"/>
              <w:jc w:val="both"/>
              <w:rPr>
                <w:rFonts w:ascii="Calibri" w:hAnsi="Calibri" w:cs="Calibri"/>
                <w:b/>
              </w:rPr>
            </w:pPr>
            <w:r w:rsidRPr="002F79D1">
              <w:rPr>
                <w:rFonts w:ascii="Calibri" w:hAnsi="Calibri" w:cs="Calibri"/>
                <w:b/>
              </w:rPr>
              <w:t>14.</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61393" w:rsidRPr="002F79D1" w:rsidRDefault="00C61393" w:rsidP="00C61393">
            <w:pPr>
              <w:autoSpaceDE w:val="0"/>
              <w:autoSpaceDN w:val="0"/>
              <w:adjustRightInd w:val="0"/>
              <w:rPr>
                <w:rFonts w:ascii="Calibri" w:hAnsi="Calibri" w:cs="Calibri"/>
                <w:b/>
              </w:rPr>
            </w:pPr>
            <w:r w:rsidRPr="002F79D1">
              <w:rPr>
                <w:rFonts w:ascii="Calibri" w:hAnsi="Calibri" w:cs="Calibri"/>
                <w:b/>
              </w:rPr>
              <w:t>Ricorso CAA Tar Lazio: esame e determinazioni.</w:t>
            </w:r>
          </w:p>
        </w:tc>
      </w:tr>
      <w:tr w:rsidR="00C61393"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sz w:val="20"/>
                <w:szCs w:val="20"/>
              </w:rPr>
            </w:pPr>
            <w:r>
              <w:rPr>
                <w:rFonts w:ascii="Calibri" w:hAnsi="Calibri" w:cs="Calibri"/>
                <w:b/>
                <w:sz w:val="20"/>
                <w:szCs w:val="20"/>
              </w:rPr>
              <w:t>638</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61393" w:rsidRDefault="00C61393" w:rsidP="00BC12C6">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sz w:val="20"/>
                <w:szCs w:val="20"/>
              </w:rPr>
            </w:pPr>
            <w:r>
              <w:rPr>
                <w:rFonts w:ascii="Calibri" w:hAnsi="Calibri" w:cs="Calibri"/>
                <w:sz w:val="20"/>
                <w:szCs w:val="20"/>
              </w:rPr>
              <w:t>1</w:t>
            </w:r>
          </w:p>
        </w:tc>
      </w:tr>
      <w:tr w:rsidR="00C61393" w:rsidRPr="003C3ABD" w:rsidTr="00661C37">
        <w:tblPrEx>
          <w:tblLook w:val="00A0"/>
        </w:tblPrEx>
        <w:trPr>
          <w:trHeight w:val="768"/>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2F79D1">
        <w:tblPrEx>
          <w:tblLook w:val="00A0"/>
        </w:tblPrEx>
        <w:trPr>
          <w:trHeight w:val="169"/>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61393" w:rsidRPr="003C3ABD" w:rsidRDefault="00C61393" w:rsidP="002F79D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6139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61393" w:rsidRPr="003C3ABD" w:rsidRDefault="00C61393"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61393" w:rsidRPr="003C3ABD" w:rsidRDefault="00C61393"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b/>
                <w:bCs/>
                <w:sz w:val="22"/>
                <w:szCs w:val="22"/>
              </w:rPr>
            </w:pPr>
          </w:p>
        </w:tc>
      </w:tr>
    </w:tbl>
    <w:p w:rsidR="0033762D" w:rsidRPr="002F79D1" w:rsidRDefault="002F79D1" w:rsidP="0033762D">
      <w:pPr>
        <w:jc w:val="both"/>
        <w:rPr>
          <w:rFonts w:asciiTheme="minorHAnsi" w:hAnsiTheme="minorHAnsi" w:cstheme="minorHAnsi"/>
          <w:bCs/>
        </w:rPr>
      </w:pPr>
      <w:r w:rsidRPr="002F79D1">
        <w:rPr>
          <w:rFonts w:asciiTheme="minorHAnsi" w:hAnsiTheme="minorHAnsi"/>
        </w:rPr>
        <w:t>I</w:t>
      </w:r>
      <w:r w:rsidR="0033762D" w:rsidRPr="002F79D1">
        <w:rPr>
          <w:rFonts w:asciiTheme="minorHAnsi" w:hAnsiTheme="minorHAnsi" w:cstheme="minorHAnsi"/>
          <w:bCs/>
        </w:rPr>
        <w:t>l Presidente</w:t>
      </w:r>
      <w:r>
        <w:rPr>
          <w:rFonts w:asciiTheme="minorHAnsi" w:hAnsiTheme="minorHAnsi" w:cstheme="minorHAnsi"/>
          <w:bCs/>
        </w:rPr>
        <w:t xml:space="preserve">, relativamente agli esiti del ricorso al TAR Lazio, </w:t>
      </w:r>
      <w:r w:rsidR="0033762D" w:rsidRPr="002F79D1">
        <w:rPr>
          <w:rFonts w:asciiTheme="minorHAnsi" w:hAnsiTheme="minorHAnsi" w:cstheme="minorHAnsi"/>
          <w:bCs/>
        </w:rPr>
        <w:t xml:space="preserve">evidenzia che occorre verificare se </w:t>
      </w:r>
      <w:r w:rsidRPr="002F79D1">
        <w:rPr>
          <w:rFonts w:asciiTheme="minorHAnsi" w:hAnsiTheme="minorHAnsi" w:cstheme="minorHAnsi"/>
          <w:bCs/>
        </w:rPr>
        <w:t>sussistono le condizioni per l’A</w:t>
      </w:r>
      <w:r w:rsidR="0033762D" w:rsidRPr="002F79D1">
        <w:rPr>
          <w:rFonts w:asciiTheme="minorHAnsi" w:hAnsiTheme="minorHAnsi" w:cstheme="minorHAnsi"/>
          <w:bCs/>
        </w:rPr>
        <w:t>ppello e in caso contrario se fare un comunicato sulla questione</w:t>
      </w:r>
      <w:r w:rsidR="00FF02A1">
        <w:rPr>
          <w:rFonts w:asciiTheme="minorHAnsi" w:hAnsiTheme="minorHAnsi" w:cstheme="minorHAnsi"/>
          <w:bCs/>
        </w:rPr>
        <w:t>, in modo da dirimere eventuali contraddizioni che potrebbero emergere da questa sentenza</w:t>
      </w:r>
      <w:r w:rsidR="0033762D" w:rsidRPr="002F79D1">
        <w:rPr>
          <w:rFonts w:asciiTheme="minorHAnsi" w:hAnsiTheme="minorHAnsi" w:cstheme="minorHAnsi"/>
          <w:bCs/>
        </w:rPr>
        <w:t xml:space="preserve">. Diamo </w:t>
      </w:r>
      <w:r w:rsidRPr="002F79D1">
        <w:rPr>
          <w:rFonts w:asciiTheme="minorHAnsi" w:hAnsiTheme="minorHAnsi" w:cstheme="minorHAnsi"/>
          <w:bCs/>
        </w:rPr>
        <w:t xml:space="preserve">quindi </w:t>
      </w:r>
      <w:r w:rsidR="0033762D" w:rsidRPr="002F79D1">
        <w:rPr>
          <w:rFonts w:asciiTheme="minorHAnsi" w:hAnsiTheme="minorHAnsi" w:cstheme="minorHAnsi"/>
          <w:bCs/>
        </w:rPr>
        <w:t xml:space="preserve">mandato all’ufficio legale di </w:t>
      </w:r>
      <w:r>
        <w:rPr>
          <w:rFonts w:asciiTheme="minorHAnsi" w:hAnsiTheme="minorHAnsi" w:cstheme="minorHAnsi"/>
          <w:bCs/>
        </w:rPr>
        <w:t xml:space="preserve">predisporre il relativo </w:t>
      </w:r>
      <w:r w:rsidR="0033762D" w:rsidRPr="002F79D1">
        <w:rPr>
          <w:rFonts w:asciiTheme="minorHAnsi" w:hAnsiTheme="minorHAnsi" w:cstheme="minorHAnsi"/>
          <w:bCs/>
        </w:rPr>
        <w:t>parere.</w:t>
      </w:r>
    </w:p>
    <w:p w:rsidR="0079708C" w:rsidRPr="002F79D1" w:rsidRDefault="0079708C" w:rsidP="006F1589">
      <w:pPr>
        <w:jc w:val="center"/>
        <w:rPr>
          <w:rFonts w:asciiTheme="minorHAnsi" w:hAnsiTheme="minorHAnsi" w:cstheme="minorHAnsi"/>
          <w:b/>
          <w:bCs/>
          <w:u w:val="single"/>
        </w:rPr>
      </w:pPr>
      <w:r w:rsidRPr="002F79D1">
        <w:rPr>
          <w:rFonts w:asciiTheme="minorHAnsi" w:hAnsiTheme="minorHAnsi" w:cstheme="minorHAnsi"/>
          <w:b/>
          <w:bCs/>
          <w:u w:val="single"/>
        </w:rPr>
        <w:t>IL CONSIGLIO</w:t>
      </w:r>
    </w:p>
    <w:p w:rsidR="0079708C" w:rsidRPr="002F79D1" w:rsidRDefault="002F79D1" w:rsidP="0079708C">
      <w:pPr>
        <w:jc w:val="both"/>
        <w:rPr>
          <w:rFonts w:asciiTheme="minorHAnsi" w:hAnsiTheme="minorHAnsi" w:cstheme="minorHAnsi"/>
          <w:bCs/>
        </w:rPr>
      </w:pPr>
      <w:r>
        <w:rPr>
          <w:rFonts w:asciiTheme="minorHAnsi" w:hAnsiTheme="minorHAnsi" w:cstheme="minorHAnsi"/>
          <w:bCs/>
        </w:rPr>
        <w:t>Ascoltata l’informativa del Presidente,</w:t>
      </w:r>
    </w:p>
    <w:p w:rsidR="0079708C" w:rsidRPr="002F79D1" w:rsidRDefault="0079708C" w:rsidP="0079708C">
      <w:pPr>
        <w:jc w:val="center"/>
        <w:rPr>
          <w:rFonts w:asciiTheme="minorHAnsi" w:hAnsiTheme="minorHAnsi" w:cstheme="minorHAnsi"/>
          <w:b/>
          <w:bCs/>
          <w:u w:val="single"/>
        </w:rPr>
      </w:pPr>
      <w:r w:rsidRPr="002F79D1">
        <w:rPr>
          <w:rFonts w:asciiTheme="minorHAnsi" w:hAnsiTheme="minorHAnsi" w:cstheme="minorHAnsi"/>
          <w:b/>
          <w:bCs/>
          <w:u w:val="single"/>
        </w:rPr>
        <w:t>DELIBERA</w:t>
      </w:r>
    </w:p>
    <w:p w:rsidR="00661C37" w:rsidRPr="002F79D1" w:rsidRDefault="002F79D1" w:rsidP="002F79D1">
      <w:pPr>
        <w:jc w:val="both"/>
        <w:rPr>
          <w:rFonts w:asciiTheme="minorHAnsi" w:hAnsiTheme="minorHAnsi" w:cstheme="minorHAnsi"/>
          <w:b/>
          <w:bCs/>
          <w:u w:val="single"/>
        </w:rPr>
      </w:pPr>
      <w:r>
        <w:rPr>
          <w:rFonts w:asciiTheme="minorHAnsi" w:hAnsiTheme="minorHAnsi" w:cstheme="minorHAnsi"/>
          <w:b/>
          <w:bCs/>
          <w:u w:val="single"/>
        </w:rPr>
        <w:t>1. Di richiedere allo Studio Legale Morelli il parere su gli esiti del ricorso al TAR Lazio.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2F79D1">
        <w:trPr>
          <w:trHeight w:val="213"/>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61393" w:rsidRPr="00F64279" w:rsidTr="00FF02A1">
        <w:trPr>
          <w:trHeight w:val="307"/>
        </w:trPr>
        <w:tc>
          <w:tcPr>
            <w:tcW w:w="568" w:type="dxa"/>
            <w:tcBorders>
              <w:top w:val="dotted" w:sz="4" w:space="0" w:color="C6D9F1"/>
              <w:left w:val="dotted" w:sz="4" w:space="0" w:color="C6D9F1"/>
              <w:bottom w:val="dotted" w:sz="4" w:space="0" w:color="C6D9F1"/>
              <w:right w:val="dotted" w:sz="4" w:space="0" w:color="C6D9F1"/>
            </w:tcBorders>
            <w:hideMark/>
          </w:tcPr>
          <w:p w:rsidR="00C61393" w:rsidRPr="00F64279" w:rsidRDefault="00C61393">
            <w:pPr>
              <w:spacing w:line="360" w:lineRule="auto"/>
              <w:jc w:val="both"/>
              <w:rPr>
                <w:rFonts w:asciiTheme="minorHAnsi" w:hAnsiTheme="minorHAnsi" w:cs="Calibri"/>
                <w:b/>
              </w:rPr>
            </w:pPr>
            <w:r w:rsidRPr="00F64279">
              <w:rPr>
                <w:rFonts w:asciiTheme="minorHAnsi" w:hAnsiTheme="minorHAnsi" w:cs="Calibri"/>
                <w:b/>
              </w:rPr>
              <w:t>15.</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61393" w:rsidRPr="00F64279" w:rsidRDefault="00C61393" w:rsidP="00C61393">
            <w:pPr>
              <w:autoSpaceDE w:val="0"/>
              <w:autoSpaceDN w:val="0"/>
              <w:adjustRightInd w:val="0"/>
              <w:rPr>
                <w:rFonts w:asciiTheme="minorHAnsi" w:hAnsiTheme="minorHAnsi" w:cs="Calibri"/>
                <w:b/>
              </w:rPr>
            </w:pPr>
            <w:r w:rsidRPr="00F64279">
              <w:rPr>
                <w:rFonts w:asciiTheme="minorHAnsi" w:hAnsiTheme="minorHAnsi" w:cs="Arial-BoldMT"/>
                <w:b/>
                <w:bCs/>
              </w:rPr>
              <w:t>Incarico Consulenza Legale: esame e determinazioni.</w:t>
            </w:r>
          </w:p>
        </w:tc>
      </w:tr>
      <w:tr w:rsidR="00C61393"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b/>
                <w:sz w:val="20"/>
                <w:szCs w:val="20"/>
              </w:rPr>
            </w:pPr>
            <w:r>
              <w:rPr>
                <w:rFonts w:ascii="Calibri" w:hAnsi="Calibri" w:cs="Calibri"/>
                <w:b/>
                <w:sz w:val="20"/>
                <w:szCs w:val="20"/>
              </w:rPr>
              <w:t>639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61393" w:rsidRDefault="00C61393" w:rsidP="00504CA9">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61393" w:rsidRDefault="00C61393">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61393" w:rsidRDefault="00C61393">
            <w:pPr>
              <w:jc w:val="center"/>
              <w:rPr>
                <w:rFonts w:ascii="Calibri" w:hAnsi="Calibri" w:cs="Calibri"/>
                <w:sz w:val="20"/>
                <w:szCs w:val="20"/>
              </w:rPr>
            </w:pPr>
            <w:r>
              <w:rPr>
                <w:rFonts w:ascii="Calibri" w:hAnsi="Calibri" w:cs="Calibri"/>
                <w:sz w:val="20"/>
                <w:szCs w:val="20"/>
              </w:rPr>
              <w:t>1</w:t>
            </w:r>
          </w:p>
        </w:tc>
      </w:tr>
      <w:tr w:rsidR="00C61393" w:rsidRPr="003C3ABD" w:rsidTr="00661C37">
        <w:tblPrEx>
          <w:tblLook w:val="00A0"/>
        </w:tblPrEx>
        <w:trPr>
          <w:trHeight w:val="768"/>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61393" w:rsidRPr="003C3ABD" w:rsidTr="00FF02A1">
        <w:tblPrEx>
          <w:tblLook w:val="00A0"/>
        </w:tblPrEx>
        <w:trPr>
          <w:trHeight w:val="217"/>
        </w:trPr>
        <w:tc>
          <w:tcPr>
            <w:tcW w:w="2866" w:type="dxa"/>
            <w:gridSpan w:val="2"/>
          </w:tcPr>
          <w:p w:rsidR="00C61393" w:rsidRPr="003C3ABD" w:rsidRDefault="00C61393"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61393" w:rsidRPr="003C3ABD" w:rsidRDefault="00C61393" w:rsidP="00FF02A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6139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61393" w:rsidRPr="003C3ABD" w:rsidRDefault="00C61393"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61393" w:rsidRPr="003C3ABD" w:rsidRDefault="00C61393"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61393" w:rsidRPr="003C3ABD" w:rsidRDefault="00C61393"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64279" w:rsidRPr="003C3ABD" w:rsidRDefault="00F64279"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64279" w:rsidRPr="003C3ABD" w:rsidRDefault="00F6427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sz w:val="22"/>
                <w:szCs w:val="22"/>
              </w:rPr>
            </w:pPr>
          </w:p>
        </w:tc>
      </w:tr>
      <w:tr w:rsidR="00F642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F64279" w:rsidRPr="003C3ABD" w:rsidRDefault="00F6427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64279" w:rsidRPr="003C3ABD" w:rsidRDefault="00F64279"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64279" w:rsidRPr="003C3ABD" w:rsidRDefault="00F64279" w:rsidP="00A435C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64279" w:rsidRPr="003C3ABD" w:rsidRDefault="00F64279"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64279" w:rsidRPr="003C3ABD" w:rsidRDefault="00F64279" w:rsidP="0079708C">
            <w:pPr>
              <w:spacing w:before="40" w:after="40"/>
              <w:ind w:left="-109"/>
              <w:jc w:val="center"/>
              <w:rPr>
                <w:rFonts w:asciiTheme="minorHAnsi" w:hAnsiTheme="minorHAnsi" w:cstheme="minorHAnsi"/>
                <w:b/>
                <w:bCs/>
                <w:sz w:val="22"/>
                <w:szCs w:val="22"/>
              </w:rPr>
            </w:pPr>
          </w:p>
        </w:tc>
      </w:tr>
    </w:tbl>
    <w:p w:rsidR="00CA4F4C" w:rsidRPr="001158F2" w:rsidRDefault="00CA4F4C" w:rsidP="001158F2">
      <w:pPr>
        <w:jc w:val="both"/>
        <w:rPr>
          <w:rFonts w:asciiTheme="minorHAnsi" w:hAnsiTheme="minorHAnsi"/>
        </w:rPr>
      </w:pPr>
      <w:r w:rsidRPr="001158F2">
        <w:rPr>
          <w:rFonts w:asciiTheme="minorHAnsi" w:hAnsiTheme="minorHAnsi"/>
        </w:rPr>
        <w:t xml:space="preserve">Il Presidente e il Consigliere Segretario informano il Consiglio che è in scadenza il contratto di Consulenza Legale che il CONAF ha stipulato con </w:t>
      </w:r>
      <w:r w:rsidR="00F63401" w:rsidRPr="001158F2">
        <w:rPr>
          <w:rFonts w:asciiTheme="minorHAnsi" w:hAnsiTheme="minorHAnsi"/>
        </w:rPr>
        <w:t xml:space="preserve">lo Studio dell’Avvocato Morelli. Si ravvisa, pertanto, la </w:t>
      </w:r>
      <w:r w:rsidRPr="001158F2">
        <w:rPr>
          <w:rFonts w:asciiTheme="minorHAnsi" w:hAnsiTheme="minorHAnsi"/>
        </w:rPr>
        <w:t xml:space="preserve">necessità di una consulenza legale sia interna che esterna, per l’Ente stesso ma anche  nei confronti degli altri Ordini , degli iscritti a tutela della Categoria, in data 18/12/2015 il nostro ufficio di Segreteria ha provveduto ad inviare a n. 5 Studi Legali , di seguito riportati, la </w:t>
      </w:r>
      <w:r w:rsidRPr="001158F2">
        <w:rPr>
          <w:rFonts w:asciiTheme="minorHAnsi" w:hAnsiTheme="minorHAnsi" w:cs="Calibri"/>
        </w:rPr>
        <w:t>Richiesta per l’offerta di servizio di consulenza legale dell’Ente ai sensi dell’art.  125 del D.Lgs 163/2006 e s.m.i.:</w:t>
      </w:r>
    </w:p>
    <w:p w:rsidR="00CA4F4C" w:rsidRPr="001158F2" w:rsidRDefault="00CA4F4C" w:rsidP="0069171A">
      <w:pPr>
        <w:pStyle w:val="Paragrafoelenco"/>
        <w:numPr>
          <w:ilvl w:val="0"/>
          <w:numId w:val="26"/>
        </w:numPr>
        <w:jc w:val="both"/>
        <w:rPr>
          <w:rFonts w:asciiTheme="minorHAnsi" w:hAnsiTheme="minorHAnsi"/>
        </w:rPr>
      </w:pPr>
      <w:r w:rsidRPr="001158F2">
        <w:rPr>
          <w:rFonts w:asciiTheme="minorHAnsi" w:hAnsiTheme="minorHAnsi"/>
        </w:rPr>
        <w:t>Cerulli Irelli - Lorizio &amp; Associati</w:t>
      </w:r>
    </w:p>
    <w:p w:rsidR="00CA4F4C" w:rsidRPr="001158F2" w:rsidRDefault="00CA4F4C" w:rsidP="0069171A">
      <w:pPr>
        <w:pStyle w:val="Paragrafoelenco"/>
        <w:numPr>
          <w:ilvl w:val="0"/>
          <w:numId w:val="26"/>
        </w:numPr>
        <w:jc w:val="both"/>
        <w:rPr>
          <w:rFonts w:asciiTheme="minorHAnsi" w:hAnsiTheme="minorHAnsi"/>
        </w:rPr>
      </w:pPr>
      <w:r w:rsidRPr="001158F2">
        <w:rPr>
          <w:rFonts w:asciiTheme="minorHAnsi" w:hAnsiTheme="minorHAnsi"/>
        </w:rPr>
        <w:t xml:space="preserve">Studio Legale Malinconico </w:t>
      </w:r>
    </w:p>
    <w:p w:rsidR="00CA4F4C" w:rsidRPr="001158F2" w:rsidRDefault="00CA4F4C" w:rsidP="0069171A">
      <w:pPr>
        <w:pStyle w:val="Paragrafoelenco"/>
        <w:numPr>
          <w:ilvl w:val="0"/>
          <w:numId w:val="26"/>
        </w:numPr>
        <w:jc w:val="both"/>
        <w:rPr>
          <w:rFonts w:asciiTheme="minorHAnsi" w:hAnsiTheme="minorHAnsi"/>
        </w:rPr>
      </w:pPr>
      <w:r w:rsidRPr="001158F2">
        <w:rPr>
          <w:rFonts w:asciiTheme="minorHAnsi" w:hAnsiTheme="minorHAnsi"/>
        </w:rPr>
        <w:t xml:space="preserve">Federico Lucarelli </w:t>
      </w:r>
    </w:p>
    <w:p w:rsidR="00CA4F4C" w:rsidRPr="001158F2" w:rsidRDefault="00CA4F4C" w:rsidP="0069171A">
      <w:pPr>
        <w:pStyle w:val="Paragrafoelenco"/>
        <w:numPr>
          <w:ilvl w:val="0"/>
          <w:numId w:val="26"/>
        </w:numPr>
        <w:jc w:val="both"/>
        <w:rPr>
          <w:rFonts w:asciiTheme="minorHAnsi" w:hAnsiTheme="minorHAnsi"/>
        </w:rPr>
      </w:pPr>
      <w:r w:rsidRPr="001158F2">
        <w:rPr>
          <w:rFonts w:asciiTheme="minorHAnsi" w:hAnsiTheme="minorHAnsi"/>
        </w:rPr>
        <w:t>Avv. Giuseppe Colavitti</w:t>
      </w:r>
    </w:p>
    <w:p w:rsidR="00CA4F4C" w:rsidRPr="001158F2" w:rsidRDefault="00CA4F4C" w:rsidP="0069171A">
      <w:pPr>
        <w:pStyle w:val="Paragrafoelenco"/>
        <w:numPr>
          <w:ilvl w:val="0"/>
          <w:numId w:val="26"/>
        </w:numPr>
        <w:jc w:val="both"/>
        <w:rPr>
          <w:rFonts w:asciiTheme="minorHAnsi" w:hAnsiTheme="minorHAnsi"/>
        </w:rPr>
      </w:pPr>
      <w:r w:rsidRPr="001158F2">
        <w:rPr>
          <w:rFonts w:asciiTheme="minorHAnsi" w:hAnsiTheme="minorHAnsi"/>
        </w:rPr>
        <w:t>Studio Morelli</w:t>
      </w:r>
    </w:p>
    <w:p w:rsidR="00CA4F4C" w:rsidRPr="001158F2" w:rsidRDefault="00CA4F4C" w:rsidP="0069171A">
      <w:pPr>
        <w:autoSpaceDE w:val="0"/>
        <w:autoSpaceDN w:val="0"/>
        <w:adjustRightInd w:val="0"/>
        <w:rPr>
          <w:rFonts w:asciiTheme="minorHAnsi" w:hAnsiTheme="minorHAnsi" w:cs="Calibri"/>
          <w:color w:val="000000"/>
        </w:rPr>
      </w:pPr>
      <w:r w:rsidRPr="001158F2">
        <w:rPr>
          <w:rFonts w:asciiTheme="minorHAnsi" w:hAnsiTheme="minorHAnsi"/>
        </w:rPr>
        <w:t xml:space="preserve">Tali offerte dovevano pervenire </w:t>
      </w:r>
      <w:r w:rsidRPr="001158F2">
        <w:rPr>
          <w:rFonts w:asciiTheme="minorHAnsi" w:hAnsiTheme="minorHAnsi" w:cs="Calibri"/>
          <w:color w:val="000000"/>
        </w:rPr>
        <w:t xml:space="preserve">all’indirizzo mail </w:t>
      </w:r>
      <w:r w:rsidRPr="001158F2">
        <w:rPr>
          <w:rFonts w:asciiTheme="minorHAnsi" w:hAnsiTheme="minorHAnsi" w:cs="Calibri"/>
          <w:color w:val="0000FF"/>
        </w:rPr>
        <w:t xml:space="preserve">protocollo@conafpec.it </w:t>
      </w:r>
      <w:r w:rsidRPr="001158F2">
        <w:rPr>
          <w:rFonts w:asciiTheme="minorHAnsi" w:hAnsiTheme="minorHAnsi" w:cs="Calibri"/>
          <w:color w:val="000000"/>
        </w:rPr>
        <w:t>entro il</w:t>
      </w:r>
      <w:r w:rsidR="001158F2">
        <w:rPr>
          <w:rFonts w:asciiTheme="minorHAnsi" w:hAnsiTheme="minorHAnsi" w:cs="Calibri"/>
          <w:color w:val="000000"/>
        </w:rPr>
        <w:t xml:space="preserve"> </w:t>
      </w:r>
      <w:r w:rsidRPr="001158F2">
        <w:rPr>
          <w:rFonts w:asciiTheme="minorHAnsi" w:hAnsiTheme="minorHAnsi" w:cs="Calibri"/>
          <w:color w:val="000000"/>
        </w:rPr>
        <w:t>22/12/2015 alle ore 2</w:t>
      </w:r>
      <w:r w:rsidR="0069171A">
        <w:rPr>
          <w:rFonts w:asciiTheme="minorHAnsi" w:hAnsiTheme="minorHAnsi" w:cs="Calibri"/>
          <w:color w:val="000000"/>
        </w:rPr>
        <w:t xml:space="preserve">4,00 </w:t>
      </w:r>
      <w:r w:rsidRPr="001158F2">
        <w:rPr>
          <w:rFonts w:asciiTheme="minorHAnsi" w:hAnsiTheme="minorHAnsi" w:cs="Calibri"/>
          <w:color w:val="000000"/>
        </w:rPr>
        <w:t>.</w:t>
      </w:r>
      <w:r w:rsidR="0069171A">
        <w:rPr>
          <w:rFonts w:asciiTheme="minorHAnsi" w:hAnsiTheme="minorHAnsi" w:cs="Calibri"/>
          <w:color w:val="000000"/>
        </w:rPr>
        <w:t xml:space="preserve"> </w:t>
      </w:r>
      <w:r w:rsidRPr="001158F2">
        <w:rPr>
          <w:rFonts w:asciiTheme="minorHAnsi" w:hAnsiTheme="minorHAnsi" w:cs="Calibri"/>
          <w:color w:val="000000"/>
        </w:rPr>
        <w:t>I servizi richiesti erano:</w:t>
      </w:r>
    </w:p>
    <w:p w:rsidR="00CA4F4C" w:rsidRPr="001158F2" w:rsidRDefault="00CA4F4C" w:rsidP="001158F2">
      <w:pPr>
        <w:autoSpaceDE w:val="0"/>
        <w:autoSpaceDN w:val="0"/>
        <w:adjustRightInd w:val="0"/>
        <w:rPr>
          <w:rFonts w:asciiTheme="minorHAnsi" w:hAnsiTheme="minorHAnsi" w:cs="Calibri"/>
        </w:rPr>
      </w:pPr>
      <w:r w:rsidRPr="001158F2">
        <w:rPr>
          <w:rFonts w:asciiTheme="minorHAnsi" w:hAnsiTheme="minorHAnsi" w:cs="Calibri"/>
        </w:rPr>
        <w:t>Attività di consulenza e assistenza stragiudiziale;</w:t>
      </w:r>
    </w:p>
    <w:p w:rsidR="00CA4F4C" w:rsidRPr="001158F2" w:rsidRDefault="00CA4F4C" w:rsidP="001158F2">
      <w:pPr>
        <w:autoSpaceDE w:val="0"/>
        <w:autoSpaceDN w:val="0"/>
        <w:adjustRightInd w:val="0"/>
        <w:rPr>
          <w:rFonts w:asciiTheme="minorHAnsi" w:hAnsiTheme="minorHAnsi" w:cs="Calibri"/>
        </w:rPr>
      </w:pPr>
      <w:r w:rsidRPr="001158F2">
        <w:rPr>
          <w:rFonts w:asciiTheme="minorHAnsi" w:hAnsiTheme="minorHAnsi" w:cs="Calibri"/>
        </w:rPr>
        <w:t>‐ Patrocinio dinanzi a:</w:t>
      </w:r>
    </w:p>
    <w:p w:rsidR="00CA4F4C" w:rsidRPr="001158F2" w:rsidRDefault="00CA4F4C" w:rsidP="001158F2">
      <w:pPr>
        <w:pStyle w:val="Paragrafoelenco"/>
        <w:numPr>
          <w:ilvl w:val="0"/>
          <w:numId w:val="22"/>
        </w:numPr>
        <w:autoSpaceDE w:val="0"/>
        <w:autoSpaceDN w:val="0"/>
        <w:adjustRightInd w:val="0"/>
        <w:jc w:val="both"/>
        <w:rPr>
          <w:rFonts w:asciiTheme="minorHAnsi" w:hAnsiTheme="minorHAnsi" w:cs="Calibri"/>
        </w:rPr>
      </w:pPr>
      <w:r w:rsidRPr="001158F2">
        <w:rPr>
          <w:rFonts w:asciiTheme="minorHAnsi" w:hAnsiTheme="minorHAnsi" w:cs="Calibri"/>
        </w:rPr>
        <w:t>giudice di pace,</w:t>
      </w:r>
    </w:p>
    <w:p w:rsidR="00CA4F4C" w:rsidRPr="001158F2" w:rsidRDefault="00CA4F4C" w:rsidP="001158F2">
      <w:pPr>
        <w:pStyle w:val="Paragrafoelenco"/>
        <w:numPr>
          <w:ilvl w:val="0"/>
          <w:numId w:val="22"/>
        </w:numPr>
        <w:autoSpaceDE w:val="0"/>
        <w:autoSpaceDN w:val="0"/>
        <w:adjustRightInd w:val="0"/>
        <w:jc w:val="both"/>
        <w:rPr>
          <w:rFonts w:asciiTheme="minorHAnsi" w:hAnsiTheme="minorHAnsi" w:cs="Calibri"/>
        </w:rPr>
      </w:pPr>
      <w:r w:rsidRPr="001158F2">
        <w:rPr>
          <w:rFonts w:asciiTheme="minorHAnsi" w:hAnsiTheme="minorHAnsi" w:cs="Calibri"/>
        </w:rPr>
        <w:t>tribunale penale e civile, agli organi equiparati ed agli organi di giustizia tributaria e</w:t>
      </w:r>
    </w:p>
    <w:p w:rsidR="00CA4F4C" w:rsidRPr="001158F2" w:rsidRDefault="00CA4F4C" w:rsidP="001158F2">
      <w:pPr>
        <w:pStyle w:val="Paragrafoelenco"/>
        <w:autoSpaceDE w:val="0"/>
        <w:autoSpaceDN w:val="0"/>
        <w:adjustRightInd w:val="0"/>
        <w:jc w:val="both"/>
        <w:rPr>
          <w:rFonts w:asciiTheme="minorHAnsi" w:hAnsiTheme="minorHAnsi" w:cs="Calibri"/>
        </w:rPr>
      </w:pPr>
      <w:r w:rsidRPr="001158F2">
        <w:rPr>
          <w:rFonts w:asciiTheme="minorHAnsi" w:hAnsiTheme="minorHAnsi" w:cs="Calibri"/>
        </w:rPr>
        <w:t>giustizia amministrativa di primo grado;</w:t>
      </w:r>
    </w:p>
    <w:p w:rsidR="00CA4F4C" w:rsidRPr="001158F2" w:rsidRDefault="00CA4F4C" w:rsidP="001158F2">
      <w:pPr>
        <w:pStyle w:val="Paragrafoelenco"/>
        <w:numPr>
          <w:ilvl w:val="0"/>
          <w:numId w:val="22"/>
        </w:numPr>
        <w:autoSpaceDE w:val="0"/>
        <w:autoSpaceDN w:val="0"/>
        <w:adjustRightInd w:val="0"/>
        <w:jc w:val="both"/>
        <w:rPr>
          <w:rFonts w:asciiTheme="minorHAnsi" w:hAnsiTheme="minorHAnsi" w:cs="Calibri"/>
        </w:rPr>
      </w:pPr>
      <w:r w:rsidRPr="001158F2">
        <w:rPr>
          <w:rFonts w:asciiTheme="minorHAnsi" w:hAnsiTheme="minorHAnsi" w:cs="Calibri"/>
        </w:rPr>
        <w:t>Corte di appello, civile e penale ed alla Commissione Tributaria Regionale</w:t>
      </w:r>
    </w:p>
    <w:p w:rsidR="00CA4F4C" w:rsidRPr="001158F2" w:rsidRDefault="00CA4F4C" w:rsidP="001158F2">
      <w:pPr>
        <w:pStyle w:val="Paragrafoelenco"/>
        <w:numPr>
          <w:ilvl w:val="0"/>
          <w:numId w:val="22"/>
        </w:numPr>
        <w:autoSpaceDE w:val="0"/>
        <w:autoSpaceDN w:val="0"/>
        <w:adjustRightInd w:val="0"/>
        <w:jc w:val="both"/>
        <w:rPr>
          <w:rFonts w:asciiTheme="minorHAnsi" w:hAnsiTheme="minorHAnsi" w:cs="Calibri"/>
        </w:rPr>
      </w:pPr>
      <w:r w:rsidRPr="001158F2">
        <w:rPr>
          <w:rFonts w:asciiTheme="minorHAnsi" w:hAnsiTheme="minorHAnsi" w:cs="Calibri"/>
        </w:rPr>
        <w:t>Corte di Cassazione ed alle altre magistrature superiori, ivi comprese quelle davanti al</w:t>
      </w:r>
    </w:p>
    <w:p w:rsidR="00CA4F4C" w:rsidRPr="001158F2" w:rsidRDefault="00CA4F4C" w:rsidP="001158F2">
      <w:pPr>
        <w:pStyle w:val="Paragrafoelenco"/>
        <w:numPr>
          <w:ilvl w:val="0"/>
          <w:numId w:val="22"/>
        </w:numPr>
        <w:autoSpaceDE w:val="0"/>
        <w:autoSpaceDN w:val="0"/>
        <w:adjustRightInd w:val="0"/>
        <w:jc w:val="both"/>
        <w:rPr>
          <w:rFonts w:asciiTheme="minorHAnsi" w:hAnsiTheme="minorHAnsi" w:cs="Calibri"/>
        </w:rPr>
      </w:pPr>
      <w:r w:rsidRPr="001158F2">
        <w:rPr>
          <w:rFonts w:asciiTheme="minorHAnsi" w:hAnsiTheme="minorHAnsi" w:cs="Calibri"/>
        </w:rPr>
        <w:t>Tribunale comunitario di prima istanza.</w:t>
      </w:r>
    </w:p>
    <w:p w:rsidR="00CA4F4C" w:rsidRPr="001158F2" w:rsidRDefault="00CA4F4C" w:rsidP="001158F2">
      <w:pPr>
        <w:jc w:val="both"/>
        <w:rPr>
          <w:rFonts w:asciiTheme="minorHAnsi" w:hAnsiTheme="minorHAnsi" w:cs="Calibri"/>
        </w:rPr>
      </w:pPr>
      <w:r w:rsidRPr="001158F2">
        <w:rPr>
          <w:rFonts w:asciiTheme="minorHAnsi" w:hAnsiTheme="minorHAnsi" w:cs="Calibri"/>
        </w:rPr>
        <w:t>‐ Elaborazione pareri</w:t>
      </w:r>
    </w:p>
    <w:p w:rsidR="00CA4F4C" w:rsidRPr="001158F2" w:rsidRDefault="00CA4F4C" w:rsidP="001158F2">
      <w:pPr>
        <w:jc w:val="both"/>
        <w:rPr>
          <w:rFonts w:asciiTheme="minorHAnsi" w:hAnsiTheme="minorHAnsi" w:cs="Calibri"/>
        </w:rPr>
      </w:pPr>
      <w:r w:rsidRPr="001158F2">
        <w:rPr>
          <w:rFonts w:asciiTheme="minorHAnsi" w:hAnsiTheme="minorHAnsi" w:cs="Calibri"/>
        </w:rPr>
        <w:t xml:space="preserve">L’offerta doveva essere </w:t>
      </w:r>
      <w:r w:rsidRPr="001158F2">
        <w:rPr>
          <w:rFonts w:asciiTheme="minorHAnsi" w:hAnsiTheme="minorHAnsi" w:cs="Calibri-Bold"/>
          <w:bCs/>
        </w:rPr>
        <w:t xml:space="preserve">obbligatoriamente </w:t>
      </w:r>
      <w:r w:rsidRPr="001158F2">
        <w:rPr>
          <w:rFonts w:asciiTheme="minorHAnsi" w:hAnsiTheme="minorHAnsi" w:cs="Calibri"/>
        </w:rPr>
        <w:t>accompagnata da curriculum vitae in formato europeo</w:t>
      </w:r>
    </w:p>
    <w:p w:rsidR="00CA4F4C" w:rsidRPr="001158F2" w:rsidRDefault="00CA4F4C" w:rsidP="00CE4B4C">
      <w:pPr>
        <w:autoSpaceDE w:val="0"/>
        <w:autoSpaceDN w:val="0"/>
        <w:adjustRightInd w:val="0"/>
        <w:jc w:val="both"/>
        <w:rPr>
          <w:rFonts w:asciiTheme="minorHAnsi" w:hAnsiTheme="minorHAnsi" w:cs="Calibri"/>
        </w:rPr>
      </w:pPr>
      <w:r w:rsidRPr="001158F2">
        <w:rPr>
          <w:rFonts w:asciiTheme="minorHAnsi" w:hAnsiTheme="minorHAnsi" w:cs="Calibri"/>
        </w:rPr>
        <w:t xml:space="preserve">L’incarico avrà durata annuale a partire dal </w:t>
      </w:r>
      <w:r w:rsidR="00FF02A1">
        <w:rPr>
          <w:rFonts w:asciiTheme="minorHAnsi" w:hAnsiTheme="minorHAnsi" w:cs="Calibri"/>
        </w:rPr>
        <w:t>0</w:t>
      </w:r>
      <w:r w:rsidRPr="001158F2">
        <w:rPr>
          <w:rFonts w:asciiTheme="minorHAnsi" w:hAnsiTheme="minorHAnsi" w:cs="Calibri"/>
        </w:rPr>
        <w:t>1/</w:t>
      </w:r>
      <w:r w:rsidR="00FF02A1">
        <w:rPr>
          <w:rFonts w:asciiTheme="minorHAnsi" w:hAnsiTheme="minorHAnsi" w:cs="Calibri"/>
        </w:rPr>
        <w:t>0</w:t>
      </w:r>
      <w:r w:rsidRPr="001158F2">
        <w:rPr>
          <w:rFonts w:asciiTheme="minorHAnsi" w:hAnsiTheme="minorHAnsi" w:cs="Calibri"/>
        </w:rPr>
        <w:t xml:space="preserve">1/2016 e sino alla data del 31/12/2016 </w:t>
      </w:r>
      <w:r w:rsidR="001158F2">
        <w:rPr>
          <w:rFonts w:asciiTheme="minorHAnsi" w:hAnsiTheme="minorHAnsi" w:cs="Calibri"/>
        </w:rPr>
        <w:t xml:space="preserve"> </w:t>
      </w:r>
      <w:r w:rsidRPr="001158F2">
        <w:rPr>
          <w:rFonts w:asciiTheme="minorHAnsi" w:hAnsiTheme="minorHAnsi" w:cs="Calibri"/>
        </w:rPr>
        <w:t>con</w:t>
      </w:r>
      <w:r w:rsidR="001158F2">
        <w:rPr>
          <w:rFonts w:asciiTheme="minorHAnsi" w:hAnsiTheme="minorHAnsi" w:cs="Calibri"/>
        </w:rPr>
        <w:t xml:space="preserve">  </w:t>
      </w:r>
      <w:r w:rsidRPr="001158F2">
        <w:rPr>
          <w:rFonts w:asciiTheme="minorHAnsi" w:hAnsiTheme="minorHAnsi" w:cs="Calibri"/>
        </w:rPr>
        <w:t>possibilità di proroga del servizio nelle more dello svolgimento delle procedure di scelta del</w:t>
      </w:r>
      <w:r w:rsidR="00CE4B4C">
        <w:rPr>
          <w:rFonts w:asciiTheme="minorHAnsi" w:hAnsiTheme="minorHAnsi" w:cs="Calibri"/>
        </w:rPr>
        <w:t xml:space="preserve"> </w:t>
      </w:r>
      <w:r w:rsidRPr="001158F2">
        <w:rPr>
          <w:rFonts w:asciiTheme="minorHAnsi" w:hAnsiTheme="minorHAnsi" w:cs="Calibri"/>
        </w:rPr>
        <w:t>contraente nella misura all’uopo strettamente necessaria.</w:t>
      </w:r>
    </w:p>
    <w:p w:rsidR="00CA4F4C" w:rsidRPr="001158F2" w:rsidRDefault="00CA4F4C" w:rsidP="001158F2">
      <w:pPr>
        <w:jc w:val="both"/>
        <w:rPr>
          <w:rFonts w:asciiTheme="minorHAnsi" w:hAnsiTheme="minorHAnsi"/>
        </w:rPr>
      </w:pPr>
      <w:r w:rsidRPr="001158F2">
        <w:rPr>
          <w:rFonts w:asciiTheme="minorHAnsi" w:hAnsiTheme="minorHAnsi"/>
        </w:rPr>
        <w:t xml:space="preserve">Alla data di scadenza sopra riportata sono pervenuti all’indirizzo di pecmail </w:t>
      </w:r>
      <w:hyperlink r:id="rId14" w:history="1">
        <w:r w:rsidRPr="001158F2">
          <w:rPr>
            <w:rStyle w:val="Collegamentoipertestuale"/>
            <w:rFonts w:asciiTheme="minorHAnsi" w:hAnsiTheme="minorHAnsi"/>
          </w:rPr>
          <w:t>protocollo@conafpec.it</w:t>
        </w:r>
      </w:hyperlink>
      <w:r w:rsidR="001158F2">
        <w:rPr>
          <w:rFonts w:asciiTheme="minorHAnsi" w:hAnsiTheme="minorHAnsi"/>
        </w:rPr>
        <w:t xml:space="preserve"> l</w:t>
      </w:r>
      <w:r w:rsidRPr="001158F2">
        <w:rPr>
          <w:rFonts w:asciiTheme="minorHAnsi" w:hAnsiTheme="minorHAnsi"/>
        </w:rPr>
        <w:t>e offerte dei seguenti Studi:</w:t>
      </w:r>
    </w:p>
    <w:p w:rsidR="00CA4F4C" w:rsidRPr="001158F2" w:rsidRDefault="001158F2" w:rsidP="001158F2">
      <w:pPr>
        <w:pStyle w:val="Paragrafoelenco"/>
        <w:numPr>
          <w:ilvl w:val="0"/>
          <w:numId w:val="6"/>
        </w:numPr>
        <w:jc w:val="both"/>
        <w:rPr>
          <w:rFonts w:asciiTheme="minorHAnsi" w:hAnsiTheme="minorHAnsi"/>
        </w:rPr>
      </w:pPr>
      <w:r w:rsidRPr="001158F2">
        <w:rPr>
          <w:rFonts w:asciiTheme="minorHAnsi" w:hAnsiTheme="minorHAnsi"/>
        </w:rPr>
        <w:t>Federico Lucarelli Studio L</w:t>
      </w:r>
      <w:r w:rsidR="00CA4F4C" w:rsidRPr="001158F2">
        <w:rPr>
          <w:rFonts w:asciiTheme="minorHAnsi" w:hAnsiTheme="minorHAnsi"/>
        </w:rPr>
        <w:t>ucarelli</w:t>
      </w:r>
      <w:r w:rsidRPr="001158F2">
        <w:rPr>
          <w:rFonts w:asciiTheme="minorHAnsi" w:hAnsiTheme="minorHAnsi"/>
        </w:rPr>
        <w:t>;</w:t>
      </w:r>
      <w:r w:rsidR="00CA4F4C" w:rsidRPr="001158F2">
        <w:rPr>
          <w:rFonts w:asciiTheme="minorHAnsi" w:hAnsiTheme="minorHAnsi"/>
        </w:rPr>
        <w:t xml:space="preserve"> </w:t>
      </w:r>
    </w:p>
    <w:p w:rsidR="00CA4F4C" w:rsidRPr="001158F2" w:rsidRDefault="00CA4F4C" w:rsidP="001158F2">
      <w:pPr>
        <w:pStyle w:val="Paragrafoelenco"/>
        <w:numPr>
          <w:ilvl w:val="0"/>
          <w:numId w:val="6"/>
        </w:numPr>
        <w:jc w:val="both"/>
        <w:rPr>
          <w:rFonts w:asciiTheme="minorHAnsi" w:hAnsiTheme="minorHAnsi"/>
        </w:rPr>
      </w:pPr>
      <w:r w:rsidRPr="001158F2">
        <w:rPr>
          <w:rFonts w:asciiTheme="minorHAnsi" w:hAnsiTheme="minorHAnsi"/>
        </w:rPr>
        <w:t xml:space="preserve">Studio </w:t>
      </w:r>
      <w:r w:rsidR="001158F2">
        <w:rPr>
          <w:rFonts w:asciiTheme="minorHAnsi" w:hAnsiTheme="minorHAnsi"/>
        </w:rPr>
        <w:t xml:space="preserve">Legale </w:t>
      </w:r>
      <w:r w:rsidRPr="001158F2">
        <w:rPr>
          <w:rFonts w:asciiTheme="minorHAnsi" w:hAnsiTheme="minorHAnsi"/>
        </w:rPr>
        <w:t>Morelli</w:t>
      </w:r>
      <w:r w:rsidR="001158F2">
        <w:rPr>
          <w:rFonts w:asciiTheme="minorHAnsi" w:hAnsiTheme="minorHAnsi"/>
        </w:rPr>
        <w:t>.</w:t>
      </w:r>
    </w:p>
    <w:p w:rsidR="00CA4F4C" w:rsidRPr="001158F2" w:rsidRDefault="001158F2" w:rsidP="001158F2">
      <w:pPr>
        <w:jc w:val="both"/>
        <w:rPr>
          <w:rFonts w:asciiTheme="minorHAnsi" w:hAnsiTheme="minorHAnsi"/>
        </w:rPr>
      </w:pPr>
      <w:r>
        <w:rPr>
          <w:rFonts w:asciiTheme="minorHAnsi" w:hAnsiTheme="minorHAnsi"/>
        </w:rPr>
        <w:lastRenderedPageBreak/>
        <w:t>Il Consiglio esamina le due proposte pervenute, che vengono allegate al presente verbale costituendone parte integrante. Il Consigli</w:t>
      </w:r>
      <w:r w:rsidR="0031067A">
        <w:rPr>
          <w:rFonts w:asciiTheme="minorHAnsi" w:hAnsiTheme="minorHAnsi"/>
        </w:rPr>
        <w:t>o, quindi, tenuto dei curricula inviati e delle relative offerte</w:t>
      </w:r>
      <w:r w:rsidR="007F586D">
        <w:rPr>
          <w:rFonts w:asciiTheme="minorHAnsi" w:hAnsiTheme="minorHAnsi"/>
        </w:rPr>
        <w:t>, pur in mancanza del prospetto comparativo dell’Ufficio,</w:t>
      </w:r>
      <w:r w:rsidR="0031067A">
        <w:rPr>
          <w:rFonts w:asciiTheme="minorHAnsi" w:hAnsiTheme="minorHAnsi"/>
        </w:rPr>
        <w:t xml:space="preserve"> </w:t>
      </w:r>
      <w:r w:rsidR="007F586D">
        <w:rPr>
          <w:rFonts w:asciiTheme="minorHAnsi" w:hAnsiTheme="minorHAnsi"/>
        </w:rPr>
        <w:t>appare più vantaggiosa</w:t>
      </w:r>
      <w:r w:rsidR="0031067A">
        <w:rPr>
          <w:rFonts w:asciiTheme="minorHAnsi" w:hAnsiTheme="minorHAnsi"/>
        </w:rPr>
        <w:t xml:space="preserve"> quella pervenuta dall’</w:t>
      </w:r>
      <w:r>
        <w:rPr>
          <w:rFonts w:asciiTheme="minorHAnsi" w:hAnsiTheme="minorHAnsi"/>
        </w:rPr>
        <w:t>Avv. Sabrina Morelli</w:t>
      </w:r>
      <w:r w:rsidR="0031067A">
        <w:rPr>
          <w:rFonts w:asciiTheme="minorHAnsi" w:hAnsiTheme="minorHAnsi"/>
        </w:rPr>
        <w:t>.</w:t>
      </w:r>
    </w:p>
    <w:p w:rsidR="00FF05FD" w:rsidRPr="001158F2" w:rsidRDefault="00FF05FD" w:rsidP="001158F2">
      <w:pPr>
        <w:jc w:val="center"/>
        <w:rPr>
          <w:rFonts w:asciiTheme="minorHAnsi" w:hAnsiTheme="minorHAnsi" w:cstheme="minorHAnsi"/>
          <w:b/>
          <w:bCs/>
          <w:u w:val="single"/>
        </w:rPr>
      </w:pPr>
      <w:r w:rsidRPr="001158F2">
        <w:rPr>
          <w:rFonts w:asciiTheme="minorHAnsi" w:hAnsiTheme="minorHAnsi" w:cstheme="minorHAnsi"/>
          <w:b/>
          <w:bCs/>
          <w:u w:val="single"/>
        </w:rPr>
        <w:t>IL CONSIGLIO</w:t>
      </w:r>
    </w:p>
    <w:p w:rsidR="00E77FB0" w:rsidRPr="001158F2" w:rsidRDefault="00CE4B4C" w:rsidP="00CE4B4C">
      <w:pPr>
        <w:jc w:val="both"/>
        <w:rPr>
          <w:rFonts w:asciiTheme="minorHAnsi" w:hAnsiTheme="minorHAnsi" w:cstheme="minorHAnsi"/>
          <w:b/>
          <w:bCs/>
          <w:u w:val="single"/>
        </w:rPr>
      </w:pPr>
      <w:r>
        <w:rPr>
          <w:rFonts w:asciiTheme="minorHAnsi" w:hAnsiTheme="minorHAnsi"/>
        </w:rPr>
        <w:t>Esaminate le proposte pervenute nei termini stabiliti,</w:t>
      </w:r>
      <w:r w:rsidR="007F586D">
        <w:rPr>
          <w:rFonts w:asciiTheme="minorHAnsi" w:hAnsiTheme="minorHAnsi"/>
        </w:rPr>
        <w:t xml:space="preserve"> preso atto della necessità di prendere visione del quadro </w:t>
      </w:r>
    </w:p>
    <w:p w:rsidR="00FF05FD" w:rsidRPr="001158F2" w:rsidRDefault="00FF05FD" w:rsidP="001158F2">
      <w:pPr>
        <w:jc w:val="center"/>
        <w:rPr>
          <w:rFonts w:asciiTheme="minorHAnsi" w:hAnsiTheme="minorHAnsi" w:cstheme="minorHAnsi"/>
          <w:b/>
          <w:bCs/>
          <w:u w:val="single"/>
        </w:rPr>
      </w:pPr>
      <w:r w:rsidRPr="001158F2">
        <w:rPr>
          <w:rFonts w:asciiTheme="minorHAnsi" w:hAnsiTheme="minorHAnsi" w:cstheme="minorHAnsi"/>
          <w:b/>
          <w:bCs/>
          <w:u w:val="single"/>
        </w:rPr>
        <w:t>DELIBERA</w:t>
      </w:r>
    </w:p>
    <w:p w:rsidR="007F586D" w:rsidRDefault="00CA4F4C" w:rsidP="007F586D">
      <w:pPr>
        <w:pStyle w:val="Paragrafoelenco"/>
        <w:numPr>
          <w:ilvl w:val="0"/>
          <w:numId w:val="23"/>
        </w:numPr>
        <w:ind w:left="426"/>
        <w:jc w:val="both"/>
        <w:rPr>
          <w:rFonts w:asciiTheme="minorHAnsi" w:hAnsiTheme="minorHAnsi" w:cstheme="minorHAnsi"/>
          <w:b/>
          <w:bCs/>
          <w:u w:val="single"/>
        </w:rPr>
      </w:pPr>
      <w:r w:rsidRPr="00CE4B4C">
        <w:rPr>
          <w:rFonts w:asciiTheme="minorHAnsi" w:hAnsiTheme="minorHAnsi" w:cstheme="minorHAnsi"/>
          <w:b/>
          <w:bCs/>
          <w:u w:val="single"/>
        </w:rPr>
        <w:t xml:space="preserve">Di </w:t>
      </w:r>
      <w:r w:rsidR="007F586D">
        <w:rPr>
          <w:rFonts w:asciiTheme="minorHAnsi" w:hAnsiTheme="minorHAnsi" w:cstheme="minorHAnsi"/>
          <w:b/>
          <w:bCs/>
          <w:u w:val="single"/>
        </w:rPr>
        <w:t>prendere atto che l’offerta pervenuta dall’Avv. Sabrina Morelli appare più vantaggiosa.</w:t>
      </w:r>
    </w:p>
    <w:p w:rsidR="007F586D" w:rsidRPr="00CE4B4C" w:rsidRDefault="007F586D" w:rsidP="007F586D">
      <w:pPr>
        <w:pStyle w:val="Paragrafoelenco"/>
        <w:numPr>
          <w:ilvl w:val="0"/>
          <w:numId w:val="23"/>
        </w:numPr>
        <w:ind w:left="426"/>
        <w:jc w:val="both"/>
        <w:rPr>
          <w:rFonts w:asciiTheme="minorHAnsi" w:hAnsiTheme="minorHAnsi" w:cstheme="minorHAnsi"/>
          <w:b/>
          <w:bCs/>
          <w:u w:val="single"/>
        </w:rPr>
      </w:pPr>
      <w:r>
        <w:rPr>
          <w:rFonts w:asciiTheme="minorHAnsi" w:hAnsiTheme="minorHAnsi" w:cstheme="minorHAnsi"/>
          <w:b/>
          <w:bCs/>
          <w:u w:val="single"/>
        </w:rPr>
        <w:t>Che la deliberazione definitiva sarà assunta nella prossima sulla base del prospetto comparativo redatto dall’Ufficio.</w:t>
      </w:r>
    </w:p>
    <w:p w:rsidR="00CA4F4C" w:rsidRPr="00CE4B4C" w:rsidRDefault="007F586D" w:rsidP="00CE4B4C">
      <w:pPr>
        <w:pStyle w:val="Paragrafoelenco"/>
        <w:numPr>
          <w:ilvl w:val="0"/>
          <w:numId w:val="23"/>
        </w:numPr>
        <w:ind w:left="426"/>
        <w:jc w:val="both"/>
        <w:rPr>
          <w:rFonts w:asciiTheme="minorHAnsi" w:hAnsiTheme="minorHAnsi" w:cstheme="minorHAnsi"/>
          <w:b/>
          <w:bCs/>
          <w:u w:val="single"/>
        </w:rPr>
      </w:pPr>
      <w:r>
        <w:rPr>
          <w:rFonts w:asciiTheme="minorHAnsi" w:hAnsiTheme="minorHAnsi" w:cstheme="minorHAnsi"/>
          <w:b/>
          <w:bCs/>
          <w:u w:val="single"/>
        </w:rPr>
        <w:t xml:space="preserve">Di dare </w:t>
      </w:r>
      <w:r w:rsidR="00CA4F4C" w:rsidRPr="00CE4B4C">
        <w:rPr>
          <w:rFonts w:asciiTheme="minorHAnsi" w:hAnsiTheme="minorHAnsi" w:cstheme="minorHAnsi"/>
          <w:b/>
          <w:bCs/>
          <w:u w:val="single"/>
        </w:rPr>
        <w:t>mandato all’ufficio di segreteria di preparare</w:t>
      </w:r>
      <w:r>
        <w:rPr>
          <w:rFonts w:asciiTheme="minorHAnsi" w:hAnsiTheme="minorHAnsi" w:cstheme="minorHAnsi"/>
          <w:b/>
          <w:bCs/>
          <w:u w:val="single"/>
        </w:rPr>
        <w:t xml:space="preserve"> il prospetto comparativo e </w:t>
      </w:r>
      <w:r w:rsidR="00CA4F4C" w:rsidRPr="00CE4B4C">
        <w:rPr>
          <w:rFonts w:asciiTheme="minorHAnsi" w:hAnsiTheme="minorHAnsi" w:cstheme="minorHAnsi"/>
          <w:b/>
          <w:bCs/>
          <w:u w:val="single"/>
        </w:rPr>
        <w:t xml:space="preserve"> gli atti previsti dalla legge per la stipula e la firma del contratto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31067A">
        <w:trPr>
          <w:trHeight w:val="275"/>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B6AF5" w:rsidRPr="00CE4B4C" w:rsidTr="00661C37">
        <w:tc>
          <w:tcPr>
            <w:tcW w:w="568" w:type="dxa"/>
            <w:tcBorders>
              <w:top w:val="dotted" w:sz="4" w:space="0" w:color="C6D9F1"/>
              <w:left w:val="dotted" w:sz="4" w:space="0" w:color="C6D9F1"/>
              <w:bottom w:val="dotted" w:sz="4" w:space="0" w:color="C6D9F1"/>
              <w:right w:val="dotted" w:sz="4" w:space="0" w:color="C6D9F1"/>
            </w:tcBorders>
            <w:hideMark/>
          </w:tcPr>
          <w:p w:rsidR="00CB6AF5" w:rsidRPr="00CE4B4C" w:rsidRDefault="00CB6AF5">
            <w:pPr>
              <w:spacing w:line="360" w:lineRule="auto"/>
              <w:jc w:val="both"/>
              <w:rPr>
                <w:rFonts w:asciiTheme="minorHAnsi" w:hAnsiTheme="minorHAnsi" w:cs="Calibri"/>
                <w:b/>
              </w:rPr>
            </w:pPr>
            <w:r w:rsidRPr="00CE4B4C">
              <w:rPr>
                <w:rFonts w:asciiTheme="minorHAnsi" w:hAnsiTheme="minorHAnsi" w:cs="Calibri"/>
                <w:b/>
              </w:rPr>
              <w:t>16.</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B6AF5" w:rsidRPr="00CE4B4C" w:rsidRDefault="00CB6AF5" w:rsidP="00CB6AF5">
            <w:pPr>
              <w:autoSpaceDE w:val="0"/>
              <w:autoSpaceDN w:val="0"/>
              <w:adjustRightInd w:val="0"/>
              <w:rPr>
                <w:rFonts w:asciiTheme="minorHAnsi" w:hAnsiTheme="minorHAnsi" w:cs="Calibri"/>
                <w:b/>
              </w:rPr>
            </w:pPr>
            <w:r w:rsidRPr="00CE4B4C">
              <w:rPr>
                <w:rFonts w:asciiTheme="minorHAnsi" w:hAnsiTheme="minorHAnsi" w:cs="Arial-BoldMT"/>
                <w:b/>
                <w:bCs/>
              </w:rPr>
              <w:t>Incarico Consulenza Fiscale e del Lavoro: esame e determinazioni.</w:t>
            </w:r>
          </w:p>
        </w:tc>
      </w:tr>
      <w:tr w:rsidR="00CB6AF5"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b/>
                <w:sz w:val="20"/>
                <w:szCs w:val="20"/>
              </w:rPr>
            </w:pPr>
            <w:r>
              <w:rPr>
                <w:rFonts w:ascii="Calibri" w:hAnsi="Calibri" w:cs="Calibri"/>
                <w:b/>
                <w:sz w:val="20"/>
                <w:szCs w:val="20"/>
              </w:rPr>
              <w:t>640</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 xml:space="preserve">Sisti </w:t>
            </w:r>
            <w:r w:rsidR="00504CA9">
              <w:rPr>
                <w:rFonts w:ascii="Calibri" w:hAnsi="Calibri" w:cs="Calibri"/>
                <w:b/>
                <w:sz w:val="20"/>
                <w:szCs w:val="20"/>
              </w:rPr>
              <w:t>- 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jc w:val="center"/>
              <w:rPr>
                <w:rFonts w:ascii="Calibri" w:hAnsi="Calibri" w:cs="Calibri"/>
                <w:i/>
                <w:sz w:val="16"/>
                <w:szCs w:val="20"/>
              </w:rPr>
            </w:pPr>
            <w:r>
              <w:rPr>
                <w:rFonts w:ascii="Calibri" w:hAnsi="Calibri" w:cs="Calibri"/>
                <w:i/>
                <w:sz w:val="16"/>
                <w:szCs w:val="20"/>
              </w:rPr>
              <w:t>1</w:t>
            </w:r>
          </w:p>
        </w:tc>
      </w:tr>
      <w:tr w:rsidR="00CB6AF5" w:rsidRPr="003C3ABD" w:rsidTr="00661C37">
        <w:tblPrEx>
          <w:tblLook w:val="00A0"/>
        </w:tblPrEx>
        <w:trPr>
          <w:trHeight w:val="768"/>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B6AF5" w:rsidRPr="003C3ABD" w:rsidTr="00CE4B4C">
        <w:tblPrEx>
          <w:tblLook w:val="00A0"/>
        </w:tblPrEx>
        <w:trPr>
          <w:trHeight w:val="217"/>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B6AF5" w:rsidRPr="003C3ABD" w:rsidRDefault="00CB6AF5" w:rsidP="00CE4B4C">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B6AF5"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B6AF5" w:rsidRPr="003C3ABD" w:rsidRDefault="00CB6AF5"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B6AF5" w:rsidRPr="003C3ABD" w:rsidRDefault="00CB6AF5"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3C0FCD" w:rsidRPr="003C3ABD" w:rsidRDefault="003C0FCD"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C0FCD" w:rsidRPr="003C3ABD" w:rsidRDefault="003C0FCD"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b/>
                <w:bCs/>
                <w:sz w:val="22"/>
                <w:szCs w:val="22"/>
              </w:rPr>
            </w:pPr>
          </w:p>
        </w:tc>
      </w:tr>
    </w:tbl>
    <w:p w:rsidR="009572F8" w:rsidRPr="00FF02A1" w:rsidRDefault="009572F8" w:rsidP="00CE4B4C">
      <w:pPr>
        <w:jc w:val="both"/>
        <w:rPr>
          <w:rFonts w:asciiTheme="minorHAnsi" w:hAnsiTheme="minorHAnsi"/>
        </w:rPr>
      </w:pPr>
      <w:r w:rsidRPr="00FF02A1">
        <w:rPr>
          <w:rFonts w:asciiTheme="minorHAnsi" w:hAnsiTheme="minorHAnsi"/>
        </w:rPr>
        <w:t>Il Presidente e il Consigliere Segretario informano il Consiglio che è in scadenza il contratto di Consulenza Fiscale e del Lavoro che il CONAF ha stipulato con lo Studio Mengucci.</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rPr>
        <w:t xml:space="preserve">Avendo la necessità di </w:t>
      </w:r>
      <w:r w:rsidRPr="00FF02A1">
        <w:rPr>
          <w:rFonts w:asciiTheme="minorHAnsi" w:hAnsiTheme="minorHAnsi" w:cs="Calibri"/>
          <w:color w:val="000000"/>
        </w:rPr>
        <w:t>affidare il servizio di consulenza fiscale per l’annualità 2016 ad un organismo esterno secondo procedura di cottimo fiduciario</w:t>
      </w:r>
      <w:r w:rsidR="00CE4B4C" w:rsidRPr="00FF02A1">
        <w:rPr>
          <w:rFonts w:asciiTheme="minorHAnsi" w:hAnsiTheme="minorHAnsi" w:cs="Calibri"/>
          <w:color w:val="000000"/>
        </w:rPr>
        <w:t xml:space="preserve"> </w:t>
      </w:r>
      <w:r w:rsidRPr="00FF02A1">
        <w:rPr>
          <w:rFonts w:asciiTheme="minorHAnsi" w:hAnsiTheme="minorHAnsi" w:cs="Calibri"/>
          <w:color w:val="000000"/>
        </w:rPr>
        <w:t xml:space="preserve">prevista dall'art. 125 del D.Lgs 163/2006 e s.m.i. in data 18/12/2015 </w:t>
      </w:r>
      <w:r w:rsidR="0031067A" w:rsidRPr="00FF02A1">
        <w:rPr>
          <w:rFonts w:asciiTheme="minorHAnsi" w:hAnsiTheme="minorHAnsi" w:cs="Calibri"/>
          <w:color w:val="000000"/>
        </w:rPr>
        <w:t>l’Ufficio CONF</w:t>
      </w:r>
      <w:r w:rsidRPr="00FF02A1">
        <w:rPr>
          <w:rFonts w:asciiTheme="minorHAnsi" w:hAnsiTheme="minorHAnsi" w:cs="Calibri"/>
          <w:color w:val="000000"/>
        </w:rPr>
        <w:t xml:space="preserve"> di segreteria inviava a n.5 studi di consulenza fiscale la richiesta del servizio secondo i seguenti punti:</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olor w:val="000000"/>
        </w:rPr>
        <w:t xml:space="preserve">- </w:t>
      </w:r>
      <w:r w:rsidRPr="00FF02A1">
        <w:rPr>
          <w:rFonts w:asciiTheme="minorHAnsi" w:hAnsiTheme="minorHAnsi" w:cs="Calibri"/>
          <w:color w:val="000000"/>
        </w:rPr>
        <w:t>sviluppo, elaborazione dichiarazione redditi mod. Unico EPNE e calcoli imposta d'esercizio</w:t>
      </w:r>
      <w:r w:rsidR="0031067A" w:rsidRPr="00FF02A1">
        <w:rPr>
          <w:rFonts w:asciiTheme="minorHAnsi" w:hAnsiTheme="minorHAnsi" w:cs="Calibri"/>
          <w:color w:val="000000"/>
        </w:rPr>
        <w:t xml:space="preserve"> </w:t>
      </w:r>
      <w:r w:rsidRPr="00FF02A1">
        <w:rPr>
          <w:rFonts w:asciiTheme="minorHAnsi" w:hAnsiTheme="minorHAnsi" w:cs="Calibri"/>
          <w:color w:val="000000"/>
        </w:rPr>
        <w:t>per l'anno 2016 rel. 2015 (saldi e acconti);</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olor w:val="000000"/>
        </w:rPr>
        <w:t xml:space="preserve">- </w:t>
      </w:r>
      <w:r w:rsidRPr="00FF02A1">
        <w:rPr>
          <w:rFonts w:asciiTheme="minorHAnsi" w:hAnsiTheme="minorHAnsi" w:cs="Calibri"/>
          <w:color w:val="000000"/>
        </w:rPr>
        <w:t>predisposizione, formazione e redazione prospetti calcolo imposte per bilancio di esercizio</w:t>
      </w:r>
      <w:r w:rsidR="0031067A" w:rsidRPr="00FF02A1">
        <w:rPr>
          <w:rFonts w:asciiTheme="minorHAnsi" w:hAnsiTheme="minorHAnsi" w:cs="Calibri"/>
          <w:color w:val="000000"/>
        </w:rPr>
        <w:t xml:space="preserve"> </w:t>
      </w:r>
      <w:r w:rsidRPr="00FF02A1">
        <w:rPr>
          <w:rFonts w:asciiTheme="minorHAnsi" w:hAnsiTheme="minorHAnsi" w:cs="Calibri"/>
          <w:color w:val="000000"/>
        </w:rPr>
        <w:t xml:space="preserve">2015: </w:t>
      </w:r>
      <w:r w:rsidR="00FF02A1" w:rsidRPr="00FF02A1">
        <w:rPr>
          <w:rFonts w:asciiTheme="minorHAnsi" w:hAnsiTheme="minorHAnsi" w:cs="Calibri"/>
          <w:color w:val="000000"/>
        </w:rPr>
        <w:t xml:space="preserve">  </w:t>
      </w:r>
      <w:r w:rsidRPr="00FF02A1">
        <w:rPr>
          <w:rFonts w:asciiTheme="minorHAnsi" w:hAnsiTheme="minorHAnsi" w:cs="Calibri"/>
          <w:color w:val="000000"/>
        </w:rPr>
        <w:t>Bilancio sezione commerciale EPNE ‐ Bilancio sezione istituzionale EPNE e allegati;</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olor w:val="000000"/>
        </w:rPr>
        <w:t xml:space="preserve">- </w:t>
      </w:r>
      <w:r w:rsidRPr="00FF02A1">
        <w:rPr>
          <w:rFonts w:asciiTheme="minorHAnsi" w:hAnsiTheme="minorHAnsi" w:cs="Calibri"/>
          <w:color w:val="000000"/>
        </w:rPr>
        <w:t>dichiarazione Irap EPNE e calcoli imposta d'esercizio per l'anno 2016 rel. 2015;</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olor w:val="000000"/>
        </w:rPr>
        <w:t xml:space="preserve">- </w:t>
      </w:r>
      <w:r w:rsidRPr="00FF02A1">
        <w:rPr>
          <w:rFonts w:asciiTheme="minorHAnsi" w:hAnsiTheme="minorHAnsi" w:cs="Calibri"/>
          <w:color w:val="000000"/>
        </w:rPr>
        <w:t>dichiarazione Iva per l'anno 2016 rel. 2015;</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olor w:val="000000"/>
        </w:rPr>
        <w:t xml:space="preserve">- </w:t>
      </w:r>
      <w:r w:rsidRPr="00FF02A1">
        <w:rPr>
          <w:rFonts w:asciiTheme="minorHAnsi" w:hAnsiTheme="minorHAnsi" w:cs="Calibri"/>
          <w:color w:val="000000"/>
        </w:rPr>
        <w:t>dichiarazione Sostituti Imposta – quadri e modelli per la parte non ricompresa nella</w:t>
      </w:r>
      <w:r w:rsidR="0031067A" w:rsidRPr="00FF02A1">
        <w:rPr>
          <w:rFonts w:asciiTheme="minorHAnsi" w:hAnsiTheme="minorHAnsi" w:cs="Calibri"/>
          <w:color w:val="000000"/>
        </w:rPr>
        <w:t xml:space="preserve"> </w:t>
      </w:r>
      <w:r w:rsidRPr="00FF02A1">
        <w:rPr>
          <w:rFonts w:asciiTheme="minorHAnsi" w:hAnsiTheme="minorHAnsi" w:cs="Calibri"/>
          <w:color w:val="000000"/>
        </w:rPr>
        <w:t>consulenza lavoro (su base certificazioni fornite da Ns ente);</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olor w:val="000000"/>
        </w:rPr>
        <w:t xml:space="preserve">- </w:t>
      </w:r>
      <w:r w:rsidRPr="00FF02A1">
        <w:rPr>
          <w:rFonts w:asciiTheme="minorHAnsi" w:hAnsiTheme="minorHAnsi" w:cs="Calibri"/>
          <w:color w:val="000000"/>
        </w:rPr>
        <w:t>comunicazione annuale Iva per l’anno 2016 rel.2015;</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olor w:val="000000"/>
        </w:rPr>
        <w:t xml:space="preserve">- </w:t>
      </w:r>
      <w:r w:rsidRPr="00FF02A1">
        <w:rPr>
          <w:rFonts w:asciiTheme="minorHAnsi" w:hAnsiTheme="minorHAnsi" w:cs="Calibri"/>
          <w:color w:val="000000"/>
        </w:rPr>
        <w:t>calcoli IMU;</w:t>
      </w:r>
    </w:p>
    <w:p w:rsidR="009572F8" w:rsidRPr="00FF02A1" w:rsidRDefault="009572F8" w:rsidP="00CE4B4C">
      <w:pPr>
        <w:autoSpaceDE w:val="0"/>
        <w:autoSpaceDN w:val="0"/>
        <w:adjustRightInd w:val="0"/>
        <w:jc w:val="both"/>
        <w:rPr>
          <w:rFonts w:asciiTheme="minorHAnsi" w:hAnsiTheme="minorHAnsi" w:cs="Calibri"/>
        </w:rPr>
      </w:pPr>
      <w:r w:rsidRPr="00FF02A1">
        <w:rPr>
          <w:rFonts w:asciiTheme="minorHAnsi" w:hAnsiTheme="minorHAnsi"/>
          <w:color w:val="000000"/>
        </w:rPr>
        <w:t xml:space="preserve">- </w:t>
      </w:r>
      <w:r w:rsidRPr="00FF02A1">
        <w:rPr>
          <w:rFonts w:asciiTheme="minorHAnsi" w:hAnsiTheme="minorHAnsi" w:cs="Calibri"/>
          <w:color w:val="000000"/>
        </w:rPr>
        <w:t xml:space="preserve">dichiarazione </w:t>
      </w:r>
      <w:r w:rsidRPr="00FF02A1">
        <w:rPr>
          <w:rFonts w:asciiTheme="minorHAnsi" w:hAnsiTheme="minorHAnsi" w:cs="Calibri"/>
        </w:rPr>
        <w:t>IMU;</w:t>
      </w:r>
    </w:p>
    <w:p w:rsidR="009572F8" w:rsidRPr="00FF02A1" w:rsidRDefault="009572F8" w:rsidP="00CE4B4C">
      <w:pPr>
        <w:autoSpaceDE w:val="0"/>
        <w:autoSpaceDN w:val="0"/>
        <w:adjustRightInd w:val="0"/>
        <w:jc w:val="both"/>
        <w:rPr>
          <w:rFonts w:asciiTheme="minorHAnsi" w:hAnsiTheme="minorHAnsi" w:cs="Calibri"/>
        </w:rPr>
      </w:pPr>
      <w:r w:rsidRPr="00FF02A1">
        <w:rPr>
          <w:rFonts w:asciiTheme="minorHAnsi" w:hAnsiTheme="minorHAnsi"/>
        </w:rPr>
        <w:t xml:space="preserve">- </w:t>
      </w:r>
      <w:r w:rsidRPr="00FF02A1">
        <w:rPr>
          <w:rFonts w:asciiTheme="minorHAnsi" w:hAnsiTheme="minorHAnsi" w:cs="Calibri"/>
        </w:rPr>
        <w:t>invio telematico per ciascuna dichiarazione/comunicazione/modello/certificazione;</w:t>
      </w:r>
    </w:p>
    <w:p w:rsidR="009572F8" w:rsidRPr="00FF02A1" w:rsidRDefault="009572F8" w:rsidP="00CE4B4C">
      <w:pPr>
        <w:autoSpaceDE w:val="0"/>
        <w:autoSpaceDN w:val="0"/>
        <w:adjustRightInd w:val="0"/>
        <w:jc w:val="both"/>
        <w:rPr>
          <w:rFonts w:asciiTheme="minorHAnsi" w:hAnsiTheme="minorHAnsi"/>
        </w:rPr>
      </w:pPr>
      <w:r w:rsidRPr="00FF02A1">
        <w:rPr>
          <w:rFonts w:asciiTheme="minorHAnsi" w:hAnsiTheme="minorHAnsi"/>
        </w:rPr>
        <w:t xml:space="preserve">- </w:t>
      </w:r>
      <w:r w:rsidRPr="00FF02A1">
        <w:rPr>
          <w:rFonts w:asciiTheme="minorHAnsi" w:hAnsiTheme="minorHAnsi" w:cs="Calibri"/>
        </w:rPr>
        <w:t>altre dichiarazioni e/o comunicazioni (spesometro‐elenchi clienti/fornitori);</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s="Calibri"/>
          <w:color w:val="000000"/>
        </w:rPr>
        <w:t xml:space="preserve">- predisposizione del payroll onorari regressivi per scaglioni di dipendenti in forza per ogni </w:t>
      </w:r>
      <w:r w:rsidRPr="00FF02A1">
        <w:rPr>
          <w:rFonts w:asciiTheme="minorHAnsi" w:hAnsiTheme="minorHAnsi"/>
          <w:color w:val="FFFFFF"/>
        </w:rPr>
        <w:t>2</w:t>
      </w:r>
      <w:r w:rsidRPr="00FF02A1">
        <w:rPr>
          <w:rFonts w:asciiTheme="minorHAnsi" w:hAnsiTheme="minorHAnsi" w:cs="Calibri"/>
          <w:color w:val="000000"/>
        </w:rPr>
        <w:t>mensilità, relativi allo sviluppo dei cedolini ricevute, paghe e contributi.</w:t>
      </w:r>
    </w:p>
    <w:p w:rsidR="009572F8" w:rsidRPr="00FF02A1" w:rsidRDefault="009572F8" w:rsidP="00CE4B4C">
      <w:pPr>
        <w:autoSpaceDE w:val="0"/>
        <w:autoSpaceDN w:val="0"/>
        <w:adjustRightInd w:val="0"/>
        <w:jc w:val="both"/>
        <w:rPr>
          <w:rFonts w:asciiTheme="minorHAnsi" w:hAnsiTheme="minorHAnsi" w:cs="Calibri"/>
          <w:color w:val="000000"/>
        </w:rPr>
      </w:pPr>
      <w:r w:rsidRPr="00FF02A1">
        <w:rPr>
          <w:rFonts w:asciiTheme="minorHAnsi" w:hAnsiTheme="minorHAnsi" w:cs="Calibri"/>
          <w:color w:val="000000"/>
        </w:rPr>
        <w:t xml:space="preserve">L’offerta doveva essere </w:t>
      </w:r>
      <w:r w:rsidRPr="00FF02A1">
        <w:rPr>
          <w:rFonts w:asciiTheme="minorHAnsi" w:hAnsiTheme="minorHAnsi" w:cs="Calibri-Bold"/>
          <w:bCs/>
          <w:color w:val="000000"/>
        </w:rPr>
        <w:t xml:space="preserve">obbligatoriamente </w:t>
      </w:r>
      <w:r w:rsidRPr="00FF02A1">
        <w:rPr>
          <w:rFonts w:asciiTheme="minorHAnsi" w:hAnsiTheme="minorHAnsi" w:cs="Calibri"/>
          <w:color w:val="000000"/>
        </w:rPr>
        <w:t>accompagnata da curriculum vitae in formato europeo.</w:t>
      </w:r>
    </w:p>
    <w:p w:rsidR="009572F8" w:rsidRPr="00FF02A1" w:rsidRDefault="009572F8" w:rsidP="0031067A">
      <w:pPr>
        <w:autoSpaceDE w:val="0"/>
        <w:autoSpaceDN w:val="0"/>
        <w:adjustRightInd w:val="0"/>
        <w:jc w:val="both"/>
        <w:rPr>
          <w:rFonts w:asciiTheme="minorHAnsi" w:hAnsiTheme="minorHAnsi" w:cs="Calibri"/>
          <w:color w:val="000000"/>
        </w:rPr>
      </w:pPr>
      <w:r w:rsidRPr="00FF02A1">
        <w:rPr>
          <w:rFonts w:asciiTheme="minorHAnsi" w:hAnsiTheme="minorHAnsi" w:cs="Calibri"/>
          <w:color w:val="000000"/>
        </w:rPr>
        <w:t>Inoltre si richiedeva il possesso di adeguata polizza R.C. Professionale, stipulata per eventuali</w:t>
      </w:r>
      <w:r w:rsidR="0031067A" w:rsidRPr="00FF02A1">
        <w:rPr>
          <w:rFonts w:asciiTheme="minorHAnsi" w:hAnsiTheme="minorHAnsi" w:cs="Calibri"/>
          <w:color w:val="000000"/>
        </w:rPr>
        <w:t xml:space="preserve"> </w:t>
      </w:r>
      <w:r w:rsidRPr="00FF02A1">
        <w:rPr>
          <w:rFonts w:asciiTheme="minorHAnsi" w:hAnsiTheme="minorHAnsi" w:cs="Calibri"/>
          <w:color w:val="000000"/>
        </w:rPr>
        <w:t>danni/errori provocati nell’esercizio dell’attività professionale.</w:t>
      </w:r>
    </w:p>
    <w:p w:rsidR="009572F8" w:rsidRPr="00FF02A1" w:rsidRDefault="009572F8" w:rsidP="0031067A">
      <w:pPr>
        <w:autoSpaceDE w:val="0"/>
        <w:autoSpaceDN w:val="0"/>
        <w:adjustRightInd w:val="0"/>
        <w:jc w:val="both"/>
        <w:rPr>
          <w:rFonts w:asciiTheme="minorHAnsi" w:hAnsiTheme="minorHAnsi" w:cs="Calibri"/>
          <w:color w:val="000000"/>
        </w:rPr>
      </w:pPr>
      <w:r w:rsidRPr="00FF02A1">
        <w:rPr>
          <w:rFonts w:asciiTheme="minorHAnsi" w:hAnsiTheme="minorHAnsi"/>
        </w:rPr>
        <w:t xml:space="preserve">Tali offerte dovevano pervenire </w:t>
      </w:r>
      <w:r w:rsidRPr="00FF02A1">
        <w:rPr>
          <w:rFonts w:asciiTheme="minorHAnsi" w:hAnsiTheme="minorHAnsi" w:cs="Calibri"/>
          <w:color w:val="000000"/>
        </w:rPr>
        <w:t xml:space="preserve">all’indirizzo mail </w:t>
      </w:r>
      <w:r w:rsidRPr="00FF02A1">
        <w:rPr>
          <w:rFonts w:asciiTheme="minorHAnsi" w:hAnsiTheme="minorHAnsi" w:cs="Calibri"/>
          <w:color w:val="0000FF"/>
        </w:rPr>
        <w:t xml:space="preserve">protocollo@conafpec.it </w:t>
      </w:r>
      <w:r w:rsidRPr="00FF02A1">
        <w:rPr>
          <w:rFonts w:asciiTheme="minorHAnsi" w:hAnsiTheme="minorHAnsi" w:cs="Calibri"/>
          <w:color w:val="000000"/>
        </w:rPr>
        <w:t>entro il</w:t>
      </w:r>
      <w:r w:rsidR="0031067A" w:rsidRPr="00FF02A1">
        <w:rPr>
          <w:rFonts w:asciiTheme="minorHAnsi" w:hAnsiTheme="minorHAnsi" w:cs="Calibri"/>
          <w:color w:val="000000"/>
        </w:rPr>
        <w:t xml:space="preserve"> 22/12/2015 alle ore 24,00</w:t>
      </w:r>
      <w:r w:rsidRPr="00FF02A1">
        <w:rPr>
          <w:rFonts w:asciiTheme="minorHAnsi" w:hAnsiTheme="minorHAnsi" w:cs="Calibri"/>
          <w:color w:val="000000"/>
        </w:rPr>
        <w:t>.</w:t>
      </w:r>
    </w:p>
    <w:p w:rsidR="009572F8" w:rsidRPr="00FF02A1" w:rsidRDefault="009572F8" w:rsidP="00CE4B4C">
      <w:pPr>
        <w:jc w:val="both"/>
        <w:rPr>
          <w:rFonts w:asciiTheme="minorHAnsi" w:hAnsiTheme="minorHAnsi" w:cs="Calibri"/>
          <w:color w:val="000000"/>
        </w:rPr>
      </w:pPr>
      <w:r w:rsidRPr="00FF02A1">
        <w:rPr>
          <w:rFonts w:asciiTheme="minorHAnsi" w:hAnsiTheme="minorHAnsi" w:cs="Calibri"/>
          <w:color w:val="000000"/>
        </w:rPr>
        <w:t>Gli Studi a cui è stata inviata la richiesta sono:</w:t>
      </w:r>
    </w:p>
    <w:p w:rsidR="009572F8" w:rsidRPr="00FF02A1" w:rsidRDefault="009572F8" w:rsidP="0031067A">
      <w:pPr>
        <w:pStyle w:val="Paragrafoelenco"/>
        <w:numPr>
          <w:ilvl w:val="0"/>
          <w:numId w:val="24"/>
        </w:numPr>
        <w:jc w:val="both"/>
        <w:rPr>
          <w:rFonts w:asciiTheme="minorHAnsi" w:hAnsiTheme="minorHAnsi" w:cs="Calibri"/>
          <w:color w:val="000000"/>
        </w:rPr>
      </w:pPr>
      <w:r w:rsidRPr="00FF02A1">
        <w:rPr>
          <w:rFonts w:asciiTheme="minorHAnsi" w:hAnsiTheme="minorHAnsi" w:cs="Calibri"/>
          <w:color w:val="000000"/>
        </w:rPr>
        <w:t>Studio Mengucci</w:t>
      </w:r>
    </w:p>
    <w:p w:rsidR="009572F8" w:rsidRPr="00FF02A1" w:rsidRDefault="009572F8" w:rsidP="0031067A">
      <w:pPr>
        <w:pStyle w:val="Paragrafoelenco"/>
        <w:numPr>
          <w:ilvl w:val="0"/>
          <w:numId w:val="24"/>
        </w:numPr>
        <w:jc w:val="both"/>
        <w:rPr>
          <w:rFonts w:asciiTheme="minorHAnsi" w:hAnsiTheme="minorHAnsi" w:cs="Calibri"/>
          <w:color w:val="000000"/>
        </w:rPr>
      </w:pPr>
      <w:r w:rsidRPr="00FF02A1">
        <w:rPr>
          <w:rFonts w:asciiTheme="minorHAnsi" w:hAnsiTheme="minorHAnsi" w:cs="Calibri"/>
          <w:color w:val="000000"/>
        </w:rPr>
        <w:t>Studio Stern &amp; Zanin studio fiscale e del lavoro</w:t>
      </w:r>
    </w:p>
    <w:p w:rsidR="009572F8" w:rsidRPr="00FF02A1" w:rsidRDefault="009572F8" w:rsidP="0031067A">
      <w:pPr>
        <w:pStyle w:val="Paragrafoelenco"/>
        <w:numPr>
          <w:ilvl w:val="0"/>
          <w:numId w:val="24"/>
        </w:numPr>
        <w:jc w:val="both"/>
        <w:rPr>
          <w:rFonts w:asciiTheme="minorHAnsi" w:hAnsiTheme="minorHAnsi" w:cs="Calibri"/>
          <w:color w:val="000000"/>
        </w:rPr>
      </w:pPr>
      <w:r w:rsidRPr="00FF02A1">
        <w:rPr>
          <w:rFonts w:asciiTheme="minorHAnsi" w:hAnsiTheme="minorHAnsi" w:cs="Calibri"/>
          <w:color w:val="000000"/>
        </w:rPr>
        <w:t>Studio De Medici</w:t>
      </w:r>
    </w:p>
    <w:p w:rsidR="009572F8" w:rsidRPr="00FF02A1" w:rsidRDefault="009572F8" w:rsidP="0031067A">
      <w:pPr>
        <w:pStyle w:val="Paragrafoelenco"/>
        <w:numPr>
          <w:ilvl w:val="0"/>
          <w:numId w:val="24"/>
        </w:numPr>
        <w:jc w:val="both"/>
        <w:rPr>
          <w:rFonts w:asciiTheme="minorHAnsi" w:hAnsiTheme="minorHAnsi" w:cs="Calibri"/>
          <w:color w:val="000000"/>
        </w:rPr>
      </w:pPr>
      <w:r w:rsidRPr="00FF02A1">
        <w:rPr>
          <w:rFonts w:asciiTheme="minorHAnsi" w:hAnsiTheme="minorHAnsi" w:cs="Calibri"/>
          <w:color w:val="000000"/>
        </w:rPr>
        <w:t>Studio Cuscito</w:t>
      </w:r>
    </w:p>
    <w:p w:rsidR="009572F8" w:rsidRPr="00FF02A1" w:rsidRDefault="009572F8" w:rsidP="0031067A">
      <w:pPr>
        <w:pStyle w:val="Paragrafoelenco"/>
        <w:numPr>
          <w:ilvl w:val="0"/>
          <w:numId w:val="24"/>
        </w:numPr>
        <w:jc w:val="both"/>
        <w:rPr>
          <w:rFonts w:asciiTheme="minorHAnsi" w:hAnsiTheme="minorHAnsi" w:cs="Calibri"/>
          <w:color w:val="000000"/>
        </w:rPr>
      </w:pPr>
      <w:r w:rsidRPr="00FF02A1">
        <w:rPr>
          <w:rFonts w:asciiTheme="minorHAnsi" w:hAnsiTheme="minorHAnsi" w:cs="Calibri"/>
          <w:color w:val="000000"/>
        </w:rPr>
        <w:t>Studio Del Fiume &amp; Associati</w:t>
      </w:r>
    </w:p>
    <w:p w:rsidR="009572F8" w:rsidRPr="00FF02A1" w:rsidRDefault="0031067A" w:rsidP="00CE4B4C">
      <w:pPr>
        <w:jc w:val="both"/>
        <w:rPr>
          <w:rFonts w:asciiTheme="minorHAnsi" w:hAnsiTheme="minorHAnsi"/>
        </w:rPr>
      </w:pPr>
      <w:r w:rsidRPr="00FF02A1">
        <w:rPr>
          <w:rFonts w:asciiTheme="minorHAnsi" w:hAnsiTheme="minorHAnsi"/>
        </w:rPr>
        <w:t>Il Presidente informa che entro</w:t>
      </w:r>
      <w:r w:rsidR="009572F8" w:rsidRPr="00FF02A1">
        <w:rPr>
          <w:rFonts w:asciiTheme="minorHAnsi" w:hAnsiTheme="minorHAnsi"/>
        </w:rPr>
        <w:t xml:space="preserve"> la scadenza sopra citata sono pervenute le offerte di:</w:t>
      </w:r>
    </w:p>
    <w:p w:rsidR="009572F8" w:rsidRPr="00FF02A1" w:rsidRDefault="009572F8" w:rsidP="0031067A">
      <w:pPr>
        <w:pStyle w:val="Paragrafoelenco"/>
        <w:numPr>
          <w:ilvl w:val="0"/>
          <w:numId w:val="25"/>
        </w:numPr>
        <w:jc w:val="both"/>
        <w:rPr>
          <w:rFonts w:asciiTheme="minorHAnsi" w:hAnsiTheme="minorHAnsi"/>
        </w:rPr>
      </w:pPr>
      <w:r w:rsidRPr="00FF02A1">
        <w:rPr>
          <w:rFonts w:asciiTheme="minorHAnsi" w:hAnsiTheme="minorHAnsi"/>
        </w:rPr>
        <w:t>Studio Mengucci</w:t>
      </w:r>
    </w:p>
    <w:p w:rsidR="009572F8" w:rsidRDefault="009572F8" w:rsidP="0031067A">
      <w:pPr>
        <w:pStyle w:val="Paragrafoelenco"/>
        <w:numPr>
          <w:ilvl w:val="0"/>
          <w:numId w:val="25"/>
        </w:numPr>
        <w:jc w:val="both"/>
        <w:rPr>
          <w:rFonts w:asciiTheme="minorHAnsi" w:hAnsiTheme="minorHAnsi"/>
        </w:rPr>
      </w:pPr>
      <w:r w:rsidRPr="00FF02A1">
        <w:rPr>
          <w:rFonts w:asciiTheme="minorHAnsi" w:hAnsiTheme="minorHAnsi"/>
        </w:rPr>
        <w:lastRenderedPageBreak/>
        <w:t>Studio Cuscito</w:t>
      </w:r>
    </w:p>
    <w:p w:rsidR="00115232" w:rsidRPr="00FF02A1" w:rsidRDefault="00115232" w:rsidP="00115232">
      <w:pPr>
        <w:pStyle w:val="Paragrafoelenco"/>
        <w:numPr>
          <w:ilvl w:val="0"/>
          <w:numId w:val="25"/>
        </w:numPr>
        <w:jc w:val="both"/>
        <w:rPr>
          <w:rFonts w:asciiTheme="minorHAnsi" w:hAnsiTheme="minorHAnsi" w:cs="Calibri"/>
          <w:color w:val="000000"/>
        </w:rPr>
      </w:pPr>
      <w:r w:rsidRPr="00FF02A1">
        <w:rPr>
          <w:rFonts w:asciiTheme="minorHAnsi" w:hAnsiTheme="minorHAnsi" w:cs="Calibri"/>
          <w:color w:val="000000"/>
        </w:rPr>
        <w:t>Studio Del Fiume &amp; Associati</w:t>
      </w:r>
    </w:p>
    <w:p w:rsidR="003C0FCD" w:rsidRPr="00FF02A1" w:rsidRDefault="003C0FCD" w:rsidP="0031067A">
      <w:pPr>
        <w:pStyle w:val="Paragrafoelenco"/>
        <w:numPr>
          <w:ilvl w:val="0"/>
          <w:numId w:val="25"/>
        </w:numPr>
        <w:jc w:val="both"/>
        <w:rPr>
          <w:rFonts w:asciiTheme="minorHAnsi" w:hAnsiTheme="minorHAnsi"/>
        </w:rPr>
      </w:pPr>
      <w:r w:rsidRPr="00FF02A1">
        <w:rPr>
          <w:rFonts w:asciiTheme="minorHAnsi" w:hAnsiTheme="minorHAnsi"/>
        </w:rPr>
        <w:t>Studio Paolo de Medici (privo di curriculum)</w:t>
      </w:r>
    </w:p>
    <w:p w:rsidR="00115232" w:rsidRDefault="0031067A" w:rsidP="0079708C">
      <w:pPr>
        <w:jc w:val="both"/>
        <w:rPr>
          <w:rFonts w:asciiTheme="minorHAnsi" w:hAnsiTheme="minorHAnsi"/>
        </w:rPr>
      </w:pPr>
      <w:r w:rsidRPr="00FF02A1">
        <w:rPr>
          <w:rFonts w:asciiTheme="minorHAnsi" w:hAnsiTheme="minorHAnsi"/>
        </w:rPr>
        <w:t>Il Consiglio esamina le offerte e i curriculum</w:t>
      </w:r>
      <w:r w:rsidR="00115232">
        <w:rPr>
          <w:rFonts w:asciiTheme="minorHAnsi" w:hAnsiTheme="minorHAnsi"/>
        </w:rPr>
        <w:t>, rilevando:</w:t>
      </w:r>
    </w:p>
    <w:p w:rsidR="00115232" w:rsidRDefault="00115232" w:rsidP="0079708C">
      <w:pPr>
        <w:jc w:val="both"/>
        <w:rPr>
          <w:rFonts w:asciiTheme="minorHAnsi" w:hAnsiTheme="minorHAnsi"/>
        </w:rPr>
      </w:pPr>
      <w:r>
        <w:rPr>
          <w:rFonts w:asciiTheme="minorHAnsi" w:hAnsiTheme="minorHAnsi"/>
        </w:rPr>
        <w:t>- la mancanza del curriculum per lo Studio Paolo de Medici;</w:t>
      </w:r>
    </w:p>
    <w:p w:rsidR="009C7CC5" w:rsidRDefault="00115232" w:rsidP="0079708C">
      <w:pPr>
        <w:jc w:val="both"/>
        <w:rPr>
          <w:rFonts w:asciiTheme="minorHAnsi" w:hAnsiTheme="minorHAnsi"/>
        </w:rPr>
      </w:pPr>
      <w:r>
        <w:rPr>
          <w:rFonts w:asciiTheme="minorHAnsi" w:hAnsiTheme="minorHAnsi"/>
        </w:rPr>
        <w:t>- che dal curriculum della Dott.ssa Cuscito non emerge esperienza specifica per gli Ordini e Collegi professionali;</w:t>
      </w:r>
    </w:p>
    <w:p w:rsidR="00115232" w:rsidRPr="00FF02A1" w:rsidRDefault="009423AE" w:rsidP="0079708C">
      <w:pPr>
        <w:jc w:val="both"/>
        <w:rPr>
          <w:rFonts w:asciiTheme="minorHAnsi" w:hAnsiTheme="minorHAnsi"/>
        </w:rPr>
      </w:pPr>
      <w:r>
        <w:rPr>
          <w:rFonts w:asciiTheme="minorHAnsi" w:hAnsiTheme="minorHAnsi"/>
        </w:rPr>
        <w:t>- che, pertanto, l</w:t>
      </w:r>
      <w:r w:rsidR="00115232">
        <w:rPr>
          <w:rFonts w:asciiTheme="minorHAnsi" w:hAnsiTheme="minorHAnsi"/>
        </w:rPr>
        <w:t xml:space="preserve">’offerta dello Studio Mengucci </w:t>
      </w:r>
      <w:r>
        <w:rPr>
          <w:rFonts w:asciiTheme="minorHAnsi" w:hAnsiTheme="minorHAnsi"/>
        </w:rPr>
        <w:t>appare più adeguata.</w:t>
      </w:r>
      <w:r w:rsidR="00115232">
        <w:rPr>
          <w:rFonts w:asciiTheme="minorHAnsi" w:hAnsiTheme="minorHAnsi"/>
        </w:rPr>
        <w:t xml:space="preserve"> </w:t>
      </w:r>
    </w:p>
    <w:p w:rsidR="00FF05FD" w:rsidRPr="00FF02A1" w:rsidRDefault="009423AE" w:rsidP="00FF05FD">
      <w:pPr>
        <w:jc w:val="center"/>
        <w:rPr>
          <w:rFonts w:asciiTheme="minorHAnsi" w:hAnsiTheme="minorHAnsi" w:cstheme="minorHAnsi"/>
          <w:b/>
          <w:bCs/>
          <w:u w:val="single"/>
        </w:rPr>
      </w:pPr>
      <w:r>
        <w:rPr>
          <w:rFonts w:asciiTheme="minorHAnsi" w:hAnsiTheme="minorHAnsi" w:cstheme="minorHAnsi"/>
          <w:b/>
          <w:bCs/>
          <w:u w:val="single"/>
        </w:rPr>
        <w:t>I</w:t>
      </w:r>
      <w:r w:rsidR="00FF05FD" w:rsidRPr="00FF02A1">
        <w:rPr>
          <w:rFonts w:asciiTheme="minorHAnsi" w:hAnsiTheme="minorHAnsi" w:cstheme="minorHAnsi"/>
          <w:b/>
          <w:bCs/>
          <w:u w:val="single"/>
        </w:rPr>
        <w:t>L CONSIGLIO</w:t>
      </w:r>
    </w:p>
    <w:p w:rsidR="009572F8" w:rsidRPr="00FF02A1" w:rsidRDefault="00FF02A1" w:rsidP="009572F8">
      <w:pPr>
        <w:jc w:val="both"/>
        <w:rPr>
          <w:rFonts w:asciiTheme="minorHAnsi" w:hAnsiTheme="minorHAnsi" w:cstheme="minorHAnsi"/>
          <w:bCs/>
        </w:rPr>
      </w:pPr>
      <w:r w:rsidRPr="00FF02A1">
        <w:rPr>
          <w:rFonts w:asciiTheme="minorHAnsi" w:hAnsiTheme="minorHAnsi" w:cstheme="minorHAnsi"/>
          <w:bCs/>
        </w:rPr>
        <w:t>Esaminati i curriculum e le offerte pervenute,</w:t>
      </w:r>
    </w:p>
    <w:p w:rsidR="009572F8" w:rsidRPr="00FF02A1" w:rsidRDefault="009572F8" w:rsidP="009572F8">
      <w:pPr>
        <w:jc w:val="center"/>
        <w:rPr>
          <w:rFonts w:asciiTheme="minorHAnsi" w:hAnsiTheme="minorHAnsi" w:cstheme="minorHAnsi"/>
          <w:b/>
          <w:bCs/>
          <w:u w:val="single"/>
        </w:rPr>
      </w:pPr>
      <w:r w:rsidRPr="00FF02A1">
        <w:rPr>
          <w:rFonts w:asciiTheme="minorHAnsi" w:hAnsiTheme="minorHAnsi" w:cstheme="minorHAnsi"/>
          <w:b/>
          <w:bCs/>
          <w:u w:val="single"/>
        </w:rPr>
        <w:t>DELIBERA</w:t>
      </w:r>
    </w:p>
    <w:p w:rsidR="007F586D" w:rsidRDefault="007F586D" w:rsidP="007F586D">
      <w:pPr>
        <w:pStyle w:val="Paragrafoelenco"/>
        <w:numPr>
          <w:ilvl w:val="0"/>
          <w:numId w:val="27"/>
        </w:numPr>
        <w:jc w:val="both"/>
        <w:rPr>
          <w:rFonts w:asciiTheme="minorHAnsi" w:hAnsiTheme="minorHAnsi" w:cstheme="minorHAnsi"/>
          <w:b/>
          <w:bCs/>
          <w:u w:val="single"/>
        </w:rPr>
      </w:pPr>
      <w:r w:rsidRPr="00CE4B4C">
        <w:rPr>
          <w:rFonts w:asciiTheme="minorHAnsi" w:hAnsiTheme="minorHAnsi" w:cstheme="minorHAnsi"/>
          <w:b/>
          <w:bCs/>
          <w:u w:val="single"/>
        </w:rPr>
        <w:t xml:space="preserve">Di </w:t>
      </w:r>
      <w:r>
        <w:rPr>
          <w:rFonts w:asciiTheme="minorHAnsi" w:hAnsiTheme="minorHAnsi" w:cstheme="minorHAnsi"/>
          <w:b/>
          <w:bCs/>
          <w:u w:val="single"/>
        </w:rPr>
        <w:t>prendere atto che l’offerta pervenuta dallo Studio Mengucci appare più vantaggiosa.</w:t>
      </w:r>
    </w:p>
    <w:p w:rsidR="007F586D" w:rsidRPr="00CE4B4C" w:rsidRDefault="007F586D" w:rsidP="007F586D">
      <w:pPr>
        <w:pStyle w:val="Paragrafoelenco"/>
        <w:numPr>
          <w:ilvl w:val="0"/>
          <w:numId w:val="27"/>
        </w:numPr>
        <w:jc w:val="both"/>
        <w:rPr>
          <w:rFonts w:asciiTheme="minorHAnsi" w:hAnsiTheme="minorHAnsi" w:cstheme="minorHAnsi"/>
          <w:b/>
          <w:bCs/>
          <w:u w:val="single"/>
        </w:rPr>
      </w:pPr>
      <w:r>
        <w:rPr>
          <w:rFonts w:asciiTheme="minorHAnsi" w:hAnsiTheme="minorHAnsi" w:cstheme="minorHAnsi"/>
          <w:b/>
          <w:bCs/>
          <w:u w:val="single"/>
        </w:rPr>
        <w:t>Che la deliberazione definitiva sarà assunta nella prossima sulla base del prospetto comparativo redatto dall’Ufficio.</w:t>
      </w:r>
    </w:p>
    <w:p w:rsidR="007F586D" w:rsidRPr="00CE4B4C" w:rsidRDefault="007F586D" w:rsidP="007F586D">
      <w:pPr>
        <w:pStyle w:val="Paragrafoelenco"/>
        <w:numPr>
          <w:ilvl w:val="0"/>
          <w:numId w:val="27"/>
        </w:numPr>
        <w:jc w:val="both"/>
        <w:rPr>
          <w:rFonts w:asciiTheme="minorHAnsi" w:hAnsiTheme="minorHAnsi" w:cstheme="minorHAnsi"/>
          <w:b/>
          <w:bCs/>
          <w:u w:val="single"/>
        </w:rPr>
      </w:pPr>
      <w:r>
        <w:rPr>
          <w:rFonts w:asciiTheme="minorHAnsi" w:hAnsiTheme="minorHAnsi" w:cstheme="minorHAnsi"/>
          <w:b/>
          <w:bCs/>
          <w:u w:val="single"/>
        </w:rPr>
        <w:t xml:space="preserve">Di dare </w:t>
      </w:r>
      <w:r w:rsidRPr="00CE4B4C">
        <w:rPr>
          <w:rFonts w:asciiTheme="minorHAnsi" w:hAnsiTheme="minorHAnsi" w:cstheme="minorHAnsi"/>
          <w:b/>
          <w:bCs/>
          <w:u w:val="single"/>
        </w:rPr>
        <w:t>mandato all’ufficio di segreteria di preparare</w:t>
      </w:r>
      <w:r>
        <w:rPr>
          <w:rFonts w:asciiTheme="minorHAnsi" w:hAnsiTheme="minorHAnsi" w:cstheme="minorHAnsi"/>
          <w:b/>
          <w:bCs/>
          <w:u w:val="single"/>
        </w:rPr>
        <w:t xml:space="preserve"> il prospetto comparativo e </w:t>
      </w:r>
      <w:r w:rsidRPr="00CE4B4C">
        <w:rPr>
          <w:rFonts w:asciiTheme="minorHAnsi" w:hAnsiTheme="minorHAnsi" w:cstheme="minorHAnsi"/>
          <w:b/>
          <w:bCs/>
          <w:u w:val="single"/>
        </w:rPr>
        <w:t xml:space="preserve"> gli atti previsti dalla legge per la stipula e la firma del contratto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115232">
        <w:trPr>
          <w:trHeight w:val="205"/>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61C37" w:rsidRDefault="00661C37"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B6AF5" w:rsidRPr="00A435CA" w:rsidTr="00661C37">
        <w:tc>
          <w:tcPr>
            <w:tcW w:w="568" w:type="dxa"/>
            <w:tcBorders>
              <w:top w:val="dotted" w:sz="4" w:space="0" w:color="C6D9F1"/>
              <w:left w:val="dotted" w:sz="4" w:space="0" w:color="C6D9F1"/>
              <w:bottom w:val="dotted" w:sz="4" w:space="0" w:color="C6D9F1"/>
              <w:right w:val="dotted" w:sz="4" w:space="0" w:color="C6D9F1"/>
            </w:tcBorders>
            <w:hideMark/>
          </w:tcPr>
          <w:p w:rsidR="00CB6AF5" w:rsidRPr="00A435CA" w:rsidRDefault="00CB6AF5">
            <w:pPr>
              <w:spacing w:line="360" w:lineRule="auto"/>
              <w:jc w:val="both"/>
              <w:rPr>
                <w:rFonts w:asciiTheme="minorHAnsi" w:hAnsiTheme="minorHAnsi" w:cs="Calibri"/>
                <w:b/>
              </w:rPr>
            </w:pPr>
            <w:r w:rsidRPr="00A435CA">
              <w:rPr>
                <w:rFonts w:asciiTheme="minorHAnsi" w:hAnsiTheme="minorHAnsi" w:cs="Calibri"/>
                <w:b/>
              </w:rPr>
              <w:t>17.</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B6AF5" w:rsidRPr="00A435CA" w:rsidRDefault="00CB6AF5" w:rsidP="00CB6AF5">
            <w:pPr>
              <w:autoSpaceDE w:val="0"/>
              <w:autoSpaceDN w:val="0"/>
              <w:adjustRightInd w:val="0"/>
              <w:rPr>
                <w:rFonts w:asciiTheme="minorHAnsi" w:hAnsiTheme="minorHAnsi" w:cs="Calibri"/>
                <w:b/>
              </w:rPr>
            </w:pPr>
            <w:r w:rsidRPr="00A435CA">
              <w:rPr>
                <w:rFonts w:asciiTheme="minorHAnsi" w:hAnsiTheme="minorHAnsi" w:cs="Arial-BoldMT"/>
                <w:b/>
                <w:bCs/>
              </w:rPr>
              <w:t>Incarico Consulenza Amministrativa: esame e determinazioni.</w:t>
            </w:r>
          </w:p>
        </w:tc>
      </w:tr>
      <w:tr w:rsidR="00CB6AF5"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b/>
                <w:sz w:val="20"/>
                <w:szCs w:val="20"/>
              </w:rPr>
            </w:pPr>
            <w:r>
              <w:rPr>
                <w:rFonts w:ascii="Calibri" w:hAnsi="Calibri" w:cs="Calibri"/>
                <w:b/>
                <w:sz w:val="20"/>
                <w:szCs w:val="20"/>
              </w:rPr>
              <w:t>641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jc w:val="center"/>
              <w:rPr>
                <w:rFonts w:ascii="Calibri" w:hAnsi="Calibri" w:cs="Calibri"/>
                <w:i/>
                <w:sz w:val="16"/>
                <w:szCs w:val="20"/>
              </w:rPr>
            </w:pPr>
            <w:r>
              <w:rPr>
                <w:rFonts w:ascii="Calibri" w:hAnsi="Calibri" w:cs="Calibri"/>
                <w:i/>
                <w:sz w:val="16"/>
                <w:szCs w:val="20"/>
              </w:rPr>
              <w:t>1</w:t>
            </w:r>
          </w:p>
        </w:tc>
      </w:tr>
      <w:tr w:rsidR="00CB6AF5" w:rsidRPr="003C3ABD" w:rsidTr="00661C37">
        <w:tblPrEx>
          <w:tblLook w:val="00A0"/>
        </w:tblPrEx>
        <w:trPr>
          <w:trHeight w:val="768"/>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B6AF5" w:rsidRPr="003C3ABD" w:rsidTr="00661C37">
        <w:tblPrEx>
          <w:tblLook w:val="00A0"/>
        </w:tblPrEx>
        <w:trPr>
          <w:trHeight w:val="456"/>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B6AF5" w:rsidRPr="003C3ABD" w:rsidRDefault="00CB6AF5" w:rsidP="001152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B6AF5"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B6AF5" w:rsidRPr="003C3ABD" w:rsidRDefault="00CB6AF5"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B6AF5" w:rsidRPr="003C3ABD" w:rsidRDefault="00CB6AF5"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3C0FCD" w:rsidRPr="003C3ABD" w:rsidRDefault="003C0FCD"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C0FCD" w:rsidRPr="003C3ABD" w:rsidRDefault="003C0FCD"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b/>
                <w:bCs/>
                <w:sz w:val="22"/>
                <w:szCs w:val="22"/>
              </w:rPr>
            </w:pPr>
          </w:p>
        </w:tc>
      </w:tr>
    </w:tbl>
    <w:p w:rsidR="000B72AA" w:rsidRPr="00115232" w:rsidRDefault="000B72AA" w:rsidP="00115232">
      <w:pPr>
        <w:autoSpaceDE w:val="0"/>
        <w:autoSpaceDN w:val="0"/>
        <w:adjustRightInd w:val="0"/>
        <w:jc w:val="both"/>
        <w:rPr>
          <w:rFonts w:asciiTheme="minorHAnsi" w:hAnsiTheme="minorHAnsi" w:cs="Calibri"/>
        </w:rPr>
      </w:pPr>
      <w:r w:rsidRPr="00115232">
        <w:rPr>
          <w:rFonts w:asciiTheme="minorHAnsi" w:hAnsiTheme="minorHAnsi"/>
        </w:rPr>
        <w:t xml:space="preserve">Il Presidente e il Consigliere Segretario informano il Consiglio che è in scadenza il contratto di </w:t>
      </w:r>
      <w:r w:rsidR="00115232" w:rsidRPr="00115232">
        <w:rPr>
          <w:rFonts w:asciiTheme="minorHAnsi" w:hAnsiTheme="minorHAnsi"/>
        </w:rPr>
        <w:t xml:space="preserve"> c</w:t>
      </w:r>
      <w:r w:rsidRPr="00115232">
        <w:rPr>
          <w:rFonts w:asciiTheme="minorHAnsi" w:hAnsiTheme="minorHAnsi"/>
        </w:rPr>
        <w:t>onsulenza Amministrativa che il CONAF ha stipulato con lo Studio del Dott. Contartese</w:t>
      </w:r>
      <w:r w:rsidRPr="00115232">
        <w:rPr>
          <w:rFonts w:asciiTheme="minorHAnsi" w:hAnsiTheme="minorHAnsi" w:cs="Calibri"/>
        </w:rPr>
        <w:t>.</w:t>
      </w:r>
    </w:p>
    <w:p w:rsidR="000B72AA" w:rsidRPr="00115232" w:rsidRDefault="000B72AA" w:rsidP="00115232">
      <w:pPr>
        <w:autoSpaceDE w:val="0"/>
        <w:autoSpaceDN w:val="0"/>
        <w:adjustRightInd w:val="0"/>
        <w:jc w:val="both"/>
        <w:rPr>
          <w:rFonts w:asciiTheme="minorHAnsi" w:hAnsiTheme="minorHAnsi"/>
        </w:rPr>
      </w:pPr>
      <w:r w:rsidRPr="00115232">
        <w:rPr>
          <w:rFonts w:asciiTheme="minorHAnsi" w:hAnsiTheme="minorHAnsi" w:cs="Calibri"/>
        </w:rPr>
        <w:t>Sussiste la necessità di codesto Ente di affidare il servizio di consulenza</w:t>
      </w:r>
      <w:r w:rsidR="00115232">
        <w:rPr>
          <w:rFonts w:asciiTheme="minorHAnsi" w:hAnsiTheme="minorHAnsi" w:cs="Calibri"/>
        </w:rPr>
        <w:t xml:space="preserve"> </w:t>
      </w:r>
      <w:r w:rsidRPr="00115232">
        <w:rPr>
          <w:rFonts w:asciiTheme="minorHAnsi" w:hAnsiTheme="minorHAnsi" w:cs="Calibri"/>
        </w:rPr>
        <w:t>amministrativa per l’annualità 2016 ad un organismo/professionista esterno.</w:t>
      </w:r>
    </w:p>
    <w:p w:rsidR="000B72AA" w:rsidRPr="00115232" w:rsidRDefault="000B72AA" w:rsidP="00115232">
      <w:pPr>
        <w:autoSpaceDE w:val="0"/>
        <w:autoSpaceDN w:val="0"/>
        <w:adjustRightInd w:val="0"/>
        <w:jc w:val="both"/>
        <w:rPr>
          <w:rFonts w:asciiTheme="minorHAnsi" w:hAnsiTheme="minorHAnsi" w:cs="Calibri"/>
        </w:rPr>
      </w:pPr>
      <w:r w:rsidRPr="00115232">
        <w:rPr>
          <w:rFonts w:asciiTheme="minorHAnsi" w:hAnsiTheme="minorHAnsi" w:cs="Calibri"/>
        </w:rPr>
        <w:t>L’incarico consiste nel fornire l’opera professionale in qualità di Responsabile Amministrativo</w:t>
      </w:r>
      <w:r w:rsidR="00115232">
        <w:rPr>
          <w:rFonts w:asciiTheme="minorHAnsi" w:hAnsiTheme="minorHAnsi" w:cs="Calibri"/>
        </w:rPr>
        <w:t xml:space="preserve"> </w:t>
      </w:r>
      <w:r w:rsidRPr="00115232">
        <w:rPr>
          <w:rFonts w:asciiTheme="minorHAnsi" w:hAnsiTheme="minorHAnsi" w:cs="Calibri"/>
        </w:rPr>
        <w:t>dell’Ente ed in particolare dovrà provvedere a :</w:t>
      </w:r>
    </w:p>
    <w:p w:rsidR="000B72AA" w:rsidRPr="00115232" w:rsidRDefault="000B72AA" w:rsidP="00115232">
      <w:pPr>
        <w:pStyle w:val="Paragrafoelenco"/>
        <w:numPr>
          <w:ilvl w:val="0"/>
          <w:numId w:val="28"/>
        </w:numPr>
        <w:autoSpaceDE w:val="0"/>
        <w:autoSpaceDN w:val="0"/>
        <w:adjustRightInd w:val="0"/>
        <w:jc w:val="both"/>
        <w:rPr>
          <w:rFonts w:asciiTheme="minorHAnsi" w:hAnsiTheme="minorHAnsi" w:cs="Calibri"/>
        </w:rPr>
      </w:pPr>
      <w:r w:rsidRPr="00115232">
        <w:rPr>
          <w:rFonts w:asciiTheme="minorHAnsi" w:hAnsiTheme="minorHAnsi" w:cs="Calibri"/>
        </w:rPr>
        <w:t>esprimere parere di regolarità tecnico amministrativa sulle proposte di delibera degli</w:t>
      </w:r>
    </w:p>
    <w:p w:rsidR="000B72AA" w:rsidRPr="00115232" w:rsidRDefault="000B72AA" w:rsidP="00115232">
      <w:pPr>
        <w:pStyle w:val="Paragrafoelenco"/>
        <w:numPr>
          <w:ilvl w:val="0"/>
          <w:numId w:val="28"/>
        </w:numPr>
        <w:autoSpaceDE w:val="0"/>
        <w:autoSpaceDN w:val="0"/>
        <w:adjustRightInd w:val="0"/>
        <w:jc w:val="both"/>
        <w:rPr>
          <w:rFonts w:asciiTheme="minorHAnsi" w:hAnsiTheme="minorHAnsi" w:cs="Calibri"/>
        </w:rPr>
      </w:pPr>
      <w:r w:rsidRPr="00115232">
        <w:rPr>
          <w:rFonts w:asciiTheme="minorHAnsi" w:hAnsiTheme="minorHAnsi" w:cs="Calibri"/>
        </w:rPr>
        <w:t>ordini Collegiali;</w:t>
      </w:r>
    </w:p>
    <w:p w:rsidR="000B72AA" w:rsidRPr="00115232" w:rsidRDefault="000B72AA" w:rsidP="00115232">
      <w:pPr>
        <w:pStyle w:val="Paragrafoelenco"/>
        <w:numPr>
          <w:ilvl w:val="0"/>
          <w:numId w:val="28"/>
        </w:numPr>
        <w:autoSpaceDE w:val="0"/>
        <w:autoSpaceDN w:val="0"/>
        <w:adjustRightInd w:val="0"/>
        <w:jc w:val="both"/>
        <w:rPr>
          <w:rFonts w:asciiTheme="minorHAnsi" w:hAnsiTheme="minorHAnsi" w:cs="Calibri"/>
        </w:rPr>
      </w:pPr>
      <w:r w:rsidRPr="00115232">
        <w:rPr>
          <w:rFonts w:asciiTheme="minorHAnsi" w:hAnsiTheme="minorHAnsi" w:cs="Calibri"/>
        </w:rPr>
        <w:t>partecipare, su invito del Presidente, alle riunioni degli ordini Collegiali;</w:t>
      </w:r>
    </w:p>
    <w:p w:rsidR="00115232" w:rsidRDefault="000B72AA" w:rsidP="00115232">
      <w:pPr>
        <w:pStyle w:val="Paragrafoelenco"/>
        <w:numPr>
          <w:ilvl w:val="0"/>
          <w:numId w:val="28"/>
        </w:numPr>
        <w:autoSpaceDE w:val="0"/>
        <w:autoSpaceDN w:val="0"/>
        <w:adjustRightInd w:val="0"/>
        <w:jc w:val="both"/>
        <w:rPr>
          <w:rFonts w:asciiTheme="minorHAnsi" w:hAnsiTheme="minorHAnsi" w:cs="Calibri"/>
        </w:rPr>
      </w:pPr>
      <w:r w:rsidRPr="00115232">
        <w:rPr>
          <w:rFonts w:asciiTheme="minorHAnsi" w:hAnsiTheme="minorHAnsi" w:cs="Calibri"/>
        </w:rPr>
        <w:t xml:space="preserve"> fornire assistenza e consulenza al CONAF e su richiesta del medesimo agli Ordini</w:t>
      </w:r>
      <w:r w:rsidR="00115232">
        <w:rPr>
          <w:rFonts w:asciiTheme="minorHAnsi" w:hAnsiTheme="minorHAnsi" w:cs="Calibri"/>
        </w:rPr>
        <w:t xml:space="preserve"> </w:t>
      </w:r>
      <w:r w:rsidRPr="00115232">
        <w:rPr>
          <w:rFonts w:asciiTheme="minorHAnsi" w:hAnsiTheme="minorHAnsi" w:cs="Calibri"/>
        </w:rPr>
        <w:t>Territoriali ed alle Federazioni Regionali, in relazione alle problematiche di natura</w:t>
      </w:r>
      <w:r w:rsidR="00115232">
        <w:rPr>
          <w:rFonts w:asciiTheme="minorHAnsi" w:hAnsiTheme="minorHAnsi" w:cs="Calibri"/>
        </w:rPr>
        <w:t xml:space="preserve"> </w:t>
      </w:r>
      <w:r w:rsidRPr="00115232">
        <w:rPr>
          <w:rFonts w:asciiTheme="minorHAnsi" w:hAnsiTheme="minorHAnsi" w:cs="Calibri"/>
        </w:rPr>
        <w:t>amministrativa ed alle attività da essi svolte</w:t>
      </w:r>
      <w:r w:rsidR="00115232">
        <w:rPr>
          <w:rFonts w:asciiTheme="minorHAnsi" w:hAnsiTheme="minorHAnsi" w:cs="Calibri"/>
        </w:rPr>
        <w:t>;</w:t>
      </w:r>
    </w:p>
    <w:p w:rsidR="000B72AA" w:rsidRPr="00115232" w:rsidRDefault="000B72AA" w:rsidP="00115232">
      <w:pPr>
        <w:pStyle w:val="Paragrafoelenco"/>
        <w:numPr>
          <w:ilvl w:val="0"/>
          <w:numId w:val="28"/>
        </w:numPr>
        <w:autoSpaceDE w:val="0"/>
        <w:autoSpaceDN w:val="0"/>
        <w:adjustRightInd w:val="0"/>
        <w:jc w:val="both"/>
        <w:rPr>
          <w:rFonts w:asciiTheme="minorHAnsi" w:hAnsiTheme="minorHAnsi" w:cs="Calibri"/>
        </w:rPr>
      </w:pPr>
      <w:r w:rsidRPr="00115232">
        <w:rPr>
          <w:rFonts w:asciiTheme="minorHAnsi" w:hAnsiTheme="minorHAnsi" w:cs="Calibri"/>
        </w:rPr>
        <w:t>espletare altri incarichi conferitigli dal Presidente.</w:t>
      </w:r>
    </w:p>
    <w:p w:rsidR="000B72AA" w:rsidRPr="00115232" w:rsidRDefault="00115232" w:rsidP="00115232">
      <w:pPr>
        <w:autoSpaceDE w:val="0"/>
        <w:autoSpaceDN w:val="0"/>
        <w:adjustRightInd w:val="0"/>
        <w:jc w:val="both"/>
        <w:rPr>
          <w:rFonts w:asciiTheme="minorHAnsi" w:hAnsiTheme="minorHAnsi" w:cs="Calibri"/>
          <w:color w:val="000000"/>
        </w:rPr>
      </w:pPr>
      <w:r>
        <w:rPr>
          <w:rFonts w:asciiTheme="minorHAnsi" w:hAnsiTheme="minorHAnsi" w:cs="Calibri"/>
          <w:color w:val="000000"/>
        </w:rPr>
        <w:t>I</w:t>
      </w:r>
      <w:r w:rsidR="000B72AA" w:rsidRPr="00115232">
        <w:rPr>
          <w:rFonts w:asciiTheme="minorHAnsi" w:hAnsiTheme="minorHAnsi" w:cs="Calibri"/>
          <w:color w:val="000000"/>
        </w:rPr>
        <w:t>n data 18/12/2015 il nostro ufficio di segreteria inviava a n.5 studi di consulenza amministr</w:t>
      </w:r>
      <w:r>
        <w:rPr>
          <w:rFonts w:asciiTheme="minorHAnsi" w:hAnsiTheme="minorHAnsi" w:cs="Calibri"/>
          <w:color w:val="000000"/>
        </w:rPr>
        <w:t xml:space="preserve">ativa la richiesta del servizio. </w:t>
      </w:r>
      <w:r w:rsidR="000B72AA" w:rsidRPr="00115232">
        <w:rPr>
          <w:rFonts w:asciiTheme="minorHAnsi" w:hAnsiTheme="minorHAnsi"/>
        </w:rPr>
        <w:t xml:space="preserve">Tali offerte dovevano pervenire </w:t>
      </w:r>
      <w:r w:rsidR="000B72AA" w:rsidRPr="00115232">
        <w:rPr>
          <w:rFonts w:asciiTheme="minorHAnsi" w:hAnsiTheme="minorHAnsi" w:cs="Calibri"/>
          <w:color w:val="000000"/>
        </w:rPr>
        <w:t xml:space="preserve">all’indirizzo mail </w:t>
      </w:r>
      <w:r w:rsidR="000B72AA" w:rsidRPr="00115232">
        <w:rPr>
          <w:rFonts w:asciiTheme="minorHAnsi" w:hAnsiTheme="minorHAnsi" w:cs="Calibri"/>
          <w:color w:val="0000FF"/>
        </w:rPr>
        <w:t xml:space="preserve">protocollo@conafpec.it </w:t>
      </w:r>
      <w:r w:rsidR="000B72AA" w:rsidRPr="00115232">
        <w:rPr>
          <w:rFonts w:asciiTheme="minorHAnsi" w:hAnsiTheme="minorHAnsi" w:cs="Calibri"/>
          <w:color w:val="000000"/>
        </w:rPr>
        <w:t>entro il</w:t>
      </w:r>
      <w:r>
        <w:rPr>
          <w:rFonts w:asciiTheme="minorHAnsi" w:hAnsiTheme="minorHAnsi" w:cs="Calibri"/>
          <w:color w:val="000000"/>
        </w:rPr>
        <w:t xml:space="preserve"> 22/12/2015 alle ore 24,00</w:t>
      </w:r>
      <w:r w:rsidR="000B72AA" w:rsidRPr="00115232">
        <w:rPr>
          <w:rFonts w:asciiTheme="minorHAnsi" w:hAnsiTheme="minorHAnsi" w:cs="Calibri"/>
          <w:color w:val="000000"/>
        </w:rPr>
        <w:t>.</w:t>
      </w:r>
    </w:p>
    <w:p w:rsidR="000B72AA" w:rsidRPr="00115232" w:rsidRDefault="000B72AA" w:rsidP="00115232">
      <w:pPr>
        <w:jc w:val="both"/>
        <w:rPr>
          <w:rFonts w:asciiTheme="minorHAnsi" w:hAnsiTheme="minorHAnsi" w:cs="Calibri"/>
          <w:color w:val="000000"/>
        </w:rPr>
      </w:pPr>
      <w:r w:rsidRPr="00115232">
        <w:rPr>
          <w:rFonts w:asciiTheme="minorHAnsi" w:hAnsiTheme="minorHAnsi" w:cs="Calibri"/>
          <w:color w:val="000000"/>
        </w:rPr>
        <w:t>Gli Studi a cui è stata inviata la richiesta sono:</w:t>
      </w:r>
    </w:p>
    <w:p w:rsidR="000B72AA" w:rsidRPr="00115232" w:rsidRDefault="000B72AA" w:rsidP="00115232">
      <w:pPr>
        <w:pStyle w:val="Paragrafoelenco"/>
        <w:numPr>
          <w:ilvl w:val="0"/>
          <w:numId w:val="29"/>
        </w:numPr>
        <w:jc w:val="both"/>
        <w:rPr>
          <w:rFonts w:asciiTheme="minorHAnsi" w:hAnsiTheme="minorHAnsi" w:cs="Calibri"/>
          <w:color w:val="000000"/>
        </w:rPr>
      </w:pPr>
      <w:r w:rsidRPr="00115232">
        <w:rPr>
          <w:rFonts w:asciiTheme="minorHAnsi" w:hAnsiTheme="minorHAnsi" w:cs="Calibri"/>
          <w:color w:val="000000"/>
        </w:rPr>
        <w:t>Prof. Avv. Angelo Clarizia</w:t>
      </w:r>
    </w:p>
    <w:p w:rsidR="000B72AA" w:rsidRPr="00115232" w:rsidRDefault="000B72AA" w:rsidP="00115232">
      <w:pPr>
        <w:pStyle w:val="Paragrafoelenco"/>
        <w:numPr>
          <w:ilvl w:val="0"/>
          <w:numId w:val="29"/>
        </w:numPr>
        <w:jc w:val="both"/>
        <w:rPr>
          <w:rFonts w:asciiTheme="minorHAnsi" w:hAnsiTheme="minorHAnsi" w:cs="Calibri"/>
          <w:color w:val="000000"/>
        </w:rPr>
      </w:pPr>
      <w:r w:rsidRPr="00115232">
        <w:rPr>
          <w:rFonts w:asciiTheme="minorHAnsi" w:hAnsiTheme="minorHAnsi" w:cs="Calibri"/>
          <w:color w:val="000000"/>
        </w:rPr>
        <w:t>Avv. Giuseppe Mario Militerni</w:t>
      </w:r>
    </w:p>
    <w:p w:rsidR="000B72AA" w:rsidRPr="00115232" w:rsidRDefault="000B72AA" w:rsidP="00115232">
      <w:pPr>
        <w:pStyle w:val="Paragrafoelenco"/>
        <w:numPr>
          <w:ilvl w:val="0"/>
          <w:numId w:val="29"/>
        </w:numPr>
        <w:jc w:val="both"/>
        <w:rPr>
          <w:rFonts w:asciiTheme="minorHAnsi" w:hAnsiTheme="minorHAnsi" w:cs="Calibri"/>
          <w:color w:val="000000"/>
        </w:rPr>
      </w:pPr>
      <w:r w:rsidRPr="00115232">
        <w:rPr>
          <w:rFonts w:asciiTheme="minorHAnsi" w:hAnsiTheme="minorHAnsi" w:cs="Calibri"/>
          <w:color w:val="000000"/>
        </w:rPr>
        <w:t>Studio Contartese</w:t>
      </w:r>
    </w:p>
    <w:p w:rsidR="000B72AA" w:rsidRPr="00115232" w:rsidRDefault="000B72AA" w:rsidP="00115232">
      <w:pPr>
        <w:pStyle w:val="Paragrafoelenco"/>
        <w:numPr>
          <w:ilvl w:val="0"/>
          <w:numId w:val="29"/>
        </w:numPr>
        <w:jc w:val="both"/>
        <w:rPr>
          <w:rFonts w:asciiTheme="minorHAnsi" w:hAnsiTheme="minorHAnsi" w:cs="Calibri"/>
          <w:color w:val="000000"/>
        </w:rPr>
      </w:pPr>
      <w:r w:rsidRPr="00115232">
        <w:rPr>
          <w:rFonts w:asciiTheme="minorHAnsi" w:hAnsiTheme="minorHAnsi" w:cs="Calibri"/>
          <w:color w:val="000000"/>
        </w:rPr>
        <w:t>Avv Caputo Francesco Antonio</w:t>
      </w:r>
    </w:p>
    <w:p w:rsidR="000B72AA" w:rsidRPr="00115232" w:rsidRDefault="000B72AA" w:rsidP="00115232">
      <w:pPr>
        <w:pStyle w:val="Paragrafoelenco"/>
        <w:numPr>
          <w:ilvl w:val="0"/>
          <w:numId w:val="29"/>
        </w:numPr>
        <w:jc w:val="both"/>
        <w:rPr>
          <w:rFonts w:asciiTheme="minorHAnsi" w:hAnsiTheme="minorHAnsi" w:cs="Calibri"/>
          <w:color w:val="000000"/>
        </w:rPr>
      </w:pPr>
      <w:r w:rsidRPr="00115232">
        <w:rPr>
          <w:rFonts w:asciiTheme="minorHAnsi" w:hAnsiTheme="minorHAnsi" w:cs="Calibri"/>
          <w:color w:val="000000"/>
        </w:rPr>
        <w:t>Avv. Valeria Ciervo</w:t>
      </w:r>
    </w:p>
    <w:p w:rsidR="000B72AA" w:rsidRPr="00115232" w:rsidRDefault="000B72AA" w:rsidP="00115232">
      <w:pPr>
        <w:jc w:val="both"/>
        <w:rPr>
          <w:rFonts w:asciiTheme="minorHAnsi" w:hAnsiTheme="minorHAnsi"/>
        </w:rPr>
      </w:pPr>
      <w:r w:rsidRPr="00115232">
        <w:rPr>
          <w:rFonts w:asciiTheme="minorHAnsi" w:hAnsiTheme="minorHAnsi"/>
        </w:rPr>
        <w:t>Entro la scadenza sopra citata sono pervenute le offerte di:</w:t>
      </w:r>
    </w:p>
    <w:p w:rsidR="000B72AA" w:rsidRPr="00115232" w:rsidRDefault="000B72AA" w:rsidP="00115232">
      <w:pPr>
        <w:pStyle w:val="Paragrafoelenco"/>
        <w:numPr>
          <w:ilvl w:val="0"/>
          <w:numId w:val="30"/>
        </w:numPr>
        <w:jc w:val="both"/>
        <w:rPr>
          <w:rFonts w:asciiTheme="minorHAnsi" w:hAnsiTheme="minorHAnsi"/>
        </w:rPr>
      </w:pPr>
      <w:r w:rsidRPr="00115232">
        <w:rPr>
          <w:rFonts w:asciiTheme="minorHAnsi" w:hAnsiTheme="minorHAnsi"/>
        </w:rPr>
        <w:t>Dott. Francesco Contartese</w:t>
      </w:r>
    </w:p>
    <w:p w:rsidR="000B72AA" w:rsidRPr="00115232" w:rsidRDefault="000B72AA" w:rsidP="00115232">
      <w:pPr>
        <w:pStyle w:val="Paragrafoelenco"/>
        <w:numPr>
          <w:ilvl w:val="0"/>
          <w:numId w:val="30"/>
        </w:numPr>
        <w:jc w:val="both"/>
        <w:rPr>
          <w:rFonts w:asciiTheme="minorHAnsi" w:hAnsiTheme="minorHAnsi"/>
        </w:rPr>
      </w:pPr>
      <w:r w:rsidRPr="00115232">
        <w:rPr>
          <w:rFonts w:asciiTheme="minorHAnsi" w:hAnsiTheme="minorHAnsi"/>
        </w:rPr>
        <w:t>Dott. Milliterni</w:t>
      </w:r>
    </w:p>
    <w:p w:rsidR="000B72AA" w:rsidRPr="00115232" w:rsidRDefault="000B72AA" w:rsidP="00115232">
      <w:pPr>
        <w:pStyle w:val="Paragrafoelenco"/>
        <w:numPr>
          <w:ilvl w:val="0"/>
          <w:numId w:val="30"/>
        </w:numPr>
        <w:jc w:val="both"/>
        <w:rPr>
          <w:rFonts w:asciiTheme="minorHAnsi" w:hAnsiTheme="minorHAnsi"/>
        </w:rPr>
      </w:pPr>
      <w:r w:rsidRPr="00115232">
        <w:rPr>
          <w:rFonts w:asciiTheme="minorHAnsi" w:hAnsiTheme="minorHAnsi"/>
        </w:rPr>
        <w:t>Studio Legale Caputo</w:t>
      </w:r>
    </w:p>
    <w:p w:rsidR="000B72AA" w:rsidRPr="00115232" w:rsidRDefault="000B72AA" w:rsidP="00115232">
      <w:pPr>
        <w:pStyle w:val="Paragrafoelenco"/>
        <w:numPr>
          <w:ilvl w:val="0"/>
          <w:numId w:val="30"/>
        </w:numPr>
        <w:jc w:val="both"/>
        <w:rPr>
          <w:rFonts w:asciiTheme="minorHAnsi" w:hAnsiTheme="minorHAnsi"/>
        </w:rPr>
      </w:pPr>
      <w:r w:rsidRPr="00115232">
        <w:rPr>
          <w:rFonts w:asciiTheme="minorHAnsi" w:hAnsiTheme="minorHAnsi"/>
        </w:rPr>
        <w:t>Studio Avvocati Ciervo</w:t>
      </w:r>
    </w:p>
    <w:p w:rsidR="000B72AA" w:rsidRPr="00115232" w:rsidRDefault="00115232" w:rsidP="00115232">
      <w:pPr>
        <w:jc w:val="both"/>
        <w:rPr>
          <w:rFonts w:asciiTheme="minorHAnsi" w:hAnsiTheme="minorHAnsi"/>
        </w:rPr>
      </w:pPr>
      <w:r>
        <w:rPr>
          <w:rFonts w:asciiTheme="minorHAnsi" w:hAnsiTheme="minorHAnsi"/>
        </w:rPr>
        <w:t>Le offerte pervenute vengono esaminate da</w:t>
      </w:r>
      <w:r w:rsidR="009423AE">
        <w:rPr>
          <w:rFonts w:asciiTheme="minorHAnsi" w:hAnsiTheme="minorHAnsi"/>
        </w:rPr>
        <w:t>l Consiglio e poste a confronto, e quella del Dott. Francesco Contartese appare la più vantaggiosa, pur in mancanza del quadro comparativo normalmente redatto dall’Ufficio.</w:t>
      </w:r>
    </w:p>
    <w:p w:rsidR="0079708C" w:rsidRPr="00115232" w:rsidRDefault="0079708C" w:rsidP="00115232">
      <w:pPr>
        <w:jc w:val="center"/>
        <w:rPr>
          <w:rFonts w:asciiTheme="minorHAnsi" w:hAnsiTheme="minorHAnsi" w:cstheme="minorHAnsi"/>
          <w:b/>
          <w:bCs/>
          <w:u w:val="single"/>
        </w:rPr>
      </w:pPr>
      <w:r w:rsidRPr="00115232">
        <w:rPr>
          <w:rFonts w:asciiTheme="minorHAnsi" w:hAnsiTheme="minorHAnsi" w:cstheme="minorHAnsi"/>
          <w:b/>
          <w:bCs/>
          <w:u w:val="single"/>
        </w:rPr>
        <w:lastRenderedPageBreak/>
        <w:t>IL CONSIGLIO</w:t>
      </w:r>
    </w:p>
    <w:p w:rsidR="000B72AA" w:rsidRPr="00115232" w:rsidRDefault="00115232" w:rsidP="00115232">
      <w:pPr>
        <w:jc w:val="both"/>
        <w:rPr>
          <w:rFonts w:asciiTheme="minorHAnsi" w:hAnsiTheme="minorHAnsi" w:cstheme="minorHAnsi"/>
          <w:bCs/>
        </w:rPr>
      </w:pPr>
      <w:r>
        <w:rPr>
          <w:rFonts w:asciiTheme="minorHAnsi" w:hAnsiTheme="minorHAnsi" w:cstheme="minorHAnsi"/>
          <w:bCs/>
        </w:rPr>
        <w:t>Dopo ampia discussione,</w:t>
      </w:r>
    </w:p>
    <w:p w:rsidR="0079708C" w:rsidRDefault="009423AE" w:rsidP="00115232">
      <w:pPr>
        <w:jc w:val="center"/>
        <w:rPr>
          <w:rFonts w:asciiTheme="minorHAnsi" w:hAnsiTheme="minorHAnsi" w:cstheme="minorHAnsi"/>
          <w:b/>
          <w:bCs/>
          <w:u w:val="single"/>
        </w:rPr>
      </w:pPr>
      <w:r>
        <w:rPr>
          <w:rFonts w:asciiTheme="minorHAnsi" w:hAnsiTheme="minorHAnsi" w:cstheme="minorHAnsi"/>
          <w:b/>
          <w:bCs/>
          <w:u w:val="single"/>
        </w:rPr>
        <w:t>DELIBERA</w:t>
      </w:r>
    </w:p>
    <w:p w:rsidR="009423AE" w:rsidRDefault="009423AE" w:rsidP="009423AE">
      <w:pPr>
        <w:pStyle w:val="Paragrafoelenco"/>
        <w:numPr>
          <w:ilvl w:val="0"/>
          <w:numId w:val="32"/>
        </w:numPr>
        <w:jc w:val="both"/>
        <w:rPr>
          <w:rFonts w:asciiTheme="minorHAnsi" w:hAnsiTheme="minorHAnsi" w:cstheme="minorHAnsi"/>
          <w:b/>
          <w:bCs/>
          <w:u w:val="single"/>
        </w:rPr>
      </w:pPr>
      <w:r w:rsidRPr="00CE4B4C">
        <w:rPr>
          <w:rFonts w:asciiTheme="minorHAnsi" w:hAnsiTheme="minorHAnsi" w:cstheme="minorHAnsi"/>
          <w:b/>
          <w:bCs/>
          <w:u w:val="single"/>
        </w:rPr>
        <w:t xml:space="preserve">Di </w:t>
      </w:r>
      <w:r>
        <w:rPr>
          <w:rFonts w:asciiTheme="minorHAnsi" w:hAnsiTheme="minorHAnsi" w:cstheme="minorHAnsi"/>
          <w:b/>
          <w:bCs/>
          <w:u w:val="single"/>
        </w:rPr>
        <w:t>prendere atto che l’offerta pervenuta dal Dott. Francesco Contartese appare più vantaggiosa.</w:t>
      </w:r>
    </w:p>
    <w:p w:rsidR="009423AE" w:rsidRPr="00CE4B4C" w:rsidRDefault="009423AE" w:rsidP="009423AE">
      <w:pPr>
        <w:pStyle w:val="Paragrafoelenco"/>
        <w:numPr>
          <w:ilvl w:val="0"/>
          <w:numId w:val="32"/>
        </w:numPr>
        <w:jc w:val="both"/>
        <w:rPr>
          <w:rFonts w:asciiTheme="minorHAnsi" w:hAnsiTheme="minorHAnsi" w:cstheme="minorHAnsi"/>
          <w:b/>
          <w:bCs/>
          <w:u w:val="single"/>
        </w:rPr>
      </w:pPr>
      <w:r>
        <w:rPr>
          <w:rFonts w:asciiTheme="minorHAnsi" w:hAnsiTheme="minorHAnsi" w:cstheme="minorHAnsi"/>
          <w:b/>
          <w:bCs/>
          <w:u w:val="single"/>
        </w:rPr>
        <w:t>Che la deliberazione definitiva sarà assunta nella prossima sulla base del prospetto comparativo redatto dall’Ufficio.</w:t>
      </w:r>
    </w:p>
    <w:p w:rsidR="009423AE" w:rsidRPr="00CE4B4C" w:rsidRDefault="009423AE" w:rsidP="009423AE">
      <w:pPr>
        <w:pStyle w:val="Paragrafoelenco"/>
        <w:numPr>
          <w:ilvl w:val="0"/>
          <w:numId w:val="32"/>
        </w:numPr>
        <w:jc w:val="both"/>
        <w:rPr>
          <w:rFonts w:asciiTheme="minorHAnsi" w:hAnsiTheme="minorHAnsi" w:cstheme="minorHAnsi"/>
          <w:b/>
          <w:bCs/>
          <w:u w:val="single"/>
        </w:rPr>
      </w:pPr>
      <w:r>
        <w:rPr>
          <w:rFonts w:asciiTheme="minorHAnsi" w:hAnsiTheme="minorHAnsi" w:cstheme="minorHAnsi"/>
          <w:b/>
          <w:bCs/>
          <w:u w:val="single"/>
        </w:rPr>
        <w:t xml:space="preserve">Di dare </w:t>
      </w:r>
      <w:r w:rsidRPr="00CE4B4C">
        <w:rPr>
          <w:rFonts w:asciiTheme="minorHAnsi" w:hAnsiTheme="minorHAnsi" w:cstheme="minorHAnsi"/>
          <w:b/>
          <w:bCs/>
          <w:u w:val="single"/>
        </w:rPr>
        <w:t>mandato all’ufficio di segreteria di preparare</w:t>
      </w:r>
      <w:r>
        <w:rPr>
          <w:rFonts w:asciiTheme="minorHAnsi" w:hAnsiTheme="minorHAnsi" w:cstheme="minorHAnsi"/>
          <w:b/>
          <w:bCs/>
          <w:u w:val="single"/>
        </w:rPr>
        <w:t xml:space="preserve"> il prospetto comparativo e </w:t>
      </w:r>
      <w:r w:rsidRPr="00CE4B4C">
        <w:rPr>
          <w:rFonts w:asciiTheme="minorHAnsi" w:hAnsiTheme="minorHAnsi" w:cstheme="minorHAnsi"/>
          <w:b/>
          <w:bCs/>
          <w:u w:val="single"/>
        </w:rPr>
        <w:t xml:space="preserve"> gli atti previsti dalla legge per la stipula e la firma del contratto</w:t>
      </w:r>
      <w:r>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F97CF4">
        <w:trPr>
          <w:trHeight w:val="267"/>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B6AF5" w:rsidRPr="00A435CA" w:rsidTr="00661C37">
        <w:tc>
          <w:tcPr>
            <w:tcW w:w="568" w:type="dxa"/>
            <w:tcBorders>
              <w:top w:val="dotted" w:sz="4" w:space="0" w:color="C6D9F1"/>
              <w:left w:val="dotted" w:sz="4" w:space="0" w:color="C6D9F1"/>
              <w:bottom w:val="dotted" w:sz="4" w:space="0" w:color="C6D9F1"/>
              <w:right w:val="dotted" w:sz="4" w:space="0" w:color="C6D9F1"/>
            </w:tcBorders>
            <w:hideMark/>
          </w:tcPr>
          <w:p w:rsidR="00CB6AF5" w:rsidRPr="00A435CA" w:rsidRDefault="00CB6AF5">
            <w:pPr>
              <w:spacing w:line="360" w:lineRule="auto"/>
              <w:jc w:val="both"/>
              <w:rPr>
                <w:rFonts w:asciiTheme="minorHAnsi" w:hAnsiTheme="minorHAnsi" w:cs="Calibri"/>
                <w:b/>
              </w:rPr>
            </w:pPr>
            <w:r w:rsidRPr="00A435CA">
              <w:rPr>
                <w:rFonts w:asciiTheme="minorHAnsi" w:hAnsiTheme="minorHAnsi" w:cs="Calibri"/>
                <w:b/>
              </w:rPr>
              <w:t>18.</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B6AF5" w:rsidRPr="00A435CA" w:rsidRDefault="00CB6AF5" w:rsidP="00CB6AF5">
            <w:pPr>
              <w:autoSpaceDE w:val="0"/>
              <w:autoSpaceDN w:val="0"/>
              <w:adjustRightInd w:val="0"/>
              <w:rPr>
                <w:rFonts w:asciiTheme="minorHAnsi" w:hAnsiTheme="minorHAnsi" w:cs="Calibri"/>
                <w:b/>
              </w:rPr>
            </w:pPr>
            <w:r w:rsidRPr="00A435CA">
              <w:rPr>
                <w:rFonts w:asciiTheme="minorHAnsi" w:hAnsiTheme="minorHAnsi" w:cs="Arial-BoldMT"/>
                <w:b/>
                <w:bCs/>
              </w:rPr>
              <w:t>Rescissione contratto di grafica: esame e determinazioni.</w:t>
            </w:r>
          </w:p>
        </w:tc>
      </w:tr>
      <w:tr w:rsidR="00CB6AF5"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b/>
                <w:sz w:val="20"/>
                <w:szCs w:val="20"/>
              </w:rPr>
            </w:pPr>
            <w:r>
              <w:rPr>
                <w:rFonts w:ascii="Calibri" w:hAnsi="Calibri" w:cs="Calibri"/>
                <w:b/>
                <w:sz w:val="20"/>
                <w:szCs w:val="20"/>
              </w:rPr>
              <w:t>642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B6AF5" w:rsidRDefault="00CB6AF5" w:rsidP="004D2342">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Sisti</w:t>
            </w:r>
            <w:r w:rsidR="00504CA9">
              <w:rPr>
                <w:rFonts w:ascii="Calibri" w:hAnsi="Calibri" w:cs="Calibri"/>
                <w:b/>
                <w:sz w:val="20"/>
                <w:szCs w:val="20"/>
              </w:rPr>
              <w:t>- Zari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jc w:val="center"/>
              <w:rPr>
                <w:rFonts w:ascii="Calibri" w:hAnsi="Calibri" w:cs="Calibri"/>
                <w:i/>
                <w:sz w:val="16"/>
                <w:szCs w:val="20"/>
              </w:rPr>
            </w:pPr>
            <w:r>
              <w:rPr>
                <w:rFonts w:ascii="Calibri" w:hAnsi="Calibri" w:cs="Calibri"/>
                <w:i/>
                <w:sz w:val="16"/>
                <w:szCs w:val="20"/>
              </w:rPr>
              <w:t>1</w:t>
            </w:r>
          </w:p>
        </w:tc>
      </w:tr>
      <w:tr w:rsidR="00CB6AF5" w:rsidRPr="003C3ABD" w:rsidTr="00661C37">
        <w:tblPrEx>
          <w:tblLook w:val="00A0"/>
        </w:tblPrEx>
        <w:trPr>
          <w:trHeight w:val="768"/>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B6AF5" w:rsidRPr="003C3ABD" w:rsidTr="00115232">
        <w:tblPrEx>
          <w:tblLook w:val="00A0"/>
        </w:tblPrEx>
        <w:trPr>
          <w:trHeight w:val="351"/>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CB6AF5" w:rsidRPr="003C3ABD" w:rsidRDefault="00CB6AF5" w:rsidP="0079708C">
            <w:pPr>
              <w:jc w:val="both"/>
              <w:rPr>
                <w:rFonts w:asciiTheme="minorHAnsi" w:hAnsiTheme="minorHAnsi" w:cstheme="minorHAnsi"/>
                <w:sz w:val="22"/>
                <w:szCs w:val="22"/>
              </w:rPr>
            </w:pPr>
          </w:p>
        </w:tc>
      </w:tr>
      <w:tr w:rsidR="00CB6AF5"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B6AF5" w:rsidRPr="003C3ABD" w:rsidRDefault="00CB6AF5"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B6AF5" w:rsidRPr="003C3ABD" w:rsidRDefault="00CB6AF5"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C0FCD" w:rsidRPr="003C3ABD" w:rsidRDefault="003C0FCD"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Agr. Iun. Giuseppina Bisogno</w:t>
            </w:r>
          </w:p>
        </w:tc>
        <w:tc>
          <w:tcPr>
            <w:tcW w:w="1705" w:type="dxa"/>
            <w:gridSpan w:val="4"/>
            <w:tcBorders>
              <w:right w:val="single" w:sz="4" w:space="0" w:color="000000"/>
            </w:tcBorders>
          </w:tcPr>
          <w:p w:rsidR="003C0FCD" w:rsidRPr="003C3ABD" w:rsidRDefault="003C0FCD"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sz w:val="22"/>
                <w:szCs w:val="22"/>
              </w:rPr>
            </w:pPr>
          </w:p>
        </w:tc>
      </w:tr>
      <w:tr w:rsidR="003C0FCD"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3C0FCD" w:rsidRPr="003C3ABD" w:rsidRDefault="003C0FCD"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C0FCD" w:rsidRPr="003C3ABD" w:rsidRDefault="003C0FCD"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3C0FCD" w:rsidRPr="003C3ABD" w:rsidRDefault="003C0FCD"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3C0FCD" w:rsidRPr="003C3ABD" w:rsidRDefault="003C0FCD"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C0FCD" w:rsidRPr="003C3ABD" w:rsidRDefault="003C0FCD" w:rsidP="0079708C">
            <w:pPr>
              <w:spacing w:before="40" w:after="40"/>
              <w:ind w:left="-109"/>
              <w:jc w:val="center"/>
              <w:rPr>
                <w:rFonts w:asciiTheme="minorHAnsi" w:hAnsiTheme="minorHAnsi" w:cstheme="minorHAnsi"/>
                <w:b/>
                <w:bCs/>
                <w:sz w:val="22"/>
                <w:szCs w:val="22"/>
              </w:rPr>
            </w:pPr>
          </w:p>
        </w:tc>
      </w:tr>
    </w:tbl>
    <w:p w:rsidR="00F97CF4" w:rsidRDefault="00F97CF4" w:rsidP="0079708C">
      <w:pPr>
        <w:jc w:val="both"/>
        <w:rPr>
          <w:rFonts w:asciiTheme="minorHAnsi" w:hAnsiTheme="minorHAnsi" w:cs="Arial-BoldMT"/>
          <w:bCs/>
        </w:rPr>
      </w:pPr>
      <w:r w:rsidRPr="00F97CF4">
        <w:rPr>
          <w:rFonts w:asciiTheme="minorHAnsi" w:hAnsiTheme="minorHAnsi" w:cs="Arial-BoldMT"/>
          <w:bCs/>
        </w:rPr>
        <w:t xml:space="preserve">Il Presidente fa presente che il contratto Digitlab prevede la rescissione biennale, e scade nel 2016. </w:t>
      </w:r>
    </w:p>
    <w:p w:rsidR="00F97CF4" w:rsidRPr="00F97CF4" w:rsidRDefault="00F97CF4" w:rsidP="0079708C">
      <w:pPr>
        <w:jc w:val="both"/>
        <w:rPr>
          <w:rFonts w:asciiTheme="minorHAnsi" w:hAnsiTheme="minorHAnsi"/>
        </w:rPr>
      </w:pPr>
      <w:r>
        <w:rPr>
          <w:rFonts w:asciiTheme="minorHAnsi" w:hAnsiTheme="minorHAnsi" w:cs="Arial-BoldMT"/>
          <w:bCs/>
        </w:rPr>
        <w:t xml:space="preserve">Appare evidente che sia il CONAF che Digitlab non hanno interesse alla prosecuzione dell’incarico, non avendo anche Digitlab espresso tale intendimento. </w:t>
      </w:r>
      <w:r w:rsidRPr="00F97CF4">
        <w:rPr>
          <w:rFonts w:asciiTheme="minorHAnsi" w:hAnsiTheme="minorHAnsi" w:cs="Arial-BoldMT"/>
          <w:bCs/>
        </w:rPr>
        <w:t>Per tale r</w:t>
      </w:r>
      <w:r w:rsidR="003C0FCD" w:rsidRPr="00F97CF4">
        <w:rPr>
          <w:rFonts w:asciiTheme="minorHAnsi" w:hAnsiTheme="minorHAnsi"/>
        </w:rPr>
        <w:t xml:space="preserve">escissione </w:t>
      </w:r>
      <w:r w:rsidRPr="00F97CF4">
        <w:rPr>
          <w:rFonts w:asciiTheme="minorHAnsi" w:hAnsiTheme="minorHAnsi"/>
        </w:rPr>
        <w:t>occorrerebbe versare</w:t>
      </w:r>
      <w:r w:rsidR="003C0FCD" w:rsidRPr="00F97CF4">
        <w:rPr>
          <w:rFonts w:asciiTheme="minorHAnsi" w:hAnsiTheme="minorHAnsi"/>
        </w:rPr>
        <w:t xml:space="preserve"> il totale pagamento del dovuto</w:t>
      </w:r>
      <w:r w:rsidRPr="00F97CF4">
        <w:rPr>
          <w:rFonts w:asciiTheme="minorHAnsi" w:hAnsiTheme="minorHAnsi"/>
        </w:rPr>
        <w:t>.</w:t>
      </w:r>
    </w:p>
    <w:p w:rsidR="00B342E2" w:rsidRPr="00F97CF4" w:rsidRDefault="00F97CF4" w:rsidP="0079708C">
      <w:pPr>
        <w:jc w:val="both"/>
        <w:rPr>
          <w:rFonts w:asciiTheme="minorHAnsi" w:hAnsiTheme="minorHAnsi"/>
        </w:rPr>
      </w:pPr>
      <w:r w:rsidRPr="00F97CF4">
        <w:rPr>
          <w:rFonts w:asciiTheme="minorHAnsi" w:hAnsiTheme="minorHAnsi"/>
        </w:rPr>
        <w:t>Si dà mandato alla Vi</w:t>
      </w:r>
      <w:r w:rsidR="003C0FCD" w:rsidRPr="00F97CF4">
        <w:rPr>
          <w:rFonts w:asciiTheme="minorHAnsi" w:hAnsiTheme="minorHAnsi"/>
        </w:rPr>
        <w:t xml:space="preserve">cepresidente di </w:t>
      </w:r>
      <w:r w:rsidRPr="00F97CF4">
        <w:rPr>
          <w:rFonts w:asciiTheme="minorHAnsi" w:hAnsiTheme="minorHAnsi"/>
        </w:rPr>
        <w:t>comunicare a Digitlab</w:t>
      </w:r>
      <w:r w:rsidR="00C37E42" w:rsidRPr="00F97CF4">
        <w:rPr>
          <w:rFonts w:asciiTheme="minorHAnsi" w:hAnsiTheme="minorHAnsi"/>
        </w:rPr>
        <w:t xml:space="preserve"> la </w:t>
      </w:r>
      <w:r w:rsidRPr="00F97CF4">
        <w:rPr>
          <w:rFonts w:asciiTheme="minorHAnsi" w:hAnsiTheme="minorHAnsi"/>
        </w:rPr>
        <w:t xml:space="preserve">volontà di </w:t>
      </w:r>
      <w:r w:rsidR="00C37E42" w:rsidRPr="00F97CF4">
        <w:rPr>
          <w:rFonts w:asciiTheme="minorHAnsi" w:hAnsiTheme="minorHAnsi"/>
        </w:rPr>
        <w:t>rescissione del contratto, senza ulteriori oneri a carico del Consiglio.</w:t>
      </w:r>
    </w:p>
    <w:p w:rsidR="0079708C" w:rsidRPr="00F97CF4" w:rsidRDefault="0079708C" w:rsidP="0079708C">
      <w:pPr>
        <w:jc w:val="center"/>
        <w:rPr>
          <w:rFonts w:asciiTheme="minorHAnsi" w:hAnsiTheme="minorHAnsi" w:cstheme="minorHAnsi"/>
          <w:b/>
          <w:bCs/>
          <w:u w:val="single"/>
        </w:rPr>
      </w:pPr>
      <w:r w:rsidRPr="00F97CF4">
        <w:rPr>
          <w:rFonts w:asciiTheme="minorHAnsi" w:hAnsiTheme="minorHAnsi" w:cstheme="minorHAnsi"/>
          <w:b/>
          <w:bCs/>
          <w:u w:val="single"/>
        </w:rPr>
        <w:t>IL CONSIGLIO</w:t>
      </w:r>
    </w:p>
    <w:p w:rsidR="0079708C" w:rsidRPr="00F97CF4" w:rsidRDefault="00F97CF4" w:rsidP="0079708C">
      <w:pPr>
        <w:jc w:val="both"/>
        <w:rPr>
          <w:rFonts w:asciiTheme="minorHAnsi" w:hAnsiTheme="minorHAnsi" w:cstheme="minorHAnsi"/>
          <w:bCs/>
        </w:rPr>
      </w:pPr>
      <w:r>
        <w:rPr>
          <w:rFonts w:asciiTheme="minorHAnsi" w:hAnsiTheme="minorHAnsi" w:cstheme="minorHAnsi"/>
          <w:bCs/>
        </w:rPr>
        <w:t>Ascoltata la relazione del Presidente,</w:t>
      </w:r>
    </w:p>
    <w:p w:rsidR="0079708C" w:rsidRDefault="0079708C" w:rsidP="0079708C">
      <w:pPr>
        <w:jc w:val="center"/>
        <w:rPr>
          <w:rFonts w:asciiTheme="minorHAnsi" w:hAnsiTheme="minorHAnsi" w:cstheme="minorHAnsi"/>
          <w:b/>
          <w:bCs/>
          <w:u w:val="single"/>
        </w:rPr>
      </w:pPr>
      <w:r w:rsidRPr="00F97CF4">
        <w:rPr>
          <w:rFonts w:asciiTheme="minorHAnsi" w:hAnsiTheme="minorHAnsi" w:cstheme="minorHAnsi"/>
          <w:b/>
          <w:bCs/>
          <w:u w:val="single"/>
        </w:rPr>
        <w:t>DELIBERA</w:t>
      </w:r>
    </w:p>
    <w:p w:rsidR="00F97CF4" w:rsidRPr="00F97CF4" w:rsidRDefault="00F97CF4" w:rsidP="00F97CF4">
      <w:pPr>
        <w:jc w:val="both"/>
        <w:rPr>
          <w:rFonts w:asciiTheme="minorHAnsi" w:hAnsiTheme="minorHAnsi" w:cstheme="minorHAnsi"/>
          <w:b/>
          <w:bCs/>
          <w:u w:val="single"/>
        </w:rPr>
      </w:pPr>
      <w:r>
        <w:rPr>
          <w:rFonts w:asciiTheme="minorHAnsi" w:hAnsiTheme="minorHAnsi" w:cstheme="minorHAnsi"/>
          <w:b/>
          <w:bCs/>
          <w:u w:val="single"/>
        </w:rPr>
        <w:t>1. Di dare mandato alla vicepresidente Zari di contattare Digitlab per la rescissione del contratto senza ulteriori a carico del CONAF.</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F97CF4">
        <w:trPr>
          <w:trHeight w:val="238"/>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B6AF5" w:rsidRPr="00F97CF4" w:rsidTr="00BC4A87">
        <w:tc>
          <w:tcPr>
            <w:tcW w:w="568" w:type="dxa"/>
            <w:tcBorders>
              <w:top w:val="dotted" w:sz="4" w:space="0" w:color="C6D9F1"/>
              <w:left w:val="dotted" w:sz="4" w:space="0" w:color="C6D9F1"/>
              <w:bottom w:val="dotted" w:sz="4" w:space="0" w:color="C6D9F1"/>
              <w:right w:val="dotted" w:sz="4" w:space="0" w:color="C6D9F1"/>
            </w:tcBorders>
            <w:hideMark/>
          </w:tcPr>
          <w:p w:rsidR="00CB6AF5" w:rsidRPr="00F97CF4" w:rsidRDefault="00CB6AF5" w:rsidP="00CB6AF5">
            <w:pPr>
              <w:spacing w:line="360" w:lineRule="auto"/>
              <w:jc w:val="both"/>
              <w:rPr>
                <w:rFonts w:ascii="Calibri" w:hAnsi="Calibri" w:cs="Calibri"/>
                <w:b/>
              </w:rPr>
            </w:pPr>
            <w:r w:rsidRPr="00F97CF4">
              <w:rPr>
                <w:rFonts w:ascii="Calibri" w:hAnsi="Calibri" w:cs="Calibri"/>
                <w:b/>
              </w:rPr>
              <w:t>22.</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B6AF5" w:rsidRPr="00F97CF4" w:rsidRDefault="00CB6AF5" w:rsidP="00CB6AF5">
            <w:pPr>
              <w:spacing w:line="360" w:lineRule="auto"/>
              <w:jc w:val="both"/>
              <w:rPr>
                <w:rFonts w:asciiTheme="minorHAnsi" w:hAnsiTheme="minorHAnsi" w:cstheme="minorHAnsi"/>
              </w:rPr>
            </w:pPr>
            <w:r w:rsidRPr="00F97CF4">
              <w:rPr>
                <w:rFonts w:asciiTheme="minorHAnsi" w:hAnsiTheme="minorHAnsi" w:cstheme="minorHAnsi"/>
                <w:b/>
              </w:rPr>
              <w:t>Calendario delle attività del Consiglio Nazionale per l’annualità 2016: esame e determinazioni</w:t>
            </w:r>
          </w:p>
        </w:tc>
      </w:tr>
      <w:tr w:rsidR="00CB6AF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B6AF5" w:rsidRDefault="00CB6AF5" w:rsidP="00CB6AF5">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B6AF5" w:rsidRDefault="00CB6AF5" w:rsidP="00CB6AF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B6AF5" w:rsidRDefault="00CB6AF5" w:rsidP="00CB6AF5">
            <w:pPr>
              <w:spacing w:line="360" w:lineRule="auto"/>
              <w:jc w:val="both"/>
              <w:rPr>
                <w:rFonts w:ascii="Calibri" w:hAnsi="Calibri" w:cs="Calibri"/>
                <w:b/>
                <w:sz w:val="20"/>
                <w:szCs w:val="20"/>
              </w:rPr>
            </w:pPr>
            <w:r>
              <w:rPr>
                <w:rFonts w:ascii="Calibri" w:hAnsi="Calibri" w:cs="Calibri"/>
                <w:b/>
                <w:sz w:val="20"/>
                <w:szCs w:val="20"/>
              </w:rPr>
              <w:t>646</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B6AF5" w:rsidRDefault="00CB6AF5" w:rsidP="00CB6AF5">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Sisti</w:t>
            </w:r>
            <w:r w:rsidR="00AF7B35">
              <w:rPr>
                <w:rFonts w:ascii="Calibri" w:hAnsi="Calibri" w:cs="Calibri"/>
                <w:b/>
                <w:sz w:val="20"/>
                <w:szCs w:val="20"/>
              </w:rPr>
              <w:t xml:space="preserve"> e altri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B6AF5" w:rsidRDefault="00CB6AF5" w:rsidP="00CB6AF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B6AF5" w:rsidRDefault="00CB6AF5" w:rsidP="00CB6AF5">
            <w:pPr>
              <w:jc w:val="center"/>
              <w:rPr>
                <w:rFonts w:ascii="Calibri" w:hAnsi="Calibri" w:cs="Calibri"/>
                <w:sz w:val="20"/>
                <w:szCs w:val="20"/>
              </w:rPr>
            </w:pPr>
            <w:r>
              <w:rPr>
                <w:rFonts w:ascii="Calibri" w:hAnsi="Calibri" w:cs="Calibri"/>
                <w:sz w:val="20"/>
                <w:szCs w:val="20"/>
              </w:rPr>
              <w:t>1</w:t>
            </w:r>
          </w:p>
        </w:tc>
      </w:tr>
      <w:tr w:rsidR="00CB6AF5" w:rsidRPr="003C3ABD" w:rsidTr="00BC4A87">
        <w:tblPrEx>
          <w:tblLook w:val="00A0"/>
        </w:tblPrEx>
        <w:trPr>
          <w:trHeight w:val="768"/>
        </w:trPr>
        <w:tc>
          <w:tcPr>
            <w:tcW w:w="2866" w:type="dxa"/>
            <w:gridSpan w:val="2"/>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B6AF5" w:rsidRPr="003C3ABD" w:rsidTr="00F97CF4">
        <w:tblPrEx>
          <w:tblLook w:val="00A0"/>
        </w:tblPrEx>
        <w:trPr>
          <w:trHeight w:val="251"/>
        </w:trPr>
        <w:tc>
          <w:tcPr>
            <w:tcW w:w="2866" w:type="dxa"/>
            <w:gridSpan w:val="2"/>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B6AF5" w:rsidRPr="003C3ABD" w:rsidRDefault="00CB6AF5" w:rsidP="00F97CF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B6AF5"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B6AF5" w:rsidRPr="003C3ABD" w:rsidRDefault="00CB6AF5" w:rsidP="00CB6AF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B6AF5" w:rsidRPr="003C3ABD" w:rsidRDefault="00CB6AF5" w:rsidP="00CB6AF5">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37E42" w:rsidRPr="003C3ABD" w:rsidRDefault="00C37E42" w:rsidP="00CB6AF5">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37E42" w:rsidRPr="003C3ABD" w:rsidRDefault="00C37E42" w:rsidP="00CB6AF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37E42" w:rsidRPr="003C3ABD" w:rsidRDefault="00C37E42" w:rsidP="00CB6AF5">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b/>
                <w:bCs/>
                <w:sz w:val="22"/>
                <w:szCs w:val="22"/>
              </w:rPr>
            </w:pPr>
          </w:p>
        </w:tc>
      </w:tr>
    </w:tbl>
    <w:p w:rsidR="00C1623A" w:rsidRPr="00F97CF4" w:rsidRDefault="00C37E42" w:rsidP="00C1623A">
      <w:pPr>
        <w:jc w:val="both"/>
        <w:rPr>
          <w:rFonts w:asciiTheme="minorHAnsi" w:hAnsiTheme="minorHAnsi"/>
        </w:rPr>
      </w:pPr>
      <w:r w:rsidRPr="00F97CF4">
        <w:rPr>
          <w:rFonts w:asciiTheme="minorHAnsi" w:hAnsiTheme="minorHAnsi"/>
        </w:rPr>
        <w:t xml:space="preserve">La </w:t>
      </w:r>
      <w:r w:rsidR="00F97CF4" w:rsidRPr="00F97CF4">
        <w:rPr>
          <w:rFonts w:asciiTheme="minorHAnsi" w:hAnsiTheme="minorHAnsi"/>
        </w:rPr>
        <w:t>V</w:t>
      </w:r>
      <w:r w:rsidRPr="00F97CF4">
        <w:rPr>
          <w:rFonts w:asciiTheme="minorHAnsi" w:hAnsiTheme="minorHAnsi"/>
        </w:rPr>
        <w:t>icepresidente espone la proposta di calendario</w:t>
      </w:r>
      <w:r w:rsidR="00F97CF4" w:rsidRPr="00F97CF4">
        <w:rPr>
          <w:rFonts w:asciiTheme="minorHAnsi" w:hAnsiTheme="minorHAnsi"/>
        </w:rPr>
        <w:t xml:space="preserve"> con le date degli eventi e delle riunioni. </w:t>
      </w:r>
    </w:p>
    <w:p w:rsidR="00C1623A" w:rsidRPr="00F97CF4" w:rsidRDefault="00C1623A" w:rsidP="00C1623A">
      <w:pPr>
        <w:jc w:val="center"/>
        <w:rPr>
          <w:rFonts w:asciiTheme="minorHAnsi" w:hAnsiTheme="minorHAnsi" w:cstheme="minorHAnsi"/>
          <w:b/>
          <w:bCs/>
          <w:u w:val="single"/>
        </w:rPr>
      </w:pPr>
      <w:r w:rsidRPr="00F97CF4">
        <w:rPr>
          <w:rFonts w:asciiTheme="minorHAnsi" w:hAnsiTheme="minorHAnsi" w:cstheme="minorHAnsi"/>
          <w:b/>
          <w:bCs/>
          <w:u w:val="single"/>
        </w:rPr>
        <w:t>IL CONSIGLIO</w:t>
      </w:r>
    </w:p>
    <w:p w:rsidR="00C1623A" w:rsidRPr="00F97CF4" w:rsidRDefault="00F97CF4" w:rsidP="00C1623A">
      <w:pPr>
        <w:jc w:val="both"/>
        <w:rPr>
          <w:rFonts w:asciiTheme="minorHAnsi" w:hAnsiTheme="minorHAnsi" w:cstheme="minorHAnsi"/>
          <w:bCs/>
        </w:rPr>
      </w:pPr>
      <w:r w:rsidRPr="00F97CF4">
        <w:rPr>
          <w:rFonts w:asciiTheme="minorHAnsi" w:hAnsiTheme="minorHAnsi" w:cstheme="minorHAnsi"/>
          <w:bCs/>
        </w:rPr>
        <w:t>Ascoltata la relazione della Vicepresidente, verificata la proposta di calendario, apportate le opportune modifiche ad alcune date,</w:t>
      </w:r>
    </w:p>
    <w:p w:rsidR="00C1623A" w:rsidRPr="00F97CF4" w:rsidRDefault="00C1623A" w:rsidP="00C1623A">
      <w:pPr>
        <w:jc w:val="center"/>
        <w:rPr>
          <w:rFonts w:asciiTheme="minorHAnsi" w:hAnsiTheme="minorHAnsi" w:cstheme="minorHAnsi"/>
          <w:b/>
          <w:bCs/>
          <w:u w:val="single"/>
        </w:rPr>
      </w:pPr>
      <w:r w:rsidRPr="00F97CF4">
        <w:rPr>
          <w:rFonts w:asciiTheme="minorHAnsi" w:hAnsiTheme="minorHAnsi" w:cstheme="minorHAnsi"/>
          <w:b/>
          <w:bCs/>
          <w:u w:val="single"/>
        </w:rPr>
        <w:t>DELIBERA</w:t>
      </w:r>
    </w:p>
    <w:p w:rsidR="00C1623A" w:rsidRPr="00F97CF4" w:rsidRDefault="00F97CF4" w:rsidP="00F97CF4">
      <w:pPr>
        <w:jc w:val="both"/>
        <w:rPr>
          <w:rFonts w:asciiTheme="minorHAnsi" w:hAnsiTheme="minorHAnsi" w:cstheme="minorHAnsi"/>
          <w:b/>
          <w:bCs/>
          <w:u w:val="single"/>
        </w:rPr>
      </w:pPr>
      <w:r w:rsidRPr="00F97CF4">
        <w:rPr>
          <w:rFonts w:asciiTheme="minorHAnsi" w:hAnsiTheme="minorHAnsi" w:cstheme="minorHAnsi"/>
          <w:b/>
          <w:bCs/>
          <w:u w:val="single"/>
        </w:rPr>
        <w:t>1. Di approvare la proposta di calendario 2016.</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F97CF4">
        <w:trPr>
          <w:trHeight w:val="250"/>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E77FB0">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4853BE">
      <w:pPr>
        <w:jc w:val="both"/>
        <w:rPr>
          <w:rFonts w:asciiTheme="minorHAnsi" w:hAnsiTheme="minorHAnsi" w:cstheme="minorHAnsi"/>
          <w:sz w:val="22"/>
          <w:szCs w:val="22"/>
        </w:rPr>
      </w:pPr>
    </w:p>
    <w:p w:rsidR="002543FB" w:rsidRPr="002543FB" w:rsidRDefault="002543FB" w:rsidP="004853BE">
      <w:pPr>
        <w:jc w:val="both"/>
        <w:rPr>
          <w:rFonts w:asciiTheme="minorHAnsi" w:hAnsiTheme="minorHAnsi" w:cstheme="minorHAnsi"/>
          <w:b/>
        </w:rPr>
      </w:pPr>
      <w:r w:rsidRPr="002543FB">
        <w:rPr>
          <w:rFonts w:asciiTheme="minorHAnsi" w:hAnsiTheme="minorHAnsi" w:cstheme="minorHAnsi"/>
          <w:b/>
        </w:rPr>
        <w:t>Il Consiglio decide inoltre di fissare la prossima seduta alla data del 20 e 21 gennaio 2016, con inizio il giorno 20 alle ore 15,00.</w:t>
      </w:r>
    </w:p>
    <w:p w:rsidR="002543FB" w:rsidRDefault="002543FB"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CB6AF5" w:rsidRPr="00F97CF4" w:rsidTr="0079708C">
        <w:tc>
          <w:tcPr>
            <w:tcW w:w="703" w:type="dxa"/>
          </w:tcPr>
          <w:p w:rsidR="00CB6AF5" w:rsidRPr="00F97CF4" w:rsidRDefault="00F97CF4" w:rsidP="00CB6AF5">
            <w:pPr>
              <w:spacing w:line="360" w:lineRule="auto"/>
              <w:jc w:val="both"/>
              <w:rPr>
                <w:rFonts w:ascii="Calibri" w:hAnsi="Calibri" w:cs="Calibri"/>
                <w:b/>
              </w:rPr>
            </w:pPr>
            <w:r>
              <w:rPr>
                <w:rFonts w:ascii="Calibri" w:hAnsi="Calibri" w:cs="Calibri"/>
                <w:b/>
              </w:rPr>
              <w:t>2</w:t>
            </w:r>
            <w:r w:rsidR="00CB6AF5" w:rsidRPr="00F97CF4">
              <w:rPr>
                <w:rFonts w:ascii="Calibri" w:hAnsi="Calibri" w:cs="Calibri"/>
                <w:b/>
              </w:rPr>
              <w:t>3</w:t>
            </w:r>
            <w:r>
              <w:rPr>
                <w:rFonts w:ascii="Calibri" w:hAnsi="Calibri" w:cs="Calibri"/>
                <w:b/>
              </w:rPr>
              <w:t>.</w:t>
            </w:r>
          </w:p>
        </w:tc>
        <w:tc>
          <w:tcPr>
            <w:tcW w:w="9929" w:type="dxa"/>
            <w:gridSpan w:val="13"/>
          </w:tcPr>
          <w:p w:rsidR="00CB6AF5" w:rsidRPr="00F97CF4" w:rsidRDefault="00CB6AF5" w:rsidP="00CB6AF5">
            <w:pPr>
              <w:spacing w:line="360" w:lineRule="auto"/>
              <w:jc w:val="both"/>
              <w:rPr>
                <w:rFonts w:asciiTheme="minorHAnsi" w:hAnsiTheme="minorHAnsi" w:cstheme="minorHAnsi"/>
              </w:rPr>
            </w:pPr>
            <w:r w:rsidRPr="00F97CF4">
              <w:rPr>
                <w:rFonts w:asciiTheme="minorHAnsi" w:hAnsiTheme="minorHAnsi" w:cstheme="minorHAnsi"/>
                <w:b/>
              </w:rPr>
              <w:t>Documento programmatico 2016: esame e determinazioni.</w:t>
            </w:r>
          </w:p>
        </w:tc>
      </w:tr>
      <w:tr w:rsidR="00CB6AF5" w:rsidRPr="0021279B" w:rsidTr="0079708C">
        <w:trPr>
          <w:trHeight w:val="185"/>
        </w:trPr>
        <w:tc>
          <w:tcPr>
            <w:tcW w:w="703" w:type="dxa"/>
            <w:vMerge w:val="restart"/>
          </w:tcPr>
          <w:p w:rsidR="00CB6AF5" w:rsidRPr="0021279B" w:rsidRDefault="00CB6AF5" w:rsidP="00CB6AF5">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vMerge w:val="restart"/>
          </w:tcPr>
          <w:p w:rsidR="00CB6AF5" w:rsidRPr="0021279B" w:rsidRDefault="00CB6AF5" w:rsidP="00CB6AF5">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rsidR="00CB6AF5" w:rsidRPr="0021279B" w:rsidRDefault="00CB6AF5" w:rsidP="00CB6AF5">
            <w:pPr>
              <w:spacing w:line="360" w:lineRule="auto"/>
              <w:jc w:val="both"/>
              <w:rPr>
                <w:rFonts w:ascii="Calibri" w:hAnsi="Calibri" w:cs="Calibri"/>
                <w:b/>
                <w:i/>
                <w:sz w:val="20"/>
                <w:szCs w:val="20"/>
              </w:rPr>
            </w:pPr>
            <w:r>
              <w:rPr>
                <w:rFonts w:ascii="Calibri" w:hAnsi="Calibri" w:cs="Calibri"/>
                <w:b/>
                <w:i/>
                <w:sz w:val="20"/>
                <w:szCs w:val="20"/>
              </w:rPr>
              <w:t>647</w:t>
            </w:r>
          </w:p>
        </w:tc>
        <w:tc>
          <w:tcPr>
            <w:tcW w:w="2231" w:type="dxa"/>
            <w:gridSpan w:val="3"/>
          </w:tcPr>
          <w:p w:rsidR="00CB6AF5" w:rsidRPr="0021279B" w:rsidRDefault="00CB6AF5" w:rsidP="00CB6AF5">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p>
        </w:tc>
        <w:tc>
          <w:tcPr>
            <w:tcW w:w="1134" w:type="dxa"/>
            <w:gridSpan w:val="2"/>
            <w:vMerge w:val="restart"/>
          </w:tcPr>
          <w:p w:rsidR="00CB6AF5" w:rsidRPr="0021279B" w:rsidRDefault="00CB6AF5" w:rsidP="00CB6AF5">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rsidR="00CB6AF5" w:rsidRPr="0021279B" w:rsidRDefault="00CB6AF5" w:rsidP="00CB6AF5">
            <w:pPr>
              <w:jc w:val="center"/>
              <w:rPr>
                <w:rFonts w:ascii="Calibri" w:hAnsi="Calibri" w:cs="Calibri"/>
                <w:i/>
                <w:sz w:val="16"/>
                <w:szCs w:val="20"/>
              </w:rPr>
            </w:pPr>
            <w:r w:rsidRPr="0021279B">
              <w:rPr>
                <w:rFonts w:ascii="Calibri" w:hAnsi="Calibri" w:cs="Calibri"/>
                <w:i/>
                <w:sz w:val="16"/>
                <w:szCs w:val="20"/>
              </w:rPr>
              <w:t>1</w:t>
            </w:r>
          </w:p>
        </w:tc>
      </w:tr>
      <w:tr w:rsidR="00CB6AF5" w:rsidRPr="0021279B" w:rsidTr="0079708C">
        <w:trPr>
          <w:trHeight w:val="223"/>
        </w:trPr>
        <w:tc>
          <w:tcPr>
            <w:tcW w:w="703" w:type="dxa"/>
            <w:vMerge/>
          </w:tcPr>
          <w:p w:rsidR="00CB6AF5" w:rsidRPr="0021279B" w:rsidRDefault="00CB6AF5" w:rsidP="00CB6AF5">
            <w:pPr>
              <w:spacing w:line="360" w:lineRule="auto"/>
              <w:jc w:val="both"/>
              <w:rPr>
                <w:rFonts w:ascii="Calibri" w:hAnsi="Calibri" w:cs="Calibri"/>
                <w:i/>
                <w:iCs/>
                <w:sz w:val="20"/>
                <w:szCs w:val="20"/>
              </w:rPr>
            </w:pPr>
          </w:p>
        </w:tc>
        <w:tc>
          <w:tcPr>
            <w:tcW w:w="3118" w:type="dxa"/>
            <w:gridSpan w:val="2"/>
            <w:vMerge/>
          </w:tcPr>
          <w:p w:rsidR="00CB6AF5" w:rsidRPr="0021279B" w:rsidRDefault="00CB6AF5" w:rsidP="00CB6AF5">
            <w:pPr>
              <w:spacing w:line="360" w:lineRule="auto"/>
              <w:jc w:val="both"/>
              <w:rPr>
                <w:rFonts w:ascii="Calibri" w:hAnsi="Calibri" w:cs="Calibri"/>
                <w:i/>
                <w:iCs/>
                <w:sz w:val="20"/>
                <w:szCs w:val="20"/>
              </w:rPr>
            </w:pPr>
          </w:p>
        </w:tc>
        <w:tc>
          <w:tcPr>
            <w:tcW w:w="746" w:type="dxa"/>
            <w:gridSpan w:val="3"/>
            <w:vMerge/>
          </w:tcPr>
          <w:p w:rsidR="00CB6AF5" w:rsidRPr="0021279B" w:rsidRDefault="00CB6AF5" w:rsidP="00CB6AF5">
            <w:pPr>
              <w:spacing w:line="360" w:lineRule="auto"/>
              <w:jc w:val="both"/>
              <w:rPr>
                <w:rFonts w:ascii="Calibri" w:hAnsi="Calibri" w:cs="Calibri"/>
                <w:i/>
                <w:iCs/>
                <w:sz w:val="20"/>
                <w:szCs w:val="20"/>
              </w:rPr>
            </w:pPr>
          </w:p>
        </w:tc>
        <w:tc>
          <w:tcPr>
            <w:tcW w:w="2231" w:type="dxa"/>
            <w:gridSpan w:val="3"/>
          </w:tcPr>
          <w:p w:rsidR="00CB6AF5" w:rsidRPr="0021279B" w:rsidRDefault="00CB6AF5" w:rsidP="00CB6AF5">
            <w:pPr>
              <w:spacing w:line="360" w:lineRule="auto"/>
              <w:jc w:val="both"/>
              <w:rPr>
                <w:rFonts w:ascii="Calibri" w:hAnsi="Calibri" w:cs="Calibri"/>
                <w:b/>
                <w:i/>
                <w:sz w:val="20"/>
                <w:szCs w:val="20"/>
              </w:rPr>
            </w:pPr>
            <w:r>
              <w:rPr>
                <w:rFonts w:ascii="Calibri" w:hAnsi="Calibri" w:cs="Calibri"/>
                <w:b/>
                <w:i/>
                <w:sz w:val="20"/>
                <w:szCs w:val="20"/>
              </w:rPr>
              <w:t>Sisti e altri</w:t>
            </w:r>
          </w:p>
        </w:tc>
        <w:tc>
          <w:tcPr>
            <w:tcW w:w="1134" w:type="dxa"/>
            <w:gridSpan w:val="2"/>
            <w:vMerge/>
          </w:tcPr>
          <w:p w:rsidR="00CB6AF5" w:rsidRPr="0021279B" w:rsidRDefault="00CB6AF5" w:rsidP="00CB6AF5">
            <w:pPr>
              <w:numPr>
                <w:ilvl w:val="1"/>
                <w:numId w:val="2"/>
              </w:numPr>
              <w:spacing w:line="360" w:lineRule="auto"/>
              <w:jc w:val="both"/>
              <w:rPr>
                <w:rFonts w:ascii="Calibri" w:hAnsi="Calibri" w:cs="Calibri"/>
                <w:i/>
                <w:iCs/>
                <w:sz w:val="20"/>
                <w:szCs w:val="20"/>
              </w:rPr>
            </w:pPr>
          </w:p>
        </w:tc>
        <w:tc>
          <w:tcPr>
            <w:tcW w:w="2700" w:type="dxa"/>
            <w:gridSpan w:val="3"/>
            <w:vMerge/>
          </w:tcPr>
          <w:p w:rsidR="00CB6AF5" w:rsidRPr="0021279B" w:rsidRDefault="00CB6AF5" w:rsidP="00CB6AF5">
            <w:pPr>
              <w:numPr>
                <w:ilvl w:val="1"/>
                <w:numId w:val="2"/>
              </w:numPr>
              <w:spacing w:line="360" w:lineRule="auto"/>
              <w:jc w:val="both"/>
              <w:rPr>
                <w:rFonts w:ascii="Calibri" w:hAnsi="Calibri" w:cs="Calibri"/>
                <w:i/>
                <w:iCs/>
                <w:sz w:val="20"/>
                <w:szCs w:val="20"/>
              </w:rPr>
            </w:pPr>
          </w:p>
        </w:tc>
      </w:tr>
      <w:tr w:rsidR="00CB6AF5" w:rsidRPr="003C3ABD" w:rsidTr="0079708C">
        <w:tblPrEx>
          <w:tblLook w:val="00A0"/>
        </w:tblPrEx>
        <w:trPr>
          <w:trHeight w:val="768"/>
        </w:trPr>
        <w:tc>
          <w:tcPr>
            <w:tcW w:w="2866" w:type="dxa"/>
            <w:gridSpan w:val="2"/>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B6AF5" w:rsidRPr="003C3ABD" w:rsidTr="002543FB">
        <w:tblPrEx>
          <w:tblLook w:val="00A0"/>
        </w:tblPrEx>
        <w:trPr>
          <w:trHeight w:val="252"/>
        </w:trPr>
        <w:tc>
          <w:tcPr>
            <w:tcW w:w="2866" w:type="dxa"/>
            <w:gridSpan w:val="2"/>
          </w:tcPr>
          <w:p w:rsidR="00CB6AF5" w:rsidRPr="003C3ABD" w:rsidRDefault="00CB6AF5" w:rsidP="00CB6AF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B6AF5" w:rsidRPr="003C3ABD" w:rsidRDefault="00CB6AF5" w:rsidP="002543F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B6AF5"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CB6AF5" w:rsidRPr="003C3ABD" w:rsidRDefault="00CB6AF5" w:rsidP="00CB6AF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CB6AF5">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B6AF5" w:rsidRPr="003C3ABD" w:rsidRDefault="00CB6AF5" w:rsidP="00CB6AF5">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37E42" w:rsidRPr="003C3ABD" w:rsidRDefault="00C37E42" w:rsidP="00CB6AF5">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C37E42" w:rsidRPr="003C3ABD" w:rsidRDefault="00C37E42" w:rsidP="00CB6AF5">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sz w:val="22"/>
                <w:szCs w:val="22"/>
              </w:rPr>
            </w:pPr>
          </w:p>
        </w:tc>
      </w:tr>
      <w:tr w:rsidR="00C37E4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C37E42" w:rsidRPr="003C3ABD" w:rsidRDefault="00C37E42" w:rsidP="00CB6AF5">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C37E42" w:rsidRPr="003C3ABD" w:rsidRDefault="00C37E42" w:rsidP="00CB6AF5">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b/>
                <w:bCs/>
                <w:sz w:val="22"/>
                <w:szCs w:val="22"/>
              </w:rPr>
            </w:pPr>
            <w:r>
              <w:rPr>
                <w:rFonts w:asciiTheme="minorHAnsi" w:hAnsiTheme="minorHAnsi"/>
                <w:b/>
                <w:bCs/>
                <w:sz w:val="22"/>
                <w:szCs w:val="22"/>
              </w:rPr>
              <w:t>1</w:t>
            </w:r>
            <w:r w:rsidR="004A07A3">
              <w:rPr>
                <w:rFonts w:asciiTheme="minorHAnsi" w:hAnsiTheme="minorHAnsi"/>
                <w:b/>
                <w:bCs/>
                <w:sz w:val="22"/>
                <w:szCs w:val="22"/>
              </w:rPr>
              <w:t>2</w:t>
            </w:r>
          </w:p>
        </w:tc>
        <w:tc>
          <w:tcPr>
            <w:tcW w:w="878" w:type="dxa"/>
            <w:gridSpan w:val="2"/>
            <w:tcBorders>
              <w:top w:val="single" w:sz="4" w:space="0" w:color="000000"/>
              <w:left w:val="single" w:sz="4" w:space="0" w:color="000000"/>
              <w:bottom w:val="single" w:sz="4" w:space="0" w:color="000000"/>
              <w:right w:val="single" w:sz="4" w:space="0" w:color="000000"/>
            </w:tcBorders>
          </w:tcPr>
          <w:p w:rsidR="00C37E42" w:rsidRPr="003C3ABD" w:rsidRDefault="004A07A3" w:rsidP="004A07A3">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37E42" w:rsidRPr="003C3ABD" w:rsidRDefault="00C37E42" w:rsidP="004A07A3">
            <w:pPr>
              <w:ind w:rightChars="-54" w:right="-130"/>
              <w:jc w:val="center"/>
              <w:rPr>
                <w:rFonts w:asciiTheme="minorHAnsi" w:hAnsiTheme="minorHAnsi"/>
                <w:b/>
                <w:bCs/>
                <w:sz w:val="22"/>
                <w:szCs w:val="22"/>
              </w:rPr>
            </w:pPr>
            <w:r>
              <w:rPr>
                <w:rFonts w:asciiTheme="minorHAnsi" w:hAnsiTheme="minorHAnsi"/>
                <w:b/>
                <w:bCs/>
                <w:sz w:val="22"/>
                <w:szCs w:val="22"/>
              </w:rPr>
              <w:t>1</w:t>
            </w:r>
            <w:r w:rsidR="004A07A3">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C37E42" w:rsidRPr="003C3ABD" w:rsidRDefault="00C37E42" w:rsidP="00CB6AF5">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37E42" w:rsidRPr="003C3ABD" w:rsidRDefault="00C37E42" w:rsidP="00CB6AF5">
            <w:pPr>
              <w:spacing w:before="40" w:after="40"/>
              <w:ind w:left="-109"/>
              <w:jc w:val="center"/>
              <w:rPr>
                <w:rFonts w:asciiTheme="minorHAnsi" w:hAnsiTheme="minorHAnsi" w:cstheme="minorHAnsi"/>
                <w:b/>
                <w:bCs/>
                <w:sz w:val="22"/>
                <w:szCs w:val="22"/>
              </w:rPr>
            </w:pPr>
          </w:p>
        </w:tc>
      </w:tr>
    </w:tbl>
    <w:p w:rsidR="007D78D7" w:rsidRPr="00F97CF4" w:rsidRDefault="00F97CF4" w:rsidP="007D78D7">
      <w:pPr>
        <w:rPr>
          <w:rFonts w:asciiTheme="minorHAnsi" w:hAnsiTheme="minorHAnsi"/>
        </w:rPr>
      </w:pPr>
      <w:r w:rsidRPr="00F97CF4">
        <w:rPr>
          <w:rFonts w:asciiTheme="minorHAnsi" w:hAnsiTheme="minorHAnsi"/>
        </w:rPr>
        <w:t>Il Presidente rileva che m</w:t>
      </w:r>
      <w:r w:rsidR="00C37E42" w:rsidRPr="00F97CF4">
        <w:rPr>
          <w:rFonts w:asciiTheme="minorHAnsi" w:hAnsiTheme="minorHAnsi"/>
        </w:rPr>
        <w:t xml:space="preserve">ancano ancora </w:t>
      </w:r>
      <w:r w:rsidRPr="00F97CF4">
        <w:rPr>
          <w:rFonts w:asciiTheme="minorHAnsi" w:hAnsiTheme="minorHAnsi"/>
        </w:rPr>
        <w:t xml:space="preserve">i </w:t>
      </w:r>
      <w:r w:rsidR="00C37E42" w:rsidRPr="00F97CF4">
        <w:rPr>
          <w:rFonts w:asciiTheme="minorHAnsi" w:hAnsiTheme="minorHAnsi"/>
        </w:rPr>
        <w:t>contributi</w:t>
      </w:r>
      <w:r w:rsidRPr="00F97CF4">
        <w:rPr>
          <w:rFonts w:asciiTheme="minorHAnsi" w:hAnsiTheme="minorHAnsi"/>
        </w:rPr>
        <w:t xml:space="preserve"> di alcuni Consiglieri, per cui l’approvazione viene rinviata a</w:t>
      </w:r>
      <w:r w:rsidR="00C37E42" w:rsidRPr="00F97CF4">
        <w:rPr>
          <w:rFonts w:asciiTheme="minorHAnsi" w:hAnsiTheme="minorHAnsi"/>
        </w:rPr>
        <w:t>d una prossima seduta.</w:t>
      </w:r>
      <w:r w:rsidRPr="00F97CF4">
        <w:rPr>
          <w:rFonts w:asciiTheme="minorHAnsi" w:hAnsiTheme="minorHAnsi"/>
        </w:rPr>
        <w:t xml:space="preserve"> Il Presidente sollecita tali invii.</w:t>
      </w:r>
    </w:p>
    <w:p w:rsidR="0079708C" w:rsidRPr="00F97CF4" w:rsidRDefault="0079708C" w:rsidP="0079708C">
      <w:pPr>
        <w:jc w:val="center"/>
        <w:rPr>
          <w:rFonts w:asciiTheme="minorHAnsi" w:hAnsiTheme="minorHAnsi" w:cstheme="minorHAnsi"/>
          <w:b/>
          <w:bCs/>
          <w:u w:val="single"/>
        </w:rPr>
      </w:pPr>
      <w:r w:rsidRPr="00F97CF4">
        <w:rPr>
          <w:rFonts w:asciiTheme="minorHAnsi" w:hAnsiTheme="minorHAnsi" w:cstheme="minorHAnsi"/>
          <w:b/>
          <w:bCs/>
          <w:u w:val="single"/>
        </w:rPr>
        <w:t>IL CONSIGLIO</w:t>
      </w:r>
    </w:p>
    <w:p w:rsidR="0079708C" w:rsidRPr="00F97CF4" w:rsidRDefault="00F97CF4" w:rsidP="0079708C">
      <w:pPr>
        <w:jc w:val="both"/>
        <w:rPr>
          <w:rFonts w:asciiTheme="minorHAnsi" w:hAnsiTheme="minorHAnsi" w:cstheme="minorHAnsi"/>
          <w:bCs/>
        </w:rPr>
      </w:pPr>
      <w:r w:rsidRPr="00F97CF4">
        <w:rPr>
          <w:rFonts w:asciiTheme="minorHAnsi" w:hAnsiTheme="minorHAnsi" w:cstheme="minorHAnsi"/>
          <w:bCs/>
        </w:rPr>
        <w:t xml:space="preserve">Ascoltata l’informazione del Presidente, </w:t>
      </w:r>
    </w:p>
    <w:p w:rsidR="0079708C" w:rsidRPr="00F97CF4" w:rsidRDefault="0079708C" w:rsidP="0079708C">
      <w:pPr>
        <w:jc w:val="center"/>
        <w:rPr>
          <w:rFonts w:asciiTheme="minorHAnsi" w:hAnsiTheme="minorHAnsi" w:cstheme="minorHAnsi"/>
          <w:b/>
          <w:bCs/>
          <w:u w:val="single"/>
        </w:rPr>
      </w:pPr>
      <w:r w:rsidRPr="00F97CF4">
        <w:rPr>
          <w:rFonts w:asciiTheme="minorHAnsi" w:hAnsiTheme="minorHAnsi" w:cstheme="minorHAnsi"/>
          <w:b/>
          <w:bCs/>
          <w:u w:val="single"/>
        </w:rPr>
        <w:t>DELIBERA</w:t>
      </w:r>
    </w:p>
    <w:p w:rsidR="004300BD" w:rsidRPr="00F97CF4" w:rsidRDefault="00F97CF4" w:rsidP="00F97CF4">
      <w:pPr>
        <w:jc w:val="both"/>
        <w:rPr>
          <w:rFonts w:asciiTheme="minorHAnsi" w:hAnsiTheme="minorHAnsi" w:cstheme="minorHAnsi"/>
          <w:b/>
          <w:bCs/>
          <w:u w:val="single"/>
        </w:rPr>
      </w:pPr>
      <w:r w:rsidRPr="00F97CF4">
        <w:rPr>
          <w:rFonts w:asciiTheme="minorHAnsi" w:hAnsiTheme="minorHAnsi" w:cstheme="minorHAnsi"/>
          <w:b/>
          <w:bCs/>
          <w:u w:val="single"/>
        </w:rPr>
        <w:t>1. Di rinviare l’approvazione del documento programmatico 2016.</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4A07A3">
        <w:trPr>
          <w:trHeight w:val="471"/>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4A07A3">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A07A3" w:rsidRDefault="00F97CF4" w:rsidP="004A07A3">
      <w:pPr>
        <w:jc w:val="both"/>
        <w:rPr>
          <w:rFonts w:asciiTheme="minorHAnsi" w:hAnsiTheme="minorHAnsi" w:cstheme="minorHAnsi"/>
          <w:b/>
        </w:rPr>
      </w:pPr>
      <w:r w:rsidRPr="00F97CF4">
        <w:rPr>
          <w:rFonts w:asciiTheme="minorHAnsi" w:hAnsiTheme="minorHAnsi" w:cstheme="minorHAnsi"/>
          <w:b/>
        </w:rPr>
        <w:t xml:space="preserve">Il Consigliere </w:t>
      </w:r>
      <w:r w:rsidR="004A07A3" w:rsidRPr="00F97CF4">
        <w:rPr>
          <w:rFonts w:asciiTheme="minorHAnsi" w:hAnsiTheme="minorHAnsi" w:cstheme="minorHAnsi"/>
          <w:b/>
        </w:rPr>
        <w:t>Guizzardi lascia la seduta alle ore 17,00.</w:t>
      </w:r>
    </w:p>
    <w:p w:rsidR="00EC20C9" w:rsidRPr="00F97CF4" w:rsidRDefault="00EC20C9" w:rsidP="004A07A3">
      <w:pPr>
        <w:jc w:val="both"/>
        <w:rPr>
          <w:rFonts w:asciiTheme="minorHAnsi" w:hAnsiTheme="minorHAnsi" w:cstheme="minorHAnsi"/>
          <w:b/>
        </w:rPr>
      </w:pPr>
      <w:r>
        <w:rPr>
          <w:rFonts w:asciiTheme="minorHAnsi" w:hAnsiTheme="minorHAnsi" w:cstheme="minorHAnsi"/>
          <w:b/>
        </w:rPr>
        <w:t>Il Presidente comunica, inoltre, che il giorno 14 e 15 gennaio sarà a Milano insieme ai Consiglieri Antignati e Busti.</w:t>
      </w:r>
    </w:p>
    <w:p w:rsidR="0079708C" w:rsidRDefault="0079708C">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B6AF5" w:rsidRPr="00C37E42" w:rsidTr="00BC4A87">
        <w:tc>
          <w:tcPr>
            <w:tcW w:w="568" w:type="dxa"/>
            <w:tcBorders>
              <w:top w:val="dotted" w:sz="4" w:space="0" w:color="C6D9F1"/>
              <w:left w:val="dotted" w:sz="4" w:space="0" w:color="C6D9F1"/>
              <w:bottom w:val="dotted" w:sz="4" w:space="0" w:color="C6D9F1"/>
              <w:right w:val="dotted" w:sz="4" w:space="0" w:color="C6D9F1"/>
            </w:tcBorders>
            <w:hideMark/>
          </w:tcPr>
          <w:p w:rsidR="00CB6AF5" w:rsidRPr="00C37E42" w:rsidRDefault="00CB6AF5">
            <w:pPr>
              <w:spacing w:line="360" w:lineRule="auto"/>
              <w:jc w:val="both"/>
              <w:rPr>
                <w:rFonts w:ascii="Calibri" w:hAnsi="Calibri" w:cs="Calibri"/>
                <w:b/>
              </w:rPr>
            </w:pPr>
            <w:r w:rsidRPr="00C37E42">
              <w:rPr>
                <w:rFonts w:ascii="Calibri" w:hAnsi="Calibri" w:cs="Calibri"/>
                <w:b/>
              </w:rPr>
              <w:t>24.</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B6AF5" w:rsidRPr="00C37E42" w:rsidRDefault="00CB6AF5" w:rsidP="00CB6AF5">
            <w:pPr>
              <w:spacing w:line="360" w:lineRule="auto"/>
              <w:jc w:val="both"/>
              <w:rPr>
                <w:rFonts w:ascii="Calibri" w:hAnsi="Calibri" w:cs="Calibri"/>
                <w:b/>
              </w:rPr>
            </w:pPr>
            <w:r w:rsidRPr="00C37E42">
              <w:rPr>
                <w:rFonts w:ascii="Calibri" w:hAnsi="Calibri"/>
                <w:b/>
                <w:color w:val="000000"/>
              </w:rPr>
              <w:t>Piano di comunicazione 2016: esame e determinazioni.</w:t>
            </w:r>
          </w:p>
        </w:tc>
      </w:tr>
      <w:tr w:rsidR="00CB6AF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b/>
                <w:sz w:val="20"/>
                <w:szCs w:val="20"/>
              </w:rPr>
            </w:pPr>
            <w:r>
              <w:rPr>
                <w:rFonts w:ascii="Calibri" w:hAnsi="Calibri" w:cs="Calibri"/>
                <w:b/>
                <w:sz w:val="20"/>
                <w:szCs w:val="20"/>
              </w:rPr>
              <w:t>648</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B6AF5" w:rsidRDefault="00CB6AF5" w:rsidP="006C0D03">
            <w:pPr>
              <w:spacing w:line="360" w:lineRule="auto"/>
              <w:jc w:val="both"/>
              <w:rPr>
                <w:rFonts w:ascii="Calibri" w:hAnsi="Calibri" w:cs="Calibri"/>
                <w:sz w:val="20"/>
                <w:szCs w:val="20"/>
              </w:rPr>
            </w:pPr>
            <w:r>
              <w:rPr>
                <w:rFonts w:ascii="Calibri" w:hAnsi="Calibri" w:cs="Calibri"/>
                <w:sz w:val="20"/>
                <w:szCs w:val="20"/>
              </w:rPr>
              <w:t xml:space="preserve">Relatore </w:t>
            </w:r>
            <w:r w:rsidRPr="006C0D03">
              <w:rPr>
                <w:rFonts w:ascii="Calibri" w:hAnsi="Calibri" w:cs="Calibri"/>
                <w:b/>
                <w:sz w:val="20"/>
                <w:szCs w:val="20"/>
              </w:rPr>
              <w:t>Zari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jc w:val="center"/>
              <w:rPr>
                <w:rFonts w:ascii="Calibri" w:hAnsi="Calibri" w:cs="Calibri"/>
                <w:sz w:val="20"/>
                <w:szCs w:val="20"/>
              </w:rPr>
            </w:pPr>
            <w:r>
              <w:rPr>
                <w:rFonts w:ascii="Calibri" w:hAnsi="Calibri" w:cs="Calibri"/>
                <w:sz w:val="20"/>
                <w:szCs w:val="20"/>
              </w:rPr>
              <w:t>1</w:t>
            </w:r>
          </w:p>
        </w:tc>
      </w:tr>
      <w:tr w:rsidR="00CB6AF5" w:rsidRPr="003C3ABD" w:rsidTr="00BC4A87">
        <w:tblPrEx>
          <w:tblLook w:val="00A0"/>
        </w:tblPrEx>
        <w:trPr>
          <w:trHeight w:val="768"/>
        </w:trPr>
        <w:tc>
          <w:tcPr>
            <w:tcW w:w="2866" w:type="dxa"/>
            <w:gridSpan w:val="2"/>
          </w:tcPr>
          <w:p w:rsidR="00CB6AF5" w:rsidRPr="003C3ABD" w:rsidRDefault="00CB6AF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B6AF5" w:rsidRPr="003C3ABD" w:rsidRDefault="00CB6AF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B6AF5" w:rsidRPr="003C3ABD" w:rsidRDefault="00CB6AF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B6AF5" w:rsidRPr="003C3ABD" w:rsidTr="00F97CF4">
        <w:tblPrEx>
          <w:tblLook w:val="00A0"/>
        </w:tblPrEx>
        <w:trPr>
          <w:trHeight w:val="257"/>
        </w:trPr>
        <w:tc>
          <w:tcPr>
            <w:tcW w:w="2866" w:type="dxa"/>
            <w:gridSpan w:val="2"/>
          </w:tcPr>
          <w:p w:rsidR="00CB6AF5" w:rsidRPr="003C3ABD" w:rsidRDefault="00CB6AF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B6AF5" w:rsidRPr="00F97CF4" w:rsidRDefault="00CB6AF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w:t>
            </w:r>
            <w:r w:rsidR="00F97CF4">
              <w:rPr>
                <w:rFonts w:asciiTheme="minorHAnsi" w:hAnsiTheme="minorHAnsi" w:cstheme="minorHAnsi"/>
                <w:bCs/>
                <w:sz w:val="22"/>
                <w:szCs w:val="22"/>
              </w:rPr>
              <w:t>o</w:t>
            </w:r>
          </w:p>
        </w:tc>
      </w:tr>
      <w:tr w:rsidR="00CB6AF5"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B6AF5" w:rsidRPr="003C3ABD" w:rsidRDefault="00CB6AF5" w:rsidP="006F158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B6AF5" w:rsidRPr="003C3ABD" w:rsidRDefault="00CB6AF5"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6F158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6F158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6F158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6F158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B6AF5" w:rsidRPr="003C3ABD" w:rsidRDefault="00CB6AF5" w:rsidP="006F158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6F158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4A07A3" w:rsidRPr="003C3ABD" w:rsidRDefault="004A07A3" w:rsidP="006F15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4A07A3" w:rsidRPr="003C3ABD" w:rsidRDefault="004A07A3" w:rsidP="006F158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A07A3" w:rsidRPr="003C3ABD" w:rsidRDefault="004A07A3" w:rsidP="006F158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6F158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6F1589">
            <w:pPr>
              <w:spacing w:before="40" w:after="40"/>
              <w:ind w:left="-109"/>
              <w:jc w:val="center"/>
              <w:rPr>
                <w:rFonts w:asciiTheme="minorHAnsi" w:hAnsiTheme="minorHAnsi" w:cstheme="minorHAnsi"/>
                <w:b/>
                <w:bCs/>
                <w:sz w:val="22"/>
                <w:szCs w:val="22"/>
              </w:rPr>
            </w:pPr>
          </w:p>
        </w:tc>
      </w:tr>
    </w:tbl>
    <w:p w:rsidR="00F97CF4" w:rsidRPr="00F97CF4" w:rsidRDefault="00F97CF4" w:rsidP="00F97CF4">
      <w:pPr>
        <w:rPr>
          <w:rFonts w:asciiTheme="minorHAnsi" w:hAnsiTheme="minorHAnsi"/>
        </w:rPr>
      </w:pPr>
      <w:r w:rsidRPr="00F97CF4">
        <w:rPr>
          <w:rFonts w:asciiTheme="minorHAnsi" w:hAnsiTheme="minorHAnsi"/>
        </w:rPr>
        <w:t xml:space="preserve">Il Presidente </w:t>
      </w:r>
      <w:r>
        <w:rPr>
          <w:rFonts w:asciiTheme="minorHAnsi" w:hAnsiTheme="minorHAnsi"/>
        </w:rPr>
        <w:t>informa che il testo del piano di comunicazione non è ancora delineato</w:t>
      </w:r>
      <w:r w:rsidRPr="00F97CF4">
        <w:rPr>
          <w:rFonts w:asciiTheme="minorHAnsi" w:hAnsiTheme="minorHAnsi"/>
        </w:rPr>
        <w:t xml:space="preserve">, per cui l’approvazione </w:t>
      </w:r>
      <w:r>
        <w:rPr>
          <w:rFonts w:asciiTheme="minorHAnsi" w:hAnsiTheme="minorHAnsi"/>
        </w:rPr>
        <w:t xml:space="preserve">dello stesso </w:t>
      </w:r>
      <w:r w:rsidRPr="00F97CF4">
        <w:rPr>
          <w:rFonts w:asciiTheme="minorHAnsi" w:hAnsiTheme="minorHAnsi"/>
        </w:rPr>
        <w:t xml:space="preserve">viene rinviata ad una prossima seduta. </w:t>
      </w:r>
    </w:p>
    <w:p w:rsidR="00F97CF4" w:rsidRPr="00F97CF4" w:rsidRDefault="00F97CF4" w:rsidP="00F97CF4">
      <w:pPr>
        <w:jc w:val="center"/>
        <w:rPr>
          <w:rFonts w:asciiTheme="minorHAnsi" w:hAnsiTheme="minorHAnsi" w:cstheme="minorHAnsi"/>
          <w:b/>
          <w:bCs/>
          <w:u w:val="single"/>
        </w:rPr>
      </w:pPr>
      <w:r w:rsidRPr="00F97CF4">
        <w:rPr>
          <w:rFonts w:asciiTheme="minorHAnsi" w:hAnsiTheme="minorHAnsi" w:cstheme="minorHAnsi"/>
          <w:b/>
          <w:bCs/>
          <w:u w:val="single"/>
        </w:rPr>
        <w:t>IL CONSIGLIO</w:t>
      </w:r>
    </w:p>
    <w:p w:rsidR="00F97CF4" w:rsidRPr="00F97CF4" w:rsidRDefault="00F97CF4" w:rsidP="00F97CF4">
      <w:pPr>
        <w:jc w:val="both"/>
        <w:rPr>
          <w:rFonts w:asciiTheme="minorHAnsi" w:hAnsiTheme="minorHAnsi" w:cstheme="minorHAnsi"/>
          <w:bCs/>
        </w:rPr>
      </w:pPr>
      <w:r w:rsidRPr="00F97CF4">
        <w:rPr>
          <w:rFonts w:asciiTheme="minorHAnsi" w:hAnsiTheme="minorHAnsi" w:cstheme="minorHAnsi"/>
          <w:bCs/>
        </w:rPr>
        <w:t xml:space="preserve">Ascoltata l’informazione del Presidente, </w:t>
      </w:r>
    </w:p>
    <w:p w:rsidR="00F97CF4" w:rsidRPr="00F97CF4" w:rsidRDefault="00F97CF4" w:rsidP="00F97CF4">
      <w:pPr>
        <w:jc w:val="center"/>
        <w:rPr>
          <w:rFonts w:asciiTheme="minorHAnsi" w:hAnsiTheme="minorHAnsi" w:cstheme="minorHAnsi"/>
          <w:b/>
          <w:bCs/>
          <w:u w:val="single"/>
        </w:rPr>
      </w:pPr>
      <w:r w:rsidRPr="00F97CF4">
        <w:rPr>
          <w:rFonts w:asciiTheme="minorHAnsi" w:hAnsiTheme="minorHAnsi" w:cstheme="minorHAnsi"/>
          <w:b/>
          <w:bCs/>
          <w:u w:val="single"/>
        </w:rPr>
        <w:t>DELIBERA</w:t>
      </w:r>
    </w:p>
    <w:p w:rsidR="00F97CF4" w:rsidRPr="00F97CF4" w:rsidRDefault="00F97CF4" w:rsidP="00F97CF4">
      <w:pPr>
        <w:jc w:val="both"/>
        <w:rPr>
          <w:rFonts w:asciiTheme="minorHAnsi" w:hAnsiTheme="minorHAnsi" w:cstheme="minorHAnsi"/>
          <w:b/>
          <w:bCs/>
          <w:u w:val="single"/>
        </w:rPr>
      </w:pPr>
      <w:r w:rsidRPr="00F97CF4">
        <w:rPr>
          <w:rFonts w:asciiTheme="minorHAnsi" w:hAnsiTheme="minorHAnsi" w:cstheme="minorHAnsi"/>
          <w:b/>
          <w:bCs/>
          <w:u w:val="single"/>
        </w:rPr>
        <w:t xml:space="preserve">1. Di rinviare l’approvazione del </w:t>
      </w:r>
      <w:r>
        <w:rPr>
          <w:rFonts w:asciiTheme="minorHAnsi" w:hAnsiTheme="minorHAnsi" w:cstheme="minorHAnsi"/>
          <w:b/>
          <w:bCs/>
          <w:u w:val="single"/>
        </w:rPr>
        <w:t>piano di comunicazione</w:t>
      </w:r>
      <w:r w:rsidRPr="00F97CF4">
        <w:rPr>
          <w:rFonts w:asciiTheme="minorHAnsi" w:hAnsiTheme="minorHAnsi" w:cstheme="minorHAnsi"/>
          <w:b/>
          <w:bCs/>
          <w:u w:val="single"/>
        </w:rPr>
        <w:t xml:space="preserve"> 2016.</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BC4A87" w:rsidRPr="003C3ABD" w:rsidTr="00F97CF4">
        <w:trPr>
          <w:trHeight w:val="169"/>
        </w:trPr>
        <w:tc>
          <w:tcPr>
            <w:tcW w:w="7734" w:type="dxa"/>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C4A87" w:rsidRPr="003C3ABD" w:rsidTr="00BC4A87">
        <w:trPr>
          <w:trHeight w:val="471"/>
        </w:trPr>
        <w:tc>
          <w:tcPr>
            <w:tcW w:w="7734" w:type="dxa"/>
            <w:tcBorders>
              <w:bottom w:val="dotted" w:sz="4" w:space="0" w:color="C6D9F1"/>
            </w:tcBorders>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BC4A87" w:rsidRPr="003C3ABD" w:rsidRDefault="00BC4A87"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CB6AF5" w:rsidRPr="00C37E42" w:rsidTr="00BC4A87">
        <w:tc>
          <w:tcPr>
            <w:tcW w:w="568" w:type="dxa"/>
            <w:tcBorders>
              <w:top w:val="dotted" w:sz="4" w:space="0" w:color="C6D9F1"/>
              <w:left w:val="dotted" w:sz="4" w:space="0" w:color="C6D9F1"/>
              <w:bottom w:val="dotted" w:sz="4" w:space="0" w:color="C6D9F1"/>
              <w:right w:val="dotted" w:sz="4" w:space="0" w:color="C6D9F1"/>
            </w:tcBorders>
            <w:hideMark/>
          </w:tcPr>
          <w:p w:rsidR="00CB6AF5" w:rsidRPr="00C37E42" w:rsidRDefault="00CB6AF5">
            <w:pPr>
              <w:spacing w:line="360" w:lineRule="auto"/>
              <w:jc w:val="both"/>
              <w:rPr>
                <w:rFonts w:ascii="Calibri" w:hAnsi="Calibri" w:cs="Calibri"/>
                <w:b/>
              </w:rPr>
            </w:pPr>
            <w:r w:rsidRPr="00C37E42">
              <w:rPr>
                <w:rFonts w:ascii="Calibri" w:hAnsi="Calibri" w:cs="Calibri"/>
                <w:b/>
              </w:rPr>
              <w:t>25.</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CB6AF5" w:rsidRPr="00C37E42" w:rsidRDefault="00CB6AF5" w:rsidP="00CB6AF5">
            <w:pPr>
              <w:spacing w:line="360" w:lineRule="auto"/>
              <w:jc w:val="both"/>
              <w:rPr>
                <w:rFonts w:ascii="Calibri" w:hAnsi="Calibri"/>
                <w:b/>
                <w:color w:val="000000"/>
              </w:rPr>
            </w:pPr>
            <w:r w:rsidRPr="00C37E42">
              <w:rPr>
                <w:rFonts w:ascii="Calibri" w:hAnsi="Calibri"/>
                <w:b/>
                <w:color w:val="000000"/>
              </w:rPr>
              <w:t>Ratifica documentazione Expo2015 e VI Congresso Mondiale Agronomi: esame e determinazioni.</w:t>
            </w:r>
          </w:p>
        </w:tc>
      </w:tr>
      <w:tr w:rsidR="00CB6AF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b/>
                <w:sz w:val="20"/>
                <w:szCs w:val="20"/>
              </w:rPr>
            </w:pPr>
            <w:r>
              <w:rPr>
                <w:rFonts w:ascii="Calibri" w:hAnsi="Calibri" w:cs="Calibri"/>
                <w:b/>
                <w:sz w:val="20"/>
                <w:szCs w:val="20"/>
              </w:rPr>
              <w:t>649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CB6AF5" w:rsidRDefault="00CB6AF5" w:rsidP="00AF7B35">
            <w:pPr>
              <w:spacing w:line="360" w:lineRule="auto"/>
              <w:jc w:val="both"/>
              <w:rPr>
                <w:rFonts w:ascii="Calibri" w:hAnsi="Calibri" w:cs="Calibri"/>
                <w:sz w:val="20"/>
                <w:szCs w:val="20"/>
              </w:rPr>
            </w:pPr>
            <w:r>
              <w:rPr>
                <w:rFonts w:ascii="Calibri" w:hAnsi="Calibri" w:cs="Calibri"/>
                <w:sz w:val="20"/>
                <w:szCs w:val="20"/>
              </w:rPr>
              <w:t xml:space="preserve">Relatore </w:t>
            </w:r>
            <w:r w:rsidR="00AF7B35" w:rsidRPr="00AF7B35">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CB6AF5" w:rsidRDefault="00CB6AF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CB6AF5" w:rsidRDefault="00CB6AF5">
            <w:pPr>
              <w:jc w:val="center"/>
              <w:rPr>
                <w:rFonts w:ascii="Calibri" w:hAnsi="Calibri" w:cs="Calibri"/>
                <w:sz w:val="20"/>
                <w:szCs w:val="20"/>
              </w:rPr>
            </w:pPr>
            <w:r>
              <w:rPr>
                <w:rFonts w:ascii="Calibri" w:hAnsi="Calibri" w:cs="Calibri"/>
                <w:sz w:val="20"/>
                <w:szCs w:val="20"/>
              </w:rPr>
              <w:t>1</w:t>
            </w:r>
          </w:p>
        </w:tc>
      </w:tr>
      <w:tr w:rsidR="00CB6AF5" w:rsidRPr="003C3ABD" w:rsidTr="00BC4A87">
        <w:tblPrEx>
          <w:tblLook w:val="00A0"/>
        </w:tblPrEx>
        <w:trPr>
          <w:trHeight w:val="768"/>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B6AF5" w:rsidRPr="003C3ABD" w:rsidTr="00C37E42">
        <w:tblPrEx>
          <w:tblLook w:val="00A0"/>
        </w:tblPrEx>
        <w:trPr>
          <w:trHeight w:val="260"/>
        </w:trPr>
        <w:tc>
          <w:tcPr>
            <w:tcW w:w="2866" w:type="dxa"/>
            <w:gridSpan w:val="2"/>
          </w:tcPr>
          <w:p w:rsidR="00CB6AF5" w:rsidRPr="003C3ABD" w:rsidRDefault="00CB6AF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B6AF5" w:rsidRPr="003C3ABD" w:rsidRDefault="00CB6AF5" w:rsidP="00C37E4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CB6AF5"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B6AF5" w:rsidRPr="003C3ABD" w:rsidRDefault="00CB6AF5"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B6AF5" w:rsidRPr="003C3ABD" w:rsidRDefault="00CB6AF5"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B6AF5" w:rsidRPr="003C3ABD" w:rsidRDefault="00CB6AF5"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4A07A3" w:rsidRPr="003C3ABD" w:rsidRDefault="004A07A3"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79708C">
            <w:pPr>
              <w:spacing w:before="40" w:after="40"/>
              <w:ind w:left="-109"/>
              <w:jc w:val="center"/>
              <w:rPr>
                <w:rFonts w:asciiTheme="minorHAnsi" w:hAnsiTheme="minorHAnsi" w:cstheme="minorHAnsi"/>
                <w:sz w:val="22"/>
                <w:szCs w:val="22"/>
              </w:rPr>
            </w:pPr>
          </w:p>
        </w:tc>
      </w:tr>
      <w:tr w:rsidR="004A07A3" w:rsidRPr="0075799C"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4A07A3" w:rsidRPr="0075799C" w:rsidRDefault="004A07A3" w:rsidP="0079708C">
            <w:pPr>
              <w:spacing w:before="40" w:after="40"/>
              <w:ind w:rightChars="190" w:right="456"/>
              <w:jc w:val="both"/>
              <w:rPr>
                <w:rFonts w:asciiTheme="minorHAnsi" w:hAnsiTheme="minorHAnsi" w:cstheme="minorHAnsi"/>
                <w:b/>
                <w:bCs/>
                <w:sz w:val="22"/>
                <w:szCs w:val="22"/>
              </w:rPr>
            </w:pPr>
            <w:r w:rsidRPr="0075799C">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A07A3" w:rsidRPr="0075799C" w:rsidRDefault="004A07A3"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A07A3" w:rsidRPr="0075799C" w:rsidRDefault="004A07A3" w:rsidP="004A07A3">
            <w:pPr>
              <w:ind w:rightChars="-54" w:right="-130"/>
              <w:jc w:val="center"/>
              <w:rPr>
                <w:rFonts w:asciiTheme="minorHAnsi" w:hAnsiTheme="minorHAnsi"/>
                <w:b/>
                <w:bCs/>
                <w:sz w:val="22"/>
                <w:szCs w:val="22"/>
              </w:rPr>
            </w:pPr>
            <w:r w:rsidRPr="0075799C">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75799C" w:rsidRDefault="004A07A3" w:rsidP="004A07A3">
            <w:pPr>
              <w:jc w:val="center"/>
              <w:rPr>
                <w:rFonts w:asciiTheme="minorHAnsi" w:hAnsiTheme="minorHAnsi"/>
                <w:b/>
                <w:bCs/>
                <w:sz w:val="22"/>
                <w:szCs w:val="22"/>
              </w:rPr>
            </w:pPr>
            <w:r w:rsidRPr="0075799C">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75799C" w:rsidRDefault="004A07A3" w:rsidP="004A07A3">
            <w:pPr>
              <w:ind w:rightChars="-54" w:right="-130"/>
              <w:jc w:val="center"/>
              <w:rPr>
                <w:rFonts w:asciiTheme="minorHAnsi" w:hAnsiTheme="minorHAnsi"/>
                <w:b/>
                <w:bCs/>
                <w:sz w:val="22"/>
                <w:szCs w:val="22"/>
              </w:rPr>
            </w:pPr>
            <w:r w:rsidRPr="0075799C">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4A07A3" w:rsidRPr="0075799C" w:rsidRDefault="004A07A3"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A07A3" w:rsidRPr="0075799C" w:rsidRDefault="004A07A3" w:rsidP="0079708C">
            <w:pPr>
              <w:spacing w:before="40" w:after="40"/>
              <w:ind w:left="-109"/>
              <w:jc w:val="center"/>
              <w:rPr>
                <w:rFonts w:asciiTheme="minorHAnsi" w:hAnsiTheme="minorHAnsi" w:cstheme="minorHAnsi"/>
                <w:b/>
                <w:bCs/>
                <w:sz w:val="22"/>
                <w:szCs w:val="22"/>
              </w:rPr>
            </w:pPr>
          </w:p>
        </w:tc>
      </w:tr>
    </w:tbl>
    <w:p w:rsidR="00E765D3" w:rsidRPr="0075799C" w:rsidRDefault="00E765D3" w:rsidP="00E765D3">
      <w:pPr>
        <w:jc w:val="both"/>
        <w:rPr>
          <w:rFonts w:asciiTheme="minorHAnsi" w:hAnsiTheme="minorHAnsi" w:cstheme="minorHAnsi"/>
        </w:rPr>
      </w:pPr>
      <w:r w:rsidRPr="0075799C">
        <w:rPr>
          <w:rFonts w:asciiTheme="minorHAnsi" w:hAnsiTheme="minorHAnsi" w:cstheme="minorHAnsi"/>
        </w:rPr>
        <w:t xml:space="preserve">Il Presidente richiama i contenuti dei documenti presentati all’Assemblea dei Presidenti del 13 dicembre u.s. </w:t>
      </w:r>
      <w:r>
        <w:rPr>
          <w:rFonts w:asciiTheme="minorHAnsi" w:hAnsiTheme="minorHAnsi" w:cstheme="minorHAnsi"/>
        </w:rPr>
        <w:t>, che si intendono quindi ratificati.</w:t>
      </w:r>
    </w:p>
    <w:p w:rsidR="0079708C" w:rsidRPr="0075799C" w:rsidRDefault="0079708C" w:rsidP="0079708C">
      <w:pPr>
        <w:jc w:val="center"/>
        <w:rPr>
          <w:rFonts w:asciiTheme="minorHAnsi" w:hAnsiTheme="minorHAnsi" w:cstheme="minorHAnsi"/>
          <w:b/>
          <w:bCs/>
          <w:u w:val="single"/>
        </w:rPr>
      </w:pPr>
      <w:r w:rsidRPr="0075799C">
        <w:rPr>
          <w:rFonts w:asciiTheme="minorHAnsi" w:hAnsiTheme="minorHAnsi" w:cstheme="minorHAnsi"/>
          <w:b/>
          <w:bCs/>
          <w:u w:val="single"/>
        </w:rPr>
        <w:t>IL CONSIGLIO</w:t>
      </w:r>
    </w:p>
    <w:p w:rsidR="0079708C" w:rsidRPr="0075799C" w:rsidRDefault="00E765D3" w:rsidP="0079708C">
      <w:pPr>
        <w:jc w:val="both"/>
        <w:rPr>
          <w:rFonts w:asciiTheme="minorHAnsi" w:hAnsiTheme="minorHAnsi" w:cstheme="minorHAnsi"/>
          <w:bCs/>
        </w:rPr>
      </w:pPr>
      <w:r>
        <w:rPr>
          <w:rFonts w:asciiTheme="minorHAnsi" w:hAnsiTheme="minorHAnsi" w:cstheme="minorHAnsi"/>
          <w:bCs/>
        </w:rPr>
        <w:t>Ascoltata l’informativa del Presidente,</w:t>
      </w:r>
    </w:p>
    <w:p w:rsidR="0079708C" w:rsidRPr="0075799C" w:rsidRDefault="0079708C" w:rsidP="0079708C">
      <w:pPr>
        <w:jc w:val="center"/>
        <w:rPr>
          <w:rFonts w:asciiTheme="minorHAnsi" w:hAnsiTheme="minorHAnsi" w:cstheme="minorHAnsi"/>
          <w:b/>
          <w:bCs/>
          <w:u w:val="single"/>
        </w:rPr>
      </w:pPr>
      <w:r w:rsidRPr="0075799C">
        <w:rPr>
          <w:rFonts w:asciiTheme="minorHAnsi" w:hAnsiTheme="minorHAnsi" w:cstheme="minorHAnsi"/>
          <w:b/>
          <w:bCs/>
          <w:u w:val="single"/>
        </w:rPr>
        <w:t>DELIBERA</w:t>
      </w:r>
    </w:p>
    <w:p w:rsidR="00BC4A87" w:rsidRPr="00E765D3" w:rsidRDefault="00E765D3" w:rsidP="00E765D3">
      <w:pPr>
        <w:jc w:val="both"/>
        <w:rPr>
          <w:rFonts w:asciiTheme="minorHAnsi" w:hAnsiTheme="minorHAnsi" w:cstheme="minorHAnsi"/>
          <w:b/>
          <w:bCs/>
          <w:u w:val="single"/>
        </w:rPr>
      </w:pPr>
      <w:r w:rsidRPr="00E765D3">
        <w:rPr>
          <w:rFonts w:asciiTheme="minorHAnsi" w:hAnsiTheme="minorHAnsi" w:cstheme="minorHAnsi"/>
          <w:b/>
          <w:bCs/>
          <w:u w:val="single"/>
        </w:rPr>
        <w:t xml:space="preserve">1. Di ratificare la </w:t>
      </w:r>
      <w:r w:rsidRPr="00E765D3">
        <w:rPr>
          <w:rFonts w:ascii="Calibri" w:hAnsi="Calibri"/>
          <w:b/>
          <w:color w:val="000000"/>
          <w:u w:val="single"/>
        </w:rPr>
        <w:t>documentazione Expo2015 e VI Congresso Mondiale Agronomi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E765D3">
        <w:trPr>
          <w:trHeight w:val="223"/>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5C6A75" w:rsidRPr="00F97CF4" w:rsidTr="00BC4A87">
        <w:tc>
          <w:tcPr>
            <w:tcW w:w="568" w:type="dxa"/>
            <w:tcBorders>
              <w:top w:val="dotted" w:sz="4" w:space="0" w:color="C6D9F1"/>
              <w:left w:val="dotted" w:sz="4" w:space="0" w:color="C6D9F1"/>
              <w:bottom w:val="dotted" w:sz="4" w:space="0" w:color="C6D9F1"/>
              <w:right w:val="dotted" w:sz="4" w:space="0" w:color="C6D9F1"/>
            </w:tcBorders>
            <w:hideMark/>
          </w:tcPr>
          <w:p w:rsidR="005C6A75" w:rsidRPr="00F97CF4" w:rsidRDefault="005C6A75">
            <w:pPr>
              <w:spacing w:line="360" w:lineRule="auto"/>
              <w:jc w:val="both"/>
              <w:rPr>
                <w:rFonts w:asciiTheme="minorHAnsi" w:hAnsiTheme="minorHAnsi" w:cs="Calibri"/>
                <w:b/>
              </w:rPr>
            </w:pPr>
            <w:r w:rsidRPr="00F97CF4">
              <w:rPr>
                <w:rFonts w:asciiTheme="minorHAnsi" w:hAnsiTheme="minorHAnsi" w:cs="Calibri"/>
                <w:b/>
              </w:rPr>
              <w:t>26.</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5C6A75" w:rsidRPr="00F97CF4" w:rsidRDefault="005C6A75" w:rsidP="002E49AC">
            <w:pPr>
              <w:autoSpaceDE w:val="0"/>
              <w:autoSpaceDN w:val="0"/>
              <w:adjustRightInd w:val="0"/>
              <w:jc w:val="both"/>
              <w:rPr>
                <w:rFonts w:asciiTheme="minorHAnsi" w:hAnsiTheme="minorHAnsi" w:cs="Calibri"/>
                <w:b/>
              </w:rPr>
            </w:pPr>
            <w:r w:rsidRPr="00F97CF4">
              <w:rPr>
                <w:rFonts w:asciiTheme="minorHAnsi" w:hAnsiTheme="minorHAnsi" w:cs="Arial-BoldMT"/>
                <w:b/>
                <w:bCs/>
              </w:rPr>
              <w:t>Richiesta di proroga presso MIPAAF per la presentazione della rendicontazione finale EXPO2015: esame e determinazioni.</w:t>
            </w:r>
          </w:p>
        </w:tc>
      </w:tr>
      <w:tr w:rsidR="005C6A7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5C6A75" w:rsidRDefault="005C6A75">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5C6A75" w:rsidRDefault="005C6A7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5C6A75" w:rsidRDefault="005C6A75">
            <w:pPr>
              <w:spacing w:line="360" w:lineRule="auto"/>
              <w:jc w:val="both"/>
              <w:rPr>
                <w:rFonts w:ascii="Calibri" w:hAnsi="Calibri" w:cs="Calibri"/>
                <w:b/>
                <w:sz w:val="20"/>
                <w:szCs w:val="20"/>
              </w:rPr>
            </w:pPr>
            <w:r>
              <w:rPr>
                <w:rFonts w:ascii="Calibri" w:hAnsi="Calibri" w:cs="Calibri"/>
                <w:b/>
                <w:sz w:val="20"/>
                <w:szCs w:val="20"/>
              </w:rPr>
              <w:t>650</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5C6A75" w:rsidRDefault="005C6A75" w:rsidP="006C0D03">
            <w:pPr>
              <w:spacing w:line="360" w:lineRule="auto"/>
              <w:jc w:val="both"/>
              <w:rPr>
                <w:rFonts w:ascii="Calibri" w:hAnsi="Calibri" w:cs="Calibri"/>
                <w:sz w:val="20"/>
                <w:szCs w:val="20"/>
              </w:rPr>
            </w:pPr>
            <w:r>
              <w:rPr>
                <w:rFonts w:ascii="Calibri" w:hAnsi="Calibri" w:cs="Calibri"/>
                <w:sz w:val="20"/>
                <w:szCs w:val="20"/>
              </w:rPr>
              <w:t xml:space="preserve">Relatore </w:t>
            </w:r>
            <w:r w:rsidRPr="006C0D03">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5C6A75" w:rsidRDefault="005C6A7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5C6A75" w:rsidRDefault="005C6A75">
            <w:pPr>
              <w:jc w:val="center"/>
              <w:rPr>
                <w:rFonts w:ascii="Calibri" w:hAnsi="Calibri" w:cs="Calibri"/>
                <w:sz w:val="20"/>
                <w:szCs w:val="20"/>
              </w:rPr>
            </w:pPr>
            <w:r>
              <w:rPr>
                <w:rFonts w:ascii="Calibri" w:hAnsi="Calibri" w:cs="Calibri"/>
                <w:sz w:val="20"/>
                <w:szCs w:val="20"/>
              </w:rPr>
              <w:t>1</w:t>
            </w:r>
          </w:p>
        </w:tc>
      </w:tr>
      <w:tr w:rsidR="005C6A75" w:rsidRPr="003C3ABD" w:rsidTr="00BC4A87">
        <w:tblPrEx>
          <w:tblLook w:val="00A0"/>
        </w:tblPrEx>
        <w:trPr>
          <w:trHeight w:val="768"/>
        </w:trPr>
        <w:tc>
          <w:tcPr>
            <w:tcW w:w="2866" w:type="dxa"/>
            <w:gridSpan w:val="2"/>
          </w:tcPr>
          <w:p w:rsidR="005C6A75" w:rsidRPr="003C3ABD" w:rsidRDefault="005C6A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5C6A75" w:rsidRPr="003C3ABD" w:rsidRDefault="005C6A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5C6A75" w:rsidRPr="003C3ABD" w:rsidRDefault="005C6A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C6A75" w:rsidRPr="003C3ABD" w:rsidTr="00F97CF4">
        <w:tblPrEx>
          <w:tblLook w:val="00A0"/>
        </w:tblPrEx>
        <w:trPr>
          <w:trHeight w:val="309"/>
        </w:trPr>
        <w:tc>
          <w:tcPr>
            <w:tcW w:w="2866" w:type="dxa"/>
            <w:gridSpan w:val="2"/>
          </w:tcPr>
          <w:p w:rsidR="005C6A75" w:rsidRPr="003C3ABD" w:rsidRDefault="005C6A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5C6A75" w:rsidRPr="003C3ABD" w:rsidRDefault="005C6A75" w:rsidP="00F97CF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5C6A75"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5C6A75" w:rsidRPr="003C3ABD" w:rsidRDefault="005C6A75"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5C6A75" w:rsidRPr="003C3ABD" w:rsidRDefault="005C6A75"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C6A75" w:rsidRPr="003C3ABD" w:rsidRDefault="005C6A75" w:rsidP="00E46E81">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C6A75" w:rsidRPr="003C3ABD" w:rsidRDefault="005C6A75"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5C6A75" w:rsidRPr="003C3ABD" w:rsidRDefault="005C6A75" w:rsidP="00E46E81">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C6A75" w:rsidRPr="003C3ABD" w:rsidRDefault="005C6A75"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C6A75" w:rsidRPr="003C3ABD" w:rsidRDefault="005C6A75" w:rsidP="00E46E81">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A07A3" w:rsidRPr="003C3ABD" w:rsidRDefault="004A07A3" w:rsidP="00E46E81">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4A07A3" w:rsidRPr="003C3ABD" w:rsidRDefault="004A07A3"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sz w:val="22"/>
                <w:szCs w:val="22"/>
              </w:rPr>
            </w:pPr>
          </w:p>
        </w:tc>
      </w:tr>
      <w:tr w:rsidR="004A07A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4A07A3" w:rsidRPr="003C3ABD" w:rsidRDefault="004A07A3"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A07A3" w:rsidRPr="003C3ABD" w:rsidRDefault="004A07A3" w:rsidP="00E46E81">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4A07A3" w:rsidRPr="003C3ABD" w:rsidRDefault="004A07A3" w:rsidP="004A07A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4A07A3" w:rsidRPr="003C3ABD" w:rsidRDefault="004A07A3" w:rsidP="00E46E81">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A07A3" w:rsidRPr="003C3ABD" w:rsidRDefault="004A07A3" w:rsidP="00E46E81">
            <w:pPr>
              <w:spacing w:before="40" w:after="40"/>
              <w:ind w:left="-109"/>
              <w:jc w:val="center"/>
              <w:rPr>
                <w:rFonts w:asciiTheme="minorHAnsi" w:hAnsiTheme="minorHAnsi" w:cstheme="minorHAnsi"/>
                <w:b/>
                <w:bCs/>
                <w:sz w:val="22"/>
                <w:szCs w:val="22"/>
              </w:rPr>
            </w:pPr>
          </w:p>
        </w:tc>
      </w:tr>
    </w:tbl>
    <w:p w:rsidR="00E46E81" w:rsidRPr="00E765D3" w:rsidRDefault="004A07A3" w:rsidP="00E46E81">
      <w:pPr>
        <w:jc w:val="both"/>
        <w:rPr>
          <w:rFonts w:asciiTheme="minorHAnsi" w:hAnsiTheme="minorHAnsi"/>
        </w:rPr>
      </w:pPr>
      <w:r w:rsidRPr="00E765D3">
        <w:rPr>
          <w:rFonts w:asciiTheme="minorHAnsi" w:hAnsiTheme="minorHAnsi"/>
        </w:rPr>
        <w:t xml:space="preserve">Il Segretario comunica che la proroga </w:t>
      </w:r>
      <w:r w:rsidR="00E765D3" w:rsidRPr="00E765D3">
        <w:rPr>
          <w:rFonts w:asciiTheme="minorHAnsi" w:hAnsiTheme="minorHAnsi" w:cs="Arial-BoldMT"/>
          <w:bCs/>
        </w:rPr>
        <w:t xml:space="preserve">per la presentazione della rendicontazione finale EXPO2015 </w:t>
      </w:r>
      <w:r w:rsidRPr="00E765D3">
        <w:rPr>
          <w:rFonts w:asciiTheme="minorHAnsi" w:hAnsiTheme="minorHAnsi"/>
        </w:rPr>
        <w:t xml:space="preserve">è stata accettata </w:t>
      </w:r>
      <w:r w:rsidR="00E765D3" w:rsidRPr="00E765D3">
        <w:rPr>
          <w:rFonts w:asciiTheme="minorHAnsi" w:hAnsiTheme="minorHAnsi"/>
        </w:rPr>
        <w:t xml:space="preserve">dal MIPAAF </w:t>
      </w:r>
      <w:r w:rsidRPr="00E765D3">
        <w:rPr>
          <w:rFonts w:asciiTheme="minorHAnsi" w:hAnsiTheme="minorHAnsi"/>
        </w:rPr>
        <w:t>fino al 30 gennaio 2016 ma che i pagamenti restano fissati entro il 31 dicembre 2015.</w:t>
      </w:r>
    </w:p>
    <w:p w:rsidR="00E46E81" w:rsidRPr="003C3ABD" w:rsidRDefault="00E46E81" w:rsidP="00E46E8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E46E81" w:rsidRPr="00BD605C" w:rsidRDefault="00E765D3" w:rsidP="00E46E81">
      <w:pPr>
        <w:jc w:val="both"/>
        <w:rPr>
          <w:rFonts w:asciiTheme="minorHAnsi" w:hAnsiTheme="minorHAnsi" w:cstheme="minorHAnsi"/>
          <w:bCs/>
        </w:rPr>
      </w:pPr>
      <w:r>
        <w:rPr>
          <w:rFonts w:asciiTheme="minorHAnsi" w:hAnsiTheme="minorHAnsi" w:cstheme="minorHAnsi"/>
          <w:bCs/>
        </w:rPr>
        <w:t>Ascoltata l’informativa del Consigliere Segretario,</w:t>
      </w:r>
    </w:p>
    <w:p w:rsidR="00E46E81" w:rsidRDefault="00E46E81" w:rsidP="00E46E8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E765D3" w:rsidRPr="00E765D3" w:rsidRDefault="00E765D3" w:rsidP="00E765D3">
      <w:pPr>
        <w:jc w:val="both"/>
        <w:rPr>
          <w:rFonts w:asciiTheme="minorHAnsi" w:hAnsiTheme="minorHAnsi" w:cstheme="minorHAnsi"/>
          <w:b/>
          <w:bCs/>
          <w:u w:val="single"/>
        </w:rPr>
      </w:pPr>
      <w:r w:rsidRPr="00E765D3">
        <w:rPr>
          <w:rFonts w:asciiTheme="minorHAnsi" w:hAnsiTheme="minorHAnsi" w:cstheme="minorHAnsi"/>
          <w:b/>
          <w:bCs/>
          <w:u w:val="single"/>
        </w:rPr>
        <w:t xml:space="preserve">1. Di prendere atto che </w:t>
      </w:r>
      <w:r w:rsidRPr="00E765D3">
        <w:rPr>
          <w:rFonts w:asciiTheme="minorHAnsi" w:hAnsiTheme="minorHAnsi"/>
          <w:b/>
          <w:u w:val="single"/>
        </w:rPr>
        <w:t xml:space="preserve">che la proroga </w:t>
      </w:r>
      <w:r w:rsidRPr="00E765D3">
        <w:rPr>
          <w:rFonts w:asciiTheme="minorHAnsi" w:hAnsiTheme="minorHAnsi" w:cs="Arial-BoldMT"/>
          <w:b/>
          <w:bCs/>
          <w:u w:val="single"/>
        </w:rPr>
        <w:t>per la presentazione della rendicontazione finale EXPO2015</w:t>
      </w:r>
      <w:r>
        <w:rPr>
          <w:rFonts w:asciiTheme="minorHAnsi" w:hAnsiTheme="minorHAnsi" w:cs="Arial-BoldMT"/>
          <w:b/>
          <w:bCs/>
          <w:u w:val="single"/>
        </w:rPr>
        <w:t xml:space="preserve"> </w:t>
      </w:r>
      <w:r w:rsidRPr="00E765D3">
        <w:rPr>
          <w:rFonts w:asciiTheme="minorHAnsi" w:hAnsiTheme="minorHAnsi"/>
          <w:b/>
          <w:u w:val="single"/>
        </w:rPr>
        <w:t>è stata accettata dal MIPAAF fino al 30 gennaio 2016 ma che i pagamenti restano fissati entro il 31 dicembre 2015</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E765D3">
        <w:trPr>
          <w:trHeight w:val="208"/>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46E81">
        <w:trPr>
          <w:trHeight w:val="471"/>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BC4A87" w:rsidRDefault="00BC4A87">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017668" w:rsidRPr="00EC20C9" w:rsidTr="00BC4A87">
        <w:tc>
          <w:tcPr>
            <w:tcW w:w="568" w:type="dxa"/>
            <w:tcBorders>
              <w:top w:val="dotted" w:sz="4" w:space="0" w:color="C6D9F1"/>
              <w:left w:val="dotted" w:sz="4" w:space="0" w:color="C6D9F1"/>
              <w:bottom w:val="dotted" w:sz="4" w:space="0" w:color="C6D9F1"/>
              <w:right w:val="dotted" w:sz="4" w:space="0" w:color="C6D9F1"/>
            </w:tcBorders>
            <w:hideMark/>
          </w:tcPr>
          <w:p w:rsidR="00017668" w:rsidRPr="00EC20C9" w:rsidRDefault="00017668">
            <w:pPr>
              <w:jc w:val="both"/>
              <w:rPr>
                <w:rFonts w:asciiTheme="minorHAnsi" w:hAnsiTheme="minorHAnsi" w:cs="Calibri"/>
                <w:b/>
              </w:rPr>
            </w:pPr>
            <w:r w:rsidRPr="00EC20C9">
              <w:rPr>
                <w:rFonts w:asciiTheme="minorHAnsi" w:hAnsiTheme="minorHAnsi" w:cs="Calibri"/>
                <w:b/>
              </w:rPr>
              <w:t>27.</w:t>
            </w:r>
          </w:p>
        </w:tc>
        <w:tc>
          <w:tcPr>
            <w:tcW w:w="10064" w:type="dxa"/>
            <w:gridSpan w:val="13"/>
            <w:tcBorders>
              <w:top w:val="dotted" w:sz="4" w:space="0" w:color="C6D9F1"/>
              <w:left w:val="dotted" w:sz="4" w:space="0" w:color="C6D9F1"/>
              <w:bottom w:val="dotted" w:sz="4" w:space="0" w:color="C6D9F1"/>
              <w:right w:val="dotted" w:sz="4" w:space="0" w:color="C6D9F1"/>
            </w:tcBorders>
          </w:tcPr>
          <w:p w:rsidR="00017668" w:rsidRPr="00EC20C9" w:rsidRDefault="00017668" w:rsidP="002E49AC">
            <w:pPr>
              <w:autoSpaceDE w:val="0"/>
              <w:autoSpaceDN w:val="0"/>
              <w:adjustRightInd w:val="0"/>
              <w:rPr>
                <w:rFonts w:asciiTheme="minorHAnsi" w:hAnsiTheme="minorHAnsi" w:cs="Calibri"/>
                <w:b/>
              </w:rPr>
            </w:pPr>
            <w:r w:rsidRPr="00EC20C9">
              <w:rPr>
                <w:rFonts w:asciiTheme="minorHAnsi" w:hAnsiTheme="minorHAnsi" w:cs="Arial-BoldMT"/>
                <w:b/>
                <w:bCs/>
              </w:rPr>
              <w:t>Protocollo FAO/WAA: informativa.</w:t>
            </w:r>
          </w:p>
        </w:tc>
      </w:tr>
      <w:tr w:rsidR="00017668"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b/>
                <w:sz w:val="20"/>
                <w:szCs w:val="20"/>
              </w:rPr>
            </w:pPr>
            <w:r>
              <w:rPr>
                <w:rFonts w:ascii="Calibri" w:hAnsi="Calibri" w:cs="Calibri"/>
                <w:b/>
                <w:sz w:val="20"/>
                <w:szCs w:val="20"/>
              </w:rPr>
              <w:t>651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017668" w:rsidRDefault="00017668">
            <w:pPr>
              <w:jc w:val="center"/>
              <w:rPr>
                <w:rFonts w:ascii="Calibri" w:hAnsi="Calibri" w:cs="Calibri"/>
                <w:sz w:val="20"/>
                <w:szCs w:val="20"/>
              </w:rPr>
            </w:pPr>
            <w:r>
              <w:rPr>
                <w:rFonts w:ascii="Calibri" w:hAnsi="Calibri" w:cs="Calibri"/>
                <w:sz w:val="20"/>
                <w:szCs w:val="20"/>
              </w:rPr>
              <w:t>1</w:t>
            </w:r>
          </w:p>
        </w:tc>
      </w:tr>
      <w:tr w:rsidR="00017668" w:rsidRPr="003C3ABD" w:rsidTr="00BC4A87">
        <w:tblPrEx>
          <w:tblLook w:val="00A0"/>
        </w:tblPrEx>
        <w:trPr>
          <w:trHeight w:val="768"/>
        </w:trPr>
        <w:tc>
          <w:tcPr>
            <w:tcW w:w="2866" w:type="dxa"/>
            <w:gridSpan w:val="2"/>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17668" w:rsidRPr="003C3ABD" w:rsidTr="00BC4A87">
        <w:tblPrEx>
          <w:tblLook w:val="00A0"/>
        </w:tblPrEx>
        <w:trPr>
          <w:trHeight w:val="456"/>
        </w:trPr>
        <w:tc>
          <w:tcPr>
            <w:tcW w:w="2866" w:type="dxa"/>
            <w:gridSpan w:val="2"/>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017668" w:rsidRPr="003C3ABD" w:rsidRDefault="00017668" w:rsidP="00E46E81">
            <w:pPr>
              <w:jc w:val="both"/>
              <w:rPr>
                <w:rFonts w:asciiTheme="minorHAnsi" w:hAnsiTheme="minorHAnsi" w:cstheme="minorHAnsi"/>
                <w:sz w:val="22"/>
                <w:szCs w:val="22"/>
              </w:rPr>
            </w:pPr>
          </w:p>
        </w:tc>
      </w:tr>
      <w:tr w:rsidR="00017668"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017668" w:rsidRPr="003C3ABD" w:rsidRDefault="00017668"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17668" w:rsidRPr="003C3ABD" w:rsidRDefault="00017668" w:rsidP="00E46E81">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EC38DB" w:rsidRPr="003C3ABD" w:rsidRDefault="00EC38DB"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EC38DB" w:rsidRPr="003C3ABD" w:rsidRDefault="00EC38DB" w:rsidP="00E46E81">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b/>
                <w:bCs/>
                <w:sz w:val="22"/>
                <w:szCs w:val="22"/>
              </w:rPr>
            </w:pPr>
          </w:p>
        </w:tc>
      </w:tr>
    </w:tbl>
    <w:p w:rsidR="00E46E81" w:rsidRPr="00EC20C9" w:rsidRDefault="00EC38DB" w:rsidP="00E46E81">
      <w:pPr>
        <w:jc w:val="both"/>
        <w:rPr>
          <w:rFonts w:asciiTheme="minorHAnsi" w:hAnsiTheme="minorHAnsi"/>
        </w:rPr>
      </w:pPr>
      <w:r w:rsidRPr="00EC20C9">
        <w:rPr>
          <w:rFonts w:asciiTheme="minorHAnsi" w:hAnsiTheme="minorHAnsi"/>
        </w:rPr>
        <w:t xml:space="preserve">Il Presidente </w:t>
      </w:r>
      <w:r w:rsidR="00EC20C9" w:rsidRPr="00EC20C9">
        <w:rPr>
          <w:rFonts w:asciiTheme="minorHAnsi" w:hAnsiTheme="minorHAnsi"/>
        </w:rPr>
        <w:t>comunica che sta redigendo il documento .</w:t>
      </w:r>
      <w:r w:rsidRPr="00EC20C9">
        <w:rPr>
          <w:rFonts w:asciiTheme="minorHAnsi" w:hAnsiTheme="minorHAnsi"/>
        </w:rPr>
        <w:t xml:space="preserve"> </w:t>
      </w:r>
    </w:p>
    <w:p w:rsidR="00E46E81" w:rsidRPr="00EC20C9" w:rsidRDefault="00E46E81" w:rsidP="00E46E81">
      <w:pPr>
        <w:jc w:val="center"/>
        <w:rPr>
          <w:rFonts w:asciiTheme="minorHAnsi" w:hAnsiTheme="minorHAnsi" w:cstheme="minorHAnsi"/>
          <w:b/>
          <w:bCs/>
          <w:u w:val="single"/>
        </w:rPr>
      </w:pPr>
      <w:r w:rsidRPr="00EC20C9">
        <w:rPr>
          <w:rFonts w:asciiTheme="minorHAnsi" w:hAnsiTheme="minorHAnsi" w:cstheme="minorHAnsi"/>
          <w:b/>
          <w:bCs/>
          <w:u w:val="single"/>
        </w:rPr>
        <w:t>IL CONSIGLIO</w:t>
      </w:r>
    </w:p>
    <w:p w:rsidR="00E46E81" w:rsidRPr="00EC20C9" w:rsidRDefault="00EC20C9" w:rsidP="00E46E81">
      <w:pPr>
        <w:jc w:val="both"/>
        <w:rPr>
          <w:rFonts w:asciiTheme="minorHAnsi" w:hAnsiTheme="minorHAnsi" w:cstheme="minorHAnsi"/>
          <w:bCs/>
        </w:rPr>
      </w:pPr>
      <w:r>
        <w:rPr>
          <w:rFonts w:asciiTheme="minorHAnsi" w:hAnsiTheme="minorHAnsi" w:cstheme="minorHAnsi"/>
          <w:bCs/>
        </w:rPr>
        <w:t>Ascoltata l’informativa del Presidente,</w:t>
      </w:r>
    </w:p>
    <w:p w:rsidR="00E46E81" w:rsidRPr="00EC20C9" w:rsidRDefault="00E46E81" w:rsidP="00E46E81">
      <w:pPr>
        <w:jc w:val="center"/>
        <w:rPr>
          <w:rFonts w:asciiTheme="minorHAnsi" w:hAnsiTheme="minorHAnsi" w:cstheme="minorHAnsi"/>
          <w:b/>
          <w:bCs/>
          <w:u w:val="single"/>
        </w:rPr>
      </w:pPr>
      <w:r w:rsidRPr="00EC20C9">
        <w:rPr>
          <w:rFonts w:asciiTheme="minorHAnsi" w:hAnsiTheme="minorHAnsi" w:cstheme="minorHAnsi"/>
          <w:b/>
          <w:bCs/>
          <w:u w:val="single"/>
        </w:rPr>
        <w:t>DELIBERA</w:t>
      </w:r>
      <w:r w:rsidR="00EC20C9" w:rsidRPr="00EC20C9">
        <w:rPr>
          <w:rFonts w:asciiTheme="minorHAnsi" w:hAnsiTheme="minorHAnsi" w:cstheme="minorHAnsi"/>
          <w:b/>
          <w:bCs/>
          <w:u w:val="single"/>
        </w:rPr>
        <w:t xml:space="preserve"> </w:t>
      </w:r>
    </w:p>
    <w:p w:rsidR="00EC20C9" w:rsidRPr="00EC20C9" w:rsidRDefault="00EC20C9" w:rsidP="00EC20C9">
      <w:pPr>
        <w:jc w:val="both"/>
        <w:rPr>
          <w:rFonts w:asciiTheme="minorHAnsi" w:hAnsiTheme="minorHAnsi" w:cstheme="minorHAnsi"/>
          <w:b/>
          <w:bCs/>
          <w:u w:val="single"/>
        </w:rPr>
      </w:pPr>
      <w:r w:rsidRPr="00EC20C9">
        <w:rPr>
          <w:rFonts w:asciiTheme="minorHAnsi" w:hAnsiTheme="minorHAnsi" w:cstheme="minorHAnsi"/>
          <w:b/>
          <w:bCs/>
          <w:u w:val="single"/>
        </w:rPr>
        <w:t>1. Di prendere atto che il Presidente sta redigendo il documento sul</w:t>
      </w:r>
      <w:r w:rsidRPr="00EC20C9">
        <w:rPr>
          <w:rFonts w:asciiTheme="minorHAnsi" w:hAnsiTheme="minorHAnsi" w:cs="Arial-BoldMT"/>
          <w:b/>
          <w:bCs/>
          <w:u w:val="single"/>
        </w:rPr>
        <w:t xml:space="preserve"> Protocollo FAO/WAA.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EC20C9">
        <w:trPr>
          <w:trHeight w:val="197"/>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46E81">
        <w:trPr>
          <w:trHeight w:val="471"/>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rPr>
          <w:rFonts w:asciiTheme="minorHAnsi" w:hAnsiTheme="minorHAnsi" w:cstheme="minorHAnsi"/>
          <w:sz w:val="22"/>
          <w:szCs w:val="22"/>
        </w:rPr>
      </w:pPr>
    </w:p>
    <w:p w:rsidR="00BC4A87" w:rsidRPr="00EC20C9" w:rsidRDefault="00EC20C9" w:rsidP="00E46E81">
      <w:pPr>
        <w:rPr>
          <w:rFonts w:asciiTheme="minorHAnsi" w:hAnsiTheme="minorHAnsi" w:cstheme="minorHAnsi"/>
          <w:b/>
        </w:rPr>
      </w:pPr>
      <w:r w:rsidRPr="00EC20C9">
        <w:rPr>
          <w:rFonts w:asciiTheme="minorHAnsi" w:hAnsiTheme="minorHAnsi" w:cstheme="minorHAnsi"/>
          <w:b/>
        </w:rPr>
        <w:t xml:space="preserve">Alle ore 17,30 lasciano la seduta i Consiglieri </w:t>
      </w:r>
      <w:r w:rsidR="00EC38DB" w:rsidRPr="00EC20C9">
        <w:rPr>
          <w:rFonts w:asciiTheme="minorHAnsi" w:hAnsiTheme="minorHAnsi" w:cstheme="minorHAnsi"/>
          <w:b/>
        </w:rPr>
        <w:t>Busti e Antignati.</w:t>
      </w:r>
    </w:p>
    <w:p w:rsidR="00BC4A87" w:rsidRDefault="00BC4A87" w:rsidP="00E46E81">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017668" w:rsidRPr="00EC38DB" w:rsidTr="00BC4A87">
        <w:tc>
          <w:tcPr>
            <w:tcW w:w="568" w:type="dxa"/>
            <w:tcBorders>
              <w:top w:val="dotted" w:sz="4" w:space="0" w:color="C6D9F1"/>
              <w:left w:val="dotted" w:sz="4" w:space="0" w:color="C6D9F1"/>
              <w:bottom w:val="dotted" w:sz="4" w:space="0" w:color="C6D9F1"/>
              <w:right w:val="dotted" w:sz="4" w:space="0" w:color="C6D9F1"/>
            </w:tcBorders>
            <w:hideMark/>
          </w:tcPr>
          <w:p w:rsidR="00017668" w:rsidRPr="00EC38DB" w:rsidRDefault="00017668">
            <w:pPr>
              <w:spacing w:line="360" w:lineRule="auto"/>
              <w:jc w:val="both"/>
              <w:rPr>
                <w:rFonts w:ascii="Calibri" w:hAnsi="Calibri" w:cs="Calibri"/>
                <w:b/>
              </w:rPr>
            </w:pPr>
            <w:r w:rsidRPr="00EC38DB">
              <w:rPr>
                <w:rFonts w:ascii="Calibri" w:hAnsi="Calibri" w:cs="Calibri"/>
                <w:b/>
              </w:rPr>
              <w:t>28.</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017668" w:rsidRPr="00EC38DB" w:rsidRDefault="00017668" w:rsidP="002E49AC">
            <w:pPr>
              <w:autoSpaceDE w:val="0"/>
              <w:autoSpaceDN w:val="0"/>
              <w:adjustRightInd w:val="0"/>
              <w:rPr>
                <w:rFonts w:ascii="Calibri" w:hAnsi="Calibri" w:cs="Calibri"/>
                <w:b/>
              </w:rPr>
            </w:pPr>
            <w:r w:rsidRPr="00EC38DB">
              <w:rPr>
                <w:rFonts w:ascii="Calibri" w:hAnsi="Calibri" w:cs="Calibri"/>
                <w:b/>
              </w:rPr>
              <w:t>Task force formazione professionale continua: stato dell’arte.</w:t>
            </w:r>
          </w:p>
        </w:tc>
      </w:tr>
      <w:tr w:rsidR="00017668"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b/>
                <w:sz w:val="20"/>
                <w:szCs w:val="20"/>
              </w:rPr>
            </w:pPr>
            <w:r>
              <w:rPr>
                <w:rFonts w:ascii="Calibri" w:hAnsi="Calibri" w:cs="Calibri"/>
                <w:b/>
                <w:sz w:val="20"/>
                <w:szCs w:val="20"/>
              </w:rPr>
              <w:t>652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017668" w:rsidRDefault="00017668" w:rsidP="006140B7">
            <w:pPr>
              <w:spacing w:line="360" w:lineRule="auto"/>
              <w:jc w:val="both"/>
              <w:rPr>
                <w:rFonts w:ascii="Calibri" w:hAnsi="Calibri" w:cs="Calibri"/>
                <w:sz w:val="20"/>
                <w:szCs w:val="20"/>
              </w:rPr>
            </w:pPr>
            <w:r>
              <w:rPr>
                <w:rFonts w:ascii="Calibri" w:hAnsi="Calibri" w:cs="Calibri"/>
                <w:sz w:val="20"/>
                <w:szCs w:val="20"/>
              </w:rPr>
              <w:t xml:space="preserve">Relatore </w:t>
            </w:r>
            <w:r w:rsidR="006140B7" w:rsidRPr="006140B7">
              <w:rPr>
                <w:rFonts w:ascii="Calibri" w:hAnsi="Calibri" w:cs="Calibri"/>
                <w:b/>
                <w:sz w:val="20"/>
                <w:szCs w:val="20"/>
              </w:rPr>
              <w:t>Pecora-Ciprian</w:t>
            </w:r>
            <w:r w:rsidR="006140B7">
              <w:rPr>
                <w:rFonts w:ascii="Calibri" w:hAnsi="Calibri" w:cs="Calibri"/>
                <w:sz w:val="20"/>
                <w:szCs w:val="20"/>
              </w:rPr>
              <w: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017668" w:rsidRDefault="00017668">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017668" w:rsidRDefault="00017668">
            <w:pPr>
              <w:jc w:val="center"/>
              <w:rPr>
                <w:rFonts w:ascii="Calibri" w:hAnsi="Calibri" w:cs="Calibri"/>
                <w:sz w:val="20"/>
                <w:szCs w:val="20"/>
              </w:rPr>
            </w:pPr>
            <w:r>
              <w:rPr>
                <w:rFonts w:ascii="Calibri" w:hAnsi="Calibri" w:cs="Calibri"/>
                <w:sz w:val="20"/>
                <w:szCs w:val="20"/>
              </w:rPr>
              <w:t>1</w:t>
            </w:r>
          </w:p>
        </w:tc>
      </w:tr>
      <w:tr w:rsidR="00017668" w:rsidRPr="003C3ABD" w:rsidTr="00BC4A87">
        <w:tblPrEx>
          <w:tblLook w:val="00A0"/>
        </w:tblPrEx>
        <w:trPr>
          <w:trHeight w:val="768"/>
        </w:trPr>
        <w:tc>
          <w:tcPr>
            <w:tcW w:w="2866" w:type="dxa"/>
            <w:gridSpan w:val="2"/>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17668" w:rsidRPr="003C3ABD" w:rsidTr="00EC38DB">
        <w:tblPrEx>
          <w:tblLook w:val="00A0"/>
        </w:tblPrEx>
        <w:trPr>
          <w:trHeight w:val="185"/>
        </w:trPr>
        <w:tc>
          <w:tcPr>
            <w:tcW w:w="2866" w:type="dxa"/>
            <w:gridSpan w:val="2"/>
          </w:tcPr>
          <w:p w:rsidR="00017668" w:rsidRPr="003C3ABD" w:rsidRDefault="00017668"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017668" w:rsidRPr="003C3ABD" w:rsidRDefault="00017668" w:rsidP="00EC38D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017668"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017668" w:rsidRPr="003C3ABD" w:rsidRDefault="00017668"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17668" w:rsidRPr="003C3ABD" w:rsidRDefault="00017668"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17668" w:rsidRPr="003C3ABD" w:rsidRDefault="00017668" w:rsidP="00E46E81">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EC38DB" w:rsidRPr="003C3ABD" w:rsidRDefault="00EC38DB" w:rsidP="00E46E81">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EC38DB" w:rsidRPr="003C3ABD" w:rsidRDefault="00EC38DB" w:rsidP="00E46E81">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sz w:val="22"/>
                <w:szCs w:val="22"/>
              </w:rPr>
            </w:pPr>
          </w:p>
        </w:tc>
      </w:tr>
      <w:tr w:rsidR="00EC38D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EC38DB" w:rsidRPr="003C3ABD" w:rsidRDefault="00EC38DB" w:rsidP="00E46E81">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EC38DB" w:rsidRPr="003C3ABD" w:rsidRDefault="00EC38DB" w:rsidP="00E46E81">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EC38DB" w:rsidRPr="003C3ABD" w:rsidRDefault="00EC38DB" w:rsidP="00F26CAA">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EC38DB" w:rsidRPr="003C3ABD" w:rsidRDefault="00EC38DB" w:rsidP="00E46E81">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EC38DB" w:rsidRPr="003C3ABD" w:rsidRDefault="00EC38DB" w:rsidP="00E46E81">
            <w:pPr>
              <w:spacing w:before="40" w:after="40"/>
              <w:ind w:left="-109"/>
              <w:jc w:val="center"/>
              <w:rPr>
                <w:rFonts w:asciiTheme="minorHAnsi" w:hAnsiTheme="minorHAnsi" w:cstheme="minorHAnsi"/>
                <w:b/>
                <w:bCs/>
                <w:sz w:val="22"/>
                <w:szCs w:val="22"/>
              </w:rPr>
            </w:pPr>
          </w:p>
        </w:tc>
      </w:tr>
    </w:tbl>
    <w:p w:rsidR="00EC38DB" w:rsidRPr="00EC20C9" w:rsidRDefault="00EC38DB" w:rsidP="00EC38DB">
      <w:pPr>
        <w:jc w:val="both"/>
        <w:rPr>
          <w:rFonts w:asciiTheme="minorHAnsi" w:hAnsiTheme="minorHAnsi" w:cstheme="minorHAnsi"/>
          <w:bCs/>
        </w:rPr>
      </w:pPr>
      <w:r w:rsidRPr="00EC20C9">
        <w:rPr>
          <w:rFonts w:asciiTheme="minorHAnsi" w:hAnsiTheme="minorHAnsi" w:cstheme="minorHAnsi"/>
          <w:bCs/>
        </w:rPr>
        <w:t xml:space="preserve">Il Presidente chiede alla task force </w:t>
      </w:r>
      <w:r w:rsidR="00EC20C9" w:rsidRPr="00EC20C9">
        <w:rPr>
          <w:rFonts w:asciiTheme="minorHAnsi" w:hAnsiTheme="minorHAnsi" w:cstheme="minorHAnsi"/>
          <w:bCs/>
        </w:rPr>
        <w:t xml:space="preserve">costituita dai Consiglieri Pecora, Cipriani e Diamanti, </w:t>
      </w:r>
      <w:r w:rsidRPr="00EC20C9">
        <w:rPr>
          <w:rFonts w:asciiTheme="minorHAnsi" w:hAnsiTheme="minorHAnsi" w:cstheme="minorHAnsi"/>
          <w:bCs/>
        </w:rPr>
        <w:t xml:space="preserve">un aggiornamento sulle verifiche effettuate. </w:t>
      </w:r>
      <w:r w:rsidR="00EC20C9" w:rsidRPr="00EC20C9">
        <w:rPr>
          <w:rFonts w:asciiTheme="minorHAnsi" w:hAnsiTheme="minorHAnsi" w:cstheme="minorHAnsi"/>
          <w:bCs/>
        </w:rPr>
        <w:t>Si evidenzia che n</w:t>
      </w:r>
      <w:r w:rsidRPr="00EC20C9">
        <w:rPr>
          <w:rFonts w:asciiTheme="minorHAnsi" w:hAnsiTheme="minorHAnsi" w:cstheme="minorHAnsi"/>
          <w:bCs/>
        </w:rPr>
        <w:t>el piano formativo devono essere inseriti i set</w:t>
      </w:r>
      <w:r w:rsidR="00EC20C9" w:rsidRPr="00EC20C9">
        <w:rPr>
          <w:rFonts w:asciiTheme="minorHAnsi" w:hAnsiTheme="minorHAnsi" w:cstheme="minorHAnsi"/>
          <w:bCs/>
        </w:rPr>
        <w:t xml:space="preserve">tori disciplinari degli eventi. Il CONAF formulerà </w:t>
      </w:r>
      <w:r w:rsidRPr="00EC20C9">
        <w:rPr>
          <w:rFonts w:asciiTheme="minorHAnsi" w:hAnsiTheme="minorHAnsi" w:cstheme="minorHAnsi"/>
          <w:bCs/>
        </w:rPr>
        <w:t xml:space="preserve">una delibera nel prossimo consiglio, che prendendo atto del piano formativo, lo approva in variante. </w:t>
      </w:r>
      <w:r w:rsidR="00EC20C9" w:rsidRPr="00EC20C9">
        <w:rPr>
          <w:rFonts w:asciiTheme="minorHAnsi" w:hAnsiTheme="minorHAnsi" w:cstheme="minorHAnsi"/>
          <w:bCs/>
        </w:rPr>
        <w:t xml:space="preserve">Dovranno inoltre essere predisposte le </w:t>
      </w:r>
      <w:r w:rsidRPr="00EC20C9">
        <w:rPr>
          <w:rFonts w:asciiTheme="minorHAnsi" w:hAnsiTheme="minorHAnsi" w:cstheme="minorHAnsi"/>
          <w:bCs/>
        </w:rPr>
        <w:t xml:space="preserve">Linee guida </w:t>
      </w:r>
      <w:r w:rsidR="00EC20C9" w:rsidRPr="00EC20C9">
        <w:rPr>
          <w:rFonts w:asciiTheme="minorHAnsi" w:hAnsiTheme="minorHAnsi" w:cstheme="minorHAnsi"/>
          <w:bCs/>
        </w:rPr>
        <w:t xml:space="preserve">sulla Formazione </w:t>
      </w:r>
      <w:r w:rsidRPr="00EC20C9">
        <w:rPr>
          <w:rFonts w:asciiTheme="minorHAnsi" w:hAnsiTheme="minorHAnsi" w:cstheme="minorHAnsi"/>
          <w:bCs/>
        </w:rPr>
        <w:t xml:space="preserve">per il </w:t>
      </w:r>
      <w:r w:rsidR="00EC20C9" w:rsidRPr="00EC20C9">
        <w:rPr>
          <w:rFonts w:asciiTheme="minorHAnsi" w:hAnsiTheme="minorHAnsi" w:cstheme="minorHAnsi"/>
          <w:bCs/>
        </w:rPr>
        <w:t xml:space="preserve">prossimo </w:t>
      </w:r>
      <w:r w:rsidRPr="00EC20C9">
        <w:rPr>
          <w:rFonts w:asciiTheme="minorHAnsi" w:hAnsiTheme="minorHAnsi" w:cstheme="minorHAnsi"/>
          <w:bCs/>
        </w:rPr>
        <w:t>futuro. Il piano formativo</w:t>
      </w:r>
      <w:r w:rsidR="00EC20C9" w:rsidRPr="00EC20C9">
        <w:rPr>
          <w:rFonts w:asciiTheme="minorHAnsi" w:hAnsiTheme="minorHAnsi" w:cstheme="minorHAnsi"/>
          <w:bCs/>
        </w:rPr>
        <w:t>, inoltre, dovrà costituire un’</w:t>
      </w:r>
      <w:r w:rsidRPr="00EC20C9">
        <w:rPr>
          <w:rFonts w:asciiTheme="minorHAnsi" w:hAnsiTheme="minorHAnsi" w:cstheme="minorHAnsi"/>
          <w:bCs/>
        </w:rPr>
        <w:t xml:space="preserve">indicazione agli iscritti che quell’ordine </w:t>
      </w:r>
      <w:r w:rsidR="00EC20C9" w:rsidRPr="00EC20C9">
        <w:rPr>
          <w:rFonts w:asciiTheme="minorHAnsi" w:hAnsiTheme="minorHAnsi" w:cstheme="minorHAnsi"/>
          <w:bCs/>
        </w:rPr>
        <w:t xml:space="preserve">dovrà sviluppare </w:t>
      </w:r>
      <w:r w:rsidRPr="00EC20C9">
        <w:rPr>
          <w:rFonts w:asciiTheme="minorHAnsi" w:hAnsiTheme="minorHAnsi" w:cstheme="minorHAnsi"/>
          <w:bCs/>
        </w:rPr>
        <w:t xml:space="preserve">gli eventi per </w:t>
      </w:r>
      <w:r w:rsidR="00EC20C9" w:rsidRPr="00EC20C9">
        <w:rPr>
          <w:rFonts w:asciiTheme="minorHAnsi" w:hAnsiTheme="minorHAnsi" w:cstheme="minorHAnsi"/>
          <w:bCs/>
        </w:rPr>
        <w:t>i settori indicati</w:t>
      </w:r>
      <w:r w:rsidRPr="00EC20C9">
        <w:rPr>
          <w:rFonts w:asciiTheme="minorHAnsi" w:hAnsiTheme="minorHAnsi" w:cstheme="minorHAnsi"/>
          <w:bCs/>
        </w:rPr>
        <w:t xml:space="preserve">. </w:t>
      </w:r>
      <w:r w:rsidR="00EC20C9" w:rsidRPr="00EC20C9">
        <w:rPr>
          <w:rFonts w:asciiTheme="minorHAnsi" w:hAnsiTheme="minorHAnsi" w:cstheme="minorHAnsi"/>
          <w:bCs/>
        </w:rPr>
        <w:t>Viene stabilita una riunione della task force per il giorno 13 gennaio p.v.</w:t>
      </w:r>
      <w:r w:rsidRPr="00EC20C9">
        <w:rPr>
          <w:rFonts w:asciiTheme="minorHAnsi" w:hAnsiTheme="minorHAnsi" w:cstheme="minorHAnsi"/>
          <w:bCs/>
        </w:rPr>
        <w:t xml:space="preserve"> </w:t>
      </w:r>
    </w:p>
    <w:p w:rsidR="00E46E81" w:rsidRPr="00EC20C9" w:rsidRDefault="00E46E81" w:rsidP="00E46E81">
      <w:pPr>
        <w:jc w:val="center"/>
        <w:rPr>
          <w:rFonts w:asciiTheme="minorHAnsi" w:hAnsiTheme="minorHAnsi" w:cstheme="minorHAnsi"/>
          <w:b/>
          <w:bCs/>
          <w:u w:val="single"/>
        </w:rPr>
      </w:pPr>
      <w:r w:rsidRPr="00EC20C9">
        <w:rPr>
          <w:rFonts w:asciiTheme="minorHAnsi" w:hAnsiTheme="minorHAnsi" w:cstheme="minorHAnsi"/>
          <w:b/>
          <w:bCs/>
          <w:u w:val="single"/>
        </w:rPr>
        <w:t>IL CONSIGLIO</w:t>
      </w:r>
    </w:p>
    <w:p w:rsidR="00E46E81" w:rsidRPr="00EC20C9" w:rsidRDefault="00EC20C9" w:rsidP="00E46E81">
      <w:pPr>
        <w:jc w:val="both"/>
        <w:rPr>
          <w:rFonts w:asciiTheme="minorHAnsi" w:hAnsiTheme="minorHAnsi" w:cstheme="minorHAnsi"/>
          <w:bCs/>
        </w:rPr>
      </w:pPr>
      <w:r>
        <w:rPr>
          <w:rFonts w:asciiTheme="minorHAnsi" w:hAnsiTheme="minorHAnsi" w:cstheme="minorHAnsi"/>
          <w:bCs/>
        </w:rPr>
        <w:t>Ascoltata l’informativa del Presidente,</w:t>
      </w:r>
    </w:p>
    <w:p w:rsidR="00E46E81" w:rsidRDefault="00E46E81" w:rsidP="00E46E81">
      <w:pPr>
        <w:jc w:val="center"/>
        <w:rPr>
          <w:rFonts w:asciiTheme="minorHAnsi" w:hAnsiTheme="minorHAnsi" w:cstheme="minorHAnsi"/>
          <w:b/>
          <w:bCs/>
          <w:u w:val="single"/>
        </w:rPr>
      </w:pPr>
      <w:r w:rsidRPr="00EC20C9">
        <w:rPr>
          <w:rFonts w:asciiTheme="minorHAnsi" w:hAnsiTheme="minorHAnsi" w:cstheme="minorHAnsi"/>
          <w:b/>
          <w:bCs/>
          <w:u w:val="single"/>
        </w:rPr>
        <w:t>DELIBERA</w:t>
      </w:r>
    </w:p>
    <w:p w:rsidR="00EC20C9" w:rsidRDefault="00EC20C9" w:rsidP="00EC20C9">
      <w:pPr>
        <w:jc w:val="both"/>
        <w:rPr>
          <w:rFonts w:asciiTheme="minorHAnsi" w:hAnsiTheme="minorHAnsi" w:cstheme="minorHAnsi"/>
          <w:b/>
          <w:bCs/>
          <w:u w:val="single"/>
        </w:rPr>
      </w:pPr>
      <w:r>
        <w:rPr>
          <w:rFonts w:asciiTheme="minorHAnsi" w:hAnsiTheme="minorHAnsi" w:cstheme="minorHAnsi"/>
          <w:b/>
          <w:bCs/>
          <w:u w:val="single"/>
        </w:rPr>
        <w:t>1. Di prendere atto dello stato dell’arte del lavoro della task force sulla Formazione.</w:t>
      </w:r>
    </w:p>
    <w:p w:rsidR="00EC20C9" w:rsidRPr="00EC20C9" w:rsidRDefault="00EC20C9" w:rsidP="00EC20C9">
      <w:pPr>
        <w:jc w:val="both"/>
        <w:rPr>
          <w:rFonts w:asciiTheme="minorHAnsi" w:hAnsiTheme="minorHAnsi" w:cstheme="minorHAnsi"/>
          <w:b/>
          <w:bCs/>
          <w:u w:val="single"/>
        </w:rPr>
      </w:pPr>
      <w:r>
        <w:rPr>
          <w:rFonts w:asciiTheme="minorHAnsi" w:hAnsiTheme="minorHAnsi" w:cstheme="minorHAnsi"/>
          <w:b/>
          <w:bCs/>
          <w:u w:val="single"/>
        </w:rPr>
        <w:t>2. Che il giorno 13 gennaio p.v. avrà luogo una riunione tra il Presidente, la task force e la responsabile del Dipartimento Dott.ssa Bruni.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75799C">
        <w:trPr>
          <w:trHeight w:val="309"/>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75799C">
        <w:trPr>
          <w:trHeight w:val="266"/>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4853BE">
      <w:pPr>
        <w:jc w:val="both"/>
        <w:rPr>
          <w:rFonts w:asciiTheme="minorHAnsi" w:hAnsiTheme="minorHAnsi" w:cstheme="minorHAnsi"/>
          <w:sz w:val="22"/>
          <w:szCs w:val="22"/>
        </w:rPr>
      </w:pPr>
    </w:p>
    <w:p w:rsidR="0075799C" w:rsidRDefault="00EC20C9" w:rsidP="00EC20C9">
      <w:pPr>
        <w:jc w:val="both"/>
        <w:rPr>
          <w:rFonts w:asciiTheme="minorHAnsi" w:hAnsiTheme="minorHAnsi" w:cstheme="minorHAnsi"/>
          <w:b/>
        </w:rPr>
      </w:pPr>
      <w:r w:rsidRPr="0075799C">
        <w:rPr>
          <w:rFonts w:asciiTheme="minorHAnsi" w:hAnsiTheme="minorHAnsi" w:cstheme="minorHAnsi"/>
          <w:b/>
        </w:rPr>
        <w:t>Vista l’ora tarda e l’urgenza di affrontare il punto n. 56 dell’ordine del giorno, quest’ultimo viene anticipato.</w:t>
      </w:r>
    </w:p>
    <w:p w:rsidR="0075799C" w:rsidRPr="0075799C" w:rsidRDefault="0075799C" w:rsidP="00EC20C9">
      <w:pPr>
        <w:jc w:val="both"/>
        <w:rPr>
          <w:rFonts w:asciiTheme="minorHAnsi" w:hAnsiTheme="minorHAnsi" w:cstheme="minorHAnsi"/>
          <w:b/>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5799C" w:rsidRPr="0075799C" w:rsidTr="007F586D">
        <w:tc>
          <w:tcPr>
            <w:tcW w:w="703" w:type="dxa"/>
          </w:tcPr>
          <w:p w:rsidR="0075799C" w:rsidRPr="0075799C" w:rsidRDefault="0075799C" w:rsidP="0075799C">
            <w:pPr>
              <w:contextualSpacing/>
              <w:jc w:val="both"/>
              <w:rPr>
                <w:rFonts w:ascii="Calibri" w:hAnsi="Calibri" w:cs="Calibri"/>
                <w:b/>
              </w:rPr>
            </w:pPr>
            <w:r>
              <w:rPr>
                <w:rFonts w:asciiTheme="minorHAnsi" w:hAnsiTheme="minorHAnsi" w:cstheme="minorHAnsi"/>
              </w:rPr>
              <w:br w:type="page"/>
            </w:r>
            <w:r w:rsidRPr="0075799C">
              <w:rPr>
                <w:rFonts w:ascii="Calibri" w:hAnsi="Calibri" w:cs="Calibri"/>
                <w:b/>
              </w:rPr>
              <w:t>56.</w:t>
            </w:r>
          </w:p>
        </w:tc>
        <w:tc>
          <w:tcPr>
            <w:tcW w:w="9929" w:type="dxa"/>
            <w:gridSpan w:val="13"/>
          </w:tcPr>
          <w:p w:rsidR="0075799C" w:rsidRPr="0075799C" w:rsidRDefault="0075799C" w:rsidP="0075799C">
            <w:pPr>
              <w:contextualSpacing/>
              <w:jc w:val="both"/>
              <w:rPr>
                <w:rFonts w:asciiTheme="minorHAnsi" w:hAnsiTheme="minorHAnsi" w:cstheme="minorHAnsi"/>
                <w:b/>
              </w:rPr>
            </w:pPr>
            <w:r w:rsidRPr="0075799C">
              <w:rPr>
                <w:rFonts w:asciiTheme="minorHAnsi" w:hAnsiTheme="minorHAnsi" w:cstheme="minorHAnsi"/>
                <w:b/>
              </w:rPr>
              <w:t>Redazione, stampa e pubblicazione dell’Albo Nazionale dei Dottori Agronomi e dei Dottori Forestali: esame e determinazioni.</w:t>
            </w:r>
          </w:p>
        </w:tc>
      </w:tr>
      <w:tr w:rsidR="0075799C" w:rsidRPr="0021279B" w:rsidTr="007F586D">
        <w:trPr>
          <w:trHeight w:val="185"/>
        </w:trPr>
        <w:tc>
          <w:tcPr>
            <w:tcW w:w="703" w:type="dxa"/>
          </w:tcPr>
          <w:p w:rsidR="0075799C" w:rsidRPr="0021279B" w:rsidRDefault="0075799C" w:rsidP="0075799C">
            <w:pPr>
              <w:contextualSpacing/>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75799C" w:rsidRPr="0021279B" w:rsidRDefault="0075799C" w:rsidP="0075799C">
            <w:pPr>
              <w:contextualSpacing/>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75799C" w:rsidRPr="0021279B" w:rsidRDefault="0075799C" w:rsidP="0075799C">
            <w:pPr>
              <w:contextualSpacing/>
              <w:jc w:val="both"/>
              <w:rPr>
                <w:rFonts w:ascii="Calibri" w:hAnsi="Calibri" w:cs="Calibri"/>
                <w:b/>
                <w:i/>
                <w:sz w:val="20"/>
                <w:szCs w:val="20"/>
              </w:rPr>
            </w:pPr>
            <w:r>
              <w:rPr>
                <w:rFonts w:ascii="Calibri" w:hAnsi="Calibri" w:cs="Calibri"/>
                <w:b/>
                <w:i/>
                <w:sz w:val="20"/>
                <w:szCs w:val="20"/>
              </w:rPr>
              <w:t>680</w:t>
            </w:r>
          </w:p>
        </w:tc>
        <w:tc>
          <w:tcPr>
            <w:tcW w:w="2231" w:type="dxa"/>
            <w:gridSpan w:val="3"/>
          </w:tcPr>
          <w:p w:rsidR="0075799C" w:rsidRPr="0021279B" w:rsidRDefault="0075799C" w:rsidP="0075799C">
            <w:pPr>
              <w:contextualSpacing/>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75799C" w:rsidRPr="0021279B" w:rsidRDefault="0075799C" w:rsidP="0075799C">
            <w:pPr>
              <w:contextualSpacing/>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75799C" w:rsidRPr="0021279B" w:rsidRDefault="0075799C" w:rsidP="0075799C">
            <w:pPr>
              <w:contextualSpacing/>
              <w:jc w:val="center"/>
              <w:rPr>
                <w:rFonts w:ascii="Calibri" w:hAnsi="Calibri" w:cs="Calibri"/>
                <w:i/>
                <w:sz w:val="16"/>
                <w:szCs w:val="20"/>
              </w:rPr>
            </w:pPr>
            <w:r w:rsidRPr="0021279B">
              <w:rPr>
                <w:rFonts w:ascii="Calibri" w:hAnsi="Calibri" w:cs="Calibri"/>
                <w:i/>
                <w:sz w:val="16"/>
                <w:szCs w:val="20"/>
              </w:rPr>
              <w:t>1</w:t>
            </w:r>
          </w:p>
        </w:tc>
      </w:tr>
      <w:tr w:rsidR="0075799C" w:rsidRPr="003C3ABD" w:rsidTr="007F586D">
        <w:tblPrEx>
          <w:tblLook w:val="00A0"/>
        </w:tblPrEx>
        <w:trPr>
          <w:trHeight w:val="768"/>
        </w:trPr>
        <w:tc>
          <w:tcPr>
            <w:tcW w:w="2866" w:type="dxa"/>
            <w:gridSpan w:val="2"/>
          </w:tcPr>
          <w:p w:rsidR="0075799C" w:rsidRPr="003C3ABD" w:rsidRDefault="0075799C" w:rsidP="0075799C">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5799C" w:rsidRPr="003C3ABD" w:rsidRDefault="0075799C" w:rsidP="0075799C">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5799C" w:rsidRPr="003C3ABD" w:rsidRDefault="0075799C" w:rsidP="0075799C">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5799C" w:rsidRPr="003C3ABD" w:rsidTr="0075799C">
        <w:tblPrEx>
          <w:tblLook w:val="00A0"/>
        </w:tblPrEx>
        <w:trPr>
          <w:trHeight w:val="289"/>
        </w:trPr>
        <w:tc>
          <w:tcPr>
            <w:tcW w:w="2866" w:type="dxa"/>
            <w:gridSpan w:val="2"/>
          </w:tcPr>
          <w:p w:rsidR="0075799C" w:rsidRPr="003C3ABD" w:rsidRDefault="0075799C" w:rsidP="0075799C">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5799C" w:rsidRPr="003C3ABD" w:rsidRDefault="0075799C" w:rsidP="0075799C">
            <w:pPr>
              <w:contextualSpacing/>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5799C" w:rsidRPr="003C3ABD" w:rsidRDefault="0075799C" w:rsidP="007F586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5799C" w:rsidRPr="003C3ABD" w:rsidRDefault="0075799C" w:rsidP="007F586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5799C" w:rsidRPr="003C3ABD" w:rsidRDefault="0075799C" w:rsidP="007F586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5799C" w:rsidRPr="003C3ABD" w:rsidRDefault="0075799C" w:rsidP="007F586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5799C" w:rsidRPr="003C3ABD" w:rsidRDefault="0075799C" w:rsidP="007F586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5799C" w:rsidRPr="003C3ABD" w:rsidRDefault="0075799C" w:rsidP="007F586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75799C" w:rsidRPr="003C3ABD" w:rsidRDefault="0075799C" w:rsidP="007F586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75799C" w:rsidRPr="003C3ABD" w:rsidRDefault="0075799C" w:rsidP="007F586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sz w:val="22"/>
                <w:szCs w:val="22"/>
              </w:rPr>
            </w:pPr>
          </w:p>
        </w:tc>
      </w:tr>
      <w:tr w:rsidR="0075799C" w:rsidRPr="003C3ABD" w:rsidTr="007F586D">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75799C" w:rsidRPr="003C3ABD" w:rsidRDefault="0075799C" w:rsidP="007F586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75799C" w:rsidRPr="003C3ABD" w:rsidRDefault="0075799C" w:rsidP="007F586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75799C" w:rsidRPr="003C3ABD" w:rsidRDefault="0075799C" w:rsidP="007F586D">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5799C" w:rsidRPr="003C3ABD" w:rsidRDefault="0075799C" w:rsidP="007F586D">
            <w:pPr>
              <w:spacing w:before="40" w:after="40"/>
              <w:ind w:left="-109"/>
              <w:jc w:val="center"/>
              <w:rPr>
                <w:rFonts w:asciiTheme="minorHAnsi" w:hAnsiTheme="minorHAnsi" w:cstheme="minorHAnsi"/>
                <w:b/>
                <w:bCs/>
                <w:sz w:val="22"/>
                <w:szCs w:val="22"/>
              </w:rPr>
            </w:pPr>
          </w:p>
        </w:tc>
      </w:tr>
    </w:tbl>
    <w:p w:rsidR="0075799C" w:rsidRPr="00EC20C9" w:rsidRDefault="0075799C" w:rsidP="0075799C">
      <w:pPr>
        <w:jc w:val="both"/>
        <w:rPr>
          <w:rFonts w:asciiTheme="minorHAnsi" w:hAnsiTheme="minorHAnsi" w:cstheme="minorHAnsi"/>
        </w:rPr>
      </w:pPr>
      <w:r>
        <w:rPr>
          <w:rFonts w:asciiTheme="minorHAnsi" w:hAnsiTheme="minorHAnsi" w:cstheme="minorHAnsi"/>
        </w:rPr>
        <w:t xml:space="preserve">Il Presidente comunica che occorre dare avvio </w:t>
      </w:r>
      <w:r w:rsidRPr="00EC20C9">
        <w:rPr>
          <w:rFonts w:asciiTheme="minorHAnsi" w:hAnsiTheme="minorHAnsi" w:cstheme="minorHAnsi"/>
        </w:rPr>
        <w:t xml:space="preserve">alla redazione e alla composizione dell’albo unico nazionale </w:t>
      </w:r>
      <w:r w:rsidRPr="0075799C">
        <w:rPr>
          <w:rFonts w:asciiTheme="minorHAnsi" w:hAnsiTheme="minorHAnsi" w:cstheme="minorHAnsi"/>
        </w:rPr>
        <w:t>dei Dottori A</w:t>
      </w:r>
      <w:r>
        <w:rPr>
          <w:rFonts w:asciiTheme="minorHAnsi" w:hAnsiTheme="minorHAnsi" w:cstheme="minorHAnsi"/>
        </w:rPr>
        <w:t xml:space="preserve">gronomi e dei Dottori Forestali, </w:t>
      </w:r>
      <w:r w:rsidRPr="00EC20C9">
        <w:rPr>
          <w:rFonts w:asciiTheme="minorHAnsi" w:hAnsiTheme="minorHAnsi" w:cstheme="minorHAnsi"/>
        </w:rPr>
        <w:t>come da regolamento 137/2012 art. 3.</w:t>
      </w:r>
    </w:p>
    <w:p w:rsidR="0075799C" w:rsidRPr="003C3ABD" w:rsidRDefault="0075799C" w:rsidP="0075799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5799C" w:rsidRPr="00BD605C" w:rsidRDefault="0075799C" w:rsidP="0075799C">
      <w:pPr>
        <w:jc w:val="both"/>
        <w:rPr>
          <w:rFonts w:asciiTheme="minorHAnsi" w:hAnsiTheme="minorHAnsi" w:cstheme="minorHAnsi"/>
          <w:bCs/>
        </w:rPr>
      </w:pPr>
      <w:r>
        <w:rPr>
          <w:rFonts w:asciiTheme="minorHAnsi" w:hAnsiTheme="minorHAnsi" w:cstheme="minorHAnsi"/>
          <w:bCs/>
        </w:rPr>
        <w:t xml:space="preserve">Presto atto della comunicazione del Presidente, </w:t>
      </w:r>
    </w:p>
    <w:p w:rsidR="0075799C" w:rsidRDefault="0075799C" w:rsidP="0075799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75799C" w:rsidRPr="0075799C" w:rsidRDefault="0075799C" w:rsidP="0075799C">
      <w:pPr>
        <w:jc w:val="both"/>
        <w:rPr>
          <w:rFonts w:asciiTheme="minorHAnsi" w:hAnsiTheme="minorHAnsi" w:cstheme="minorHAnsi"/>
          <w:b/>
          <w:u w:val="single"/>
        </w:rPr>
      </w:pPr>
      <w:r w:rsidRPr="0075799C">
        <w:rPr>
          <w:rFonts w:asciiTheme="minorHAnsi" w:hAnsiTheme="minorHAnsi" w:cstheme="minorHAnsi"/>
          <w:b/>
          <w:bCs/>
          <w:u w:val="single"/>
        </w:rPr>
        <w:t xml:space="preserve">1. Di dare avvio alla redazione </w:t>
      </w:r>
      <w:r w:rsidRPr="0075799C">
        <w:rPr>
          <w:rFonts w:asciiTheme="minorHAnsi" w:hAnsiTheme="minorHAnsi" w:cstheme="minorHAnsi"/>
          <w:b/>
          <w:u w:val="single"/>
        </w:rPr>
        <w:t>e alla composizione dell’albo unico nazionale dei Dottori Agronomi e dei Dottori Forestali, come da regolamento 137/2012 art. 3.</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5799C" w:rsidRPr="003C3ABD" w:rsidTr="0075799C">
        <w:trPr>
          <w:trHeight w:val="265"/>
        </w:trPr>
        <w:tc>
          <w:tcPr>
            <w:tcW w:w="7734" w:type="dxa"/>
          </w:tcPr>
          <w:p w:rsidR="0075799C" w:rsidRPr="003C3ABD" w:rsidRDefault="0075799C" w:rsidP="007F586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5799C" w:rsidRPr="003C3ABD" w:rsidRDefault="0075799C" w:rsidP="007F586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5799C" w:rsidRPr="003C3ABD" w:rsidTr="0075799C">
        <w:trPr>
          <w:trHeight w:val="471"/>
        </w:trPr>
        <w:tc>
          <w:tcPr>
            <w:tcW w:w="7734" w:type="dxa"/>
            <w:tcBorders>
              <w:bottom w:val="dotted" w:sz="4" w:space="0" w:color="C6D9F1"/>
            </w:tcBorders>
          </w:tcPr>
          <w:p w:rsidR="0075799C" w:rsidRPr="003C3ABD" w:rsidRDefault="0075799C" w:rsidP="007F586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5799C" w:rsidRPr="003C3ABD" w:rsidRDefault="0075799C" w:rsidP="007F586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C20C9" w:rsidRPr="00EC20C9" w:rsidRDefault="00EC20C9" w:rsidP="00EC20C9">
      <w:pPr>
        <w:jc w:val="both"/>
        <w:rPr>
          <w:rFonts w:asciiTheme="minorHAnsi" w:hAnsiTheme="minorHAnsi" w:cstheme="minorHAnsi"/>
        </w:rPr>
      </w:pPr>
    </w:p>
    <w:p w:rsidR="00E74E1D" w:rsidRDefault="00FF1F14" w:rsidP="004853BE">
      <w:pPr>
        <w:jc w:val="both"/>
        <w:rPr>
          <w:rFonts w:asciiTheme="minorHAnsi" w:hAnsiTheme="minorHAnsi" w:cstheme="minorHAnsi"/>
        </w:rPr>
      </w:pPr>
      <w:r w:rsidRPr="0075799C">
        <w:rPr>
          <w:rFonts w:asciiTheme="minorHAnsi" w:hAnsiTheme="minorHAnsi" w:cstheme="minorHAnsi"/>
        </w:rPr>
        <w:t xml:space="preserve">Alle ore 18,00 </w:t>
      </w:r>
      <w:r w:rsidR="0075799C" w:rsidRPr="0075799C">
        <w:rPr>
          <w:rFonts w:asciiTheme="minorHAnsi" w:hAnsiTheme="minorHAnsi" w:cstheme="minorHAnsi"/>
        </w:rPr>
        <w:t>la seduta è conclusa, e i punti</w:t>
      </w:r>
      <w:r w:rsidR="00E74E1D">
        <w:rPr>
          <w:rFonts w:asciiTheme="minorHAnsi" w:hAnsiTheme="minorHAnsi" w:cstheme="minorHAnsi"/>
        </w:rPr>
        <w:t xml:space="preserve"> seguenti ulteriori punti all’ordine del giorno </w:t>
      </w:r>
      <w:r w:rsidR="0075799C" w:rsidRPr="0075799C">
        <w:rPr>
          <w:rFonts w:asciiTheme="minorHAnsi" w:hAnsiTheme="minorHAnsi" w:cstheme="minorHAnsi"/>
        </w:rPr>
        <w:t>sono rinviati ad altra seduta</w:t>
      </w:r>
      <w:r w:rsidR="00E74E1D">
        <w:rPr>
          <w:rFonts w:asciiTheme="minorHAnsi" w:hAnsiTheme="minorHAnsi" w:cstheme="minorHAnsi"/>
        </w:rPr>
        <w:t>:</w:t>
      </w:r>
    </w:p>
    <w:p w:rsidR="00E74E1D" w:rsidRPr="004F5845" w:rsidRDefault="00E74E1D" w:rsidP="00E74E1D">
      <w:pPr>
        <w:tabs>
          <w:tab w:val="left" w:pos="284"/>
        </w:tabs>
        <w:autoSpaceDE w:val="0"/>
        <w:autoSpaceDN w:val="0"/>
        <w:adjustRightInd w:val="0"/>
        <w:ind w:left="-106"/>
        <w:rPr>
          <w:rFonts w:ascii="Calibri" w:hAnsi="Calibri" w:cs="Calibri"/>
          <w:b/>
          <w:sz w:val="20"/>
          <w:szCs w:val="20"/>
        </w:rPr>
      </w:pPr>
      <w:r>
        <w:rPr>
          <w:rFonts w:ascii="Calibri" w:hAnsi="Calibri" w:cs="Calibri"/>
          <w:color w:val="000000"/>
          <w:sz w:val="22"/>
          <w:szCs w:val="22"/>
        </w:rPr>
        <w:t>29</w:t>
      </w:r>
      <w:r>
        <w:rPr>
          <w:rFonts w:ascii="Calibri" w:hAnsi="Calibri" w:cs="Calibri"/>
          <w:color w:val="000000"/>
          <w:sz w:val="22"/>
          <w:szCs w:val="22"/>
        </w:rPr>
        <w:tab/>
      </w:r>
      <w:r>
        <w:rPr>
          <w:rFonts w:ascii="Calibri" w:hAnsi="Calibri" w:cs="Calibri"/>
          <w:b/>
          <w:sz w:val="20"/>
          <w:szCs w:val="20"/>
        </w:rPr>
        <w:t>Approvazione Piani Formativi 2014 e 2015: esame e determinazioni.</w:t>
      </w:r>
    </w:p>
    <w:p w:rsidR="00E74E1D" w:rsidRPr="004F5845" w:rsidRDefault="00E74E1D" w:rsidP="00E74E1D">
      <w:pPr>
        <w:tabs>
          <w:tab w:val="left" w:pos="284"/>
        </w:tabs>
        <w:autoSpaceDE w:val="0"/>
        <w:autoSpaceDN w:val="0"/>
        <w:adjustRightInd w:val="0"/>
        <w:ind w:left="-106"/>
        <w:rPr>
          <w:rFonts w:ascii="Calibri" w:hAnsi="Calibri" w:cs="Calibri"/>
          <w:b/>
          <w:sz w:val="20"/>
          <w:szCs w:val="20"/>
        </w:rPr>
      </w:pPr>
      <w:r>
        <w:rPr>
          <w:rFonts w:ascii="Calibri" w:hAnsi="Calibri" w:cs="Calibri"/>
          <w:color w:val="000000"/>
          <w:sz w:val="22"/>
          <w:szCs w:val="22"/>
        </w:rPr>
        <w:t>30</w:t>
      </w:r>
      <w:r>
        <w:rPr>
          <w:rFonts w:ascii="Calibri" w:hAnsi="Calibri" w:cs="Calibri"/>
          <w:color w:val="000000"/>
          <w:sz w:val="22"/>
          <w:szCs w:val="22"/>
        </w:rPr>
        <w:tab/>
      </w:r>
      <w:r>
        <w:rPr>
          <w:rFonts w:ascii="Calibri" w:hAnsi="Calibri" w:cs="Calibri"/>
          <w:b/>
          <w:sz w:val="20"/>
          <w:szCs w:val="20"/>
        </w:rPr>
        <w:t>Convenzione operativa con le facoltà di agraria : esame e determinazioni.</w:t>
      </w:r>
    </w:p>
    <w:p w:rsidR="00E74E1D" w:rsidRPr="00BE467E"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31</w:t>
      </w:r>
      <w:r>
        <w:rPr>
          <w:rFonts w:ascii="Calibri" w:hAnsi="Calibri" w:cs="Calibri"/>
          <w:color w:val="000000"/>
          <w:sz w:val="22"/>
          <w:szCs w:val="22"/>
        </w:rPr>
        <w:tab/>
      </w:r>
      <w:r w:rsidRPr="00BE467E">
        <w:rPr>
          <w:rFonts w:asciiTheme="minorHAnsi" w:hAnsiTheme="minorHAnsi" w:cstheme="minorHAnsi"/>
          <w:b/>
          <w:sz w:val="20"/>
          <w:szCs w:val="20"/>
        </w:rPr>
        <w:t>Richiesta di parere da parte dell’Ordine di Ravenna: esame e determinazioni.</w:t>
      </w:r>
    </w:p>
    <w:p w:rsidR="00E74E1D" w:rsidRPr="00BE467E" w:rsidRDefault="00E74E1D" w:rsidP="00E74E1D">
      <w:pPr>
        <w:tabs>
          <w:tab w:val="left" w:pos="284"/>
        </w:tabs>
        <w:ind w:left="-106"/>
        <w:rPr>
          <w:rFonts w:asciiTheme="minorHAnsi" w:hAnsiTheme="minorHAnsi"/>
          <w:b/>
          <w:sz w:val="20"/>
          <w:szCs w:val="20"/>
        </w:rPr>
      </w:pPr>
      <w:r>
        <w:rPr>
          <w:rFonts w:ascii="Calibri" w:hAnsi="Calibri" w:cs="Calibri"/>
          <w:color w:val="000000"/>
          <w:sz w:val="22"/>
          <w:szCs w:val="22"/>
        </w:rPr>
        <w:t>32</w:t>
      </w:r>
      <w:r>
        <w:rPr>
          <w:rFonts w:ascii="Calibri" w:hAnsi="Calibri" w:cs="Calibri"/>
          <w:color w:val="000000"/>
          <w:sz w:val="22"/>
          <w:szCs w:val="22"/>
        </w:rPr>
        <w:tab/>
      </w:r>
      <w:r w:rsidRPr="00BE467E">
        <w:rPr>
          <w:rFonts w:asciiTheme="minorHAnsi" w:hAnsiTheme="minorHAnsi"/>
          <w:b/>
          <w:sz w:val="20"/>
          <w:szCs w:val="20"/>
        </w:rPr>
        <w:t>Riorganizzazione delle province della Regione Sicilia: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33</w:t>
      </w:r>
      <w:r>
        <w:rPr>
          <w:rFonts w:ascii="Calibri" w:hAnsi="Calibri" w:cs="Calibri"/>
          <w:color w:val="000000"/>
          <w:sz w:val="22"/>
          <w:szCs w:val="22"/>
        </w:rPr>
        <w:tab/>
      </w:r>
      <w:r>
        <w:rPr>
          <w:rFonts w:ascii="Calibri" w:hAnsi="Calibri" w:cs="Calibri"/>
          <w:b/>
          <w:sz w:val="20"/>
          <w:szCs w:val="20"/>
        </w:rPr>
        <w:t>Revisione piano triennale trasparenza ed integrità: esame e determinazioni.</w:t>
      </w:r>
    </w:p>
    <w:p w:rsidR="00E74E1D" w:rsidRPr="00BD3FB6"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34</w:t>
      </w:r>
      <w:r>
        <w:rPr>
          <w:rFonts w:ascii="Calibri" w:hAnsi="Calibri" w:cs="Calibri"/>
          <w:color w:val="000000"/>
          <w:sz w:val="22"/>
          <w:szCs w:val="22"/>
        </w:rPr>
        <w:tab/>
      </w:r>
      <w:r>
        <w:rPr>
          <w:rFonts w:asciiTheme="minorHAnsi" w:hAnsiTheme="minorHAnsi" w:cs="Calibri"/>
          <w:b/>
          <w:sz w:val="20"/>
          <w:szCs w:val="20"/>
        </w:rPr>
        <w:t>Revisione piano triennale prevenzione della corruzione: esame e determinazioni</w:t>
      </w:r>
    </w:p>
    <w:p w:rsidR="00E74E1D" w:rsidRPr="00BD3FB6"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35</w:t>
      </w:r>
      <w:r>
        <w:rPr>
          <w:rFonts w:ascii="Calibri" w:hAnsi="Calibri" w:cs="Calibri"/>
          <w:color w:val="000000"/>
          <w:sz w:val="22"/>
          <w:szCs w:val="22"/>
        </w:rPr>
        <w:tab/>
      </w:r>
      <w:r>
        <w:rPr>
          <w:rFonts w:asciiTheme="minorHAnsi" w:hAnsiTheme="minorHAnsi"/>
          <w:b/>
          <w:bCs/>
          <w:sz w:val="20"/>
          <w:szCs w:val="20"/>
        </w:rPr>
        <w:t>Revisione codice di comportamento dei dipendenti</w:t>
      </w:r>
      <w:r w:rsidRPr="000814F3">
        <w:rPr>
          <w:rFonts w:asciiTheme="minorHAnsi" w:hAnsiTheme="minorHAnsi"/>
          <w:b/>
          <w:bCs/>
          <w:sz w:val="20"/>
          <w:szCs w:val="20"/>
        </w:rPr>
        <w:t>: esame e determinazioni</w:t>
      </w:r>
    </w:p>
    <w:p w:rsidR="00E74E1D" w:rsidRPr="00832618" w:rsidRDefault="00E74E1D" w:rsidP="00E74E1D">
      <w:pPr>
        <w:tabs>
          <w:tab w:val="left" w:pos="284"/>
        </w:tabs>
        <w:autoSpaceDE w:val="0"/>
        <w:autoSpaceDN w:val="0"/>
        <w:adjustRightInd w:val="0"/>
        <w:ind w:left="-106"/>
        <w:rPr>
          <w:rFonts w:ascii="Calibri" w:hAnsi="Calibri" w:cs="Calibri"/>
          <w:b/>
          <w:sz w:val="20"/>
          <w:szCs w:val="20"/>
        </w:rPr>
      </w:pPr>
      <w:r>
        <w:rPr>
          <w:rFonts w:ascii="Calibri" w:hAnsi="Calibri" w:cs="Calibri"/>
          <w:color w:val="000000"/>
          <w:sz w:val="22"/>
          <w:szCs w:val="22"/>
        </w:rPr>
        <w:t>36</w:t>
      </w:r>
      <w:r>
        <w:rPr>
          <w:rFonts w:ascii="Calibri" w:hAnsi="Calibri" w:cs="Calibri"/>
          <w:color w:val="000000"/>
          <w:sz w:val="22"/>
          <w:szCs w:val="22"/>
        </w:rPr>
        <w:tab/>
      </w:r>
      <w:r w:rsidRPr="00832618">
        <w:rPr>
          <w:rFonts w:ascii="Arial-BoldMT" w:hAnsi="Arial-BoldMT" w:cs="Arial-BoldMT"/>
          <w:b/>
          <w:bCs/>
          <w:sz w:val="18"/>
          <w:szCs w:val="18"/>
        </w:rPr>
        <w:t>Revisione Piano della Performance: esame e determinazioni.</w:t>
      </w:r>
    </w:p>
    <w:p w:rsidR="00E74E1D" w:rsidRPr="00832618" w:rsidRDefault="00E74E1D" w:rsidP="00E74E1D">
      <w:pPr>
        <w:tabs>
          <w:tab w:val="left" w:pos="284"/>
        </w:tabs>
        <w:autoSpaceDE w:val="0"/>
        <w:autoSpaceDN w:val="0"/>
        <w:adjustRightInd w:val="0"/>
        <w:ind w:left="-106"/>
        <w:rPr>
          <w:rFonts w:ascii="Calibri" w:hAnsi="Calibri" w:cs="Calibri"/>
          <w:b/>
          <w:sz w:val="20"/>
          <w:szCs w:val="20"/>
        </w:rPr>
      </w:pPr>
      <w:r>
        <w:rPr>
          <w:rFonts w:ascii="Calibri" w:hAnsi="Calibri" w:cs="Calibri"/>
          <w:color w:val="000000"/>
          <w:sz w:val="22"/>
          <w:szCs w:val="22"/>
        </w:rPr>
        <w:t>37</w:t>
      </w:r>
      <w:r>
        <w:rPr>
          <w:rFonts w:ascii="Calibri" w:hAnsi="Calibri" w:cs="Calibri"/>
          <w:color w:val="000000"/>
          <w:sz w:val="22"/>
          <w:szCs w:val="22"/>
        </w:rPr>
        <w:tab/>
      </w:r>
      <w:r>
        <w:rPr>
          <w:rFonts w:ascii="Arial-BoldMT" w:hAnsi="Arial-BoldMT" w:cs="Arial-BoldMT"/>
          <w:b/>
          <w:bCs/>
          <w:sz w:val="18"/>
          <w:szCs w:val="18"/>
        </w:rPr>
        <w:t>Circolare informativa sulla trasparenza per gli Ordini e le federazioni: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38</w:t>
      </w:r>
      <w:r>
        <w:rPr>
          <w:rFonts w:ascii="Calibri" w:hAnsi="Calibri" w:cs="Calibri"/>
          <w:color w:val="000000"/>
          <w:sz w:val="22"/>
          <w:szCs w:val="22"/>
        </w:rPr>
        <w:tab/>
      </w:r>
      <w:r>
        <w:rPr>
          <w:rFonts w:ascii="Calibri" w:hAnsi="Calibri" w:cs="Calibri"/>
          <w:b/>
          <w:sz w:val="20"/>
          <w:szCs w:val="20"/>
        </w:rPr>
        <w:t>Stati generali del piano di sviluppo rurale</w:t>
      </w:r>
      <w:r w:rsidRPr="00E6748F">
        <w:rPr>
          <w:rFonts w:ascii="Calibri" w:hAnsi="Calibri" w:cs="Calibri"/>
          <w:b/>
          <w:sz w:val="20"/>
          <w:szCs w:val="20"/>
        </w:rPr>
        <w:t>: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39</w:t>
      </w:r>
      <w:r>
        <w:rPr>
          <w:rFonts w:ascii="Calibri" w:hAnsi="Calibri" w:cs="Calibri"/>
          <w:color w:val="000000"/>
          <w:sz w:val="22"/>
          <w:szCs w:val="22"/>
        </w:rPr>
        <w:tab/>
      </w:r>
      <w:r>
        <w:rPr>
          <w:rFonts w:ascii="Calibri" w:hAnsi="Calibri" w:cs="Calibri"/>
          <w:b/>
          <w:sz w:val="20"/>
          <w:szCs w:val="20"/>
        </w:rPr>
        <w:t>Linee d’indirizzo piano di sviluppo rurale per le Federazioni</w:t>
      </w:r>
      <w:r w:rsidRPr="00E6748F">
        <w:rPr>
          <w:rFonts w:ascii="Calibri" w:hAnsi="Calibri" w:cs="Calibri"/>
          <w:b/>
          <w:sz w:val="20"/>
          <w:szCs w:val="20"/>
        </w:rPr>
        <w:t>: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40</w:t>
      </w:r>
      <w:r>
        <w:rPr>
          <w:rFonts w:ascii="Calibri" w:hAnsi="Calibri" w:cs="Calibri"/>
          <w:color w:val="000000"/>
          <w:sz w:val="22"/>
          <w:szCs w:val="22"/>
        </w:rPr>
        <w:tab/>
      </w:r>
      <w:r>
        <w:rPr>
          <w:rFonts w:ascii="Calibri" w:hAnsi="Calibri" w:cs="Calibri"/>
          <w:b/>
          <w:sz w:val="20"/>
          <w:szCs w:val="20"/>
        </w:rPr>
        <w:t>Linee guida per l’esame di stato:</w:t>
      </w:r>
      <w:r w:rsidRPr="00E6748F">
        <w:rPr>
          <w:rFonts w:ascii="Calibri" w:hAnsi="Calibri" w:cs="Calibri"/>
          <w:b/>
          <w:sz w:val="20"/>
          <w:szCs w:val="20"/>
        </w:rPr>
        <w:t xml:space="preserve">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41</w:t>
      </w:r>
      <w:r>
        <w:rPr>
          <w:rFonts w:ascii="Calibri" w:hAnsi="Calibri" w:cs="Calibri"/>
          <w:color w:val="000000"/>
          <w:sz w:val="22"/>
          <w:szCs w:val="22"/>
        </w:rPr>
        <w:tab/>
      </w:r>
      <w:r w:rsidRPr="00E6748F">
        <w:rPr>
          <w:rFonts w:ascii="Calibri" w:hAnsi="Calibri" w:cs="Calibri"/>
          <w:b/>
          <w:sz w:val="20"/>
          <w:szCs w:val="20"/>
        </w:rPr>
        <w:t>Decreto Consulenza aziendale: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42</w:t>
      </w:r>
      <w:r>
        <w:rPr>
          <w:rFonts w:ascii="Calibri" w:hAnsi="Calibri" w:cs="Calibri"/>
          <w:color w:val="000000"/>
          <w:sz w:val="22"/>
          <w:szCs w:val="22"/>
        </w:rPr>
        <w:tab/>
      </w:r>
      <w:r w:rsidRPr="000814F3">
        <w:rPr>
          <w:rFonts w:asciiTheme="minorHAnsi" w:hAnsiTheme="minorHAnsi" w:cs="Calibri"/>
          <w:b/>
          <w:sz w:val="20"/>
          <w:szCs w:val="20"/>
        </w:rPr>
        <w:t>Circolare sulle valutazioni di impatto ambientale, strategico e vinca: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43</w:t>
      </w:r>
      <w:r>
        <w:rPr>
          <w:rFonts w:ascii="Calibri" w:hAnsi="Calibri" w:cs="Calibri"/>
          <w:color w:val="000000"/>
          <w:sz w:val="22"/>
          <w:szCs w:val="22"/>
        </w:rPr>
        <w:tab/>
      </w:r>
      <w:r w:rsidRPr="000814F3">
        <w:rPr>
          <w:rFonts w:asciiTheme="minorHAnsi" w:hAnsiTheme="minorHAnsi"/>
          <w:b/>
          <w:bCs/>
          <w:sz w:val="20"/>
          <w:szCs w:val="20"/>
        </w:rPr>
        <w:t>Circolare sulle competenze sul Paesaggio: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44</w:t>
      </w:r>
      <w:r>
        <w:rPr>
          <w:rFonts w:ascii="Calibri" w:hAnsi="Calibri" w:cs="Calibri"/>
          <w:color w:val="000000"/>
          <w:sz w:val="22"/>
          <w:szCs w:val="22"/>
        </w:rPr>
        <w:tab/>
      </w:r>
      <w:r w:rsidRPr="00832618">
        <w:rPr>
          <w:rFonts w:ascii="Calibri" w:hAnsi="Calibri" w:cs="Calibri"/>
          <w:b/>
          <w:sz w:val="20"/>
          <w:szCs w:val="20"/>
        </w:rPr>
        <w:t>Linee guida per i Consigli di disciplina: esame e determinazioni.</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lastRenderedPageBreak/>
        <w:t>45</w:t>
      </w:r>
      <w:r>
        <w:rPr>
          <w:rFonts w:ascii="Calibri" w:hAnsi="Calibri" w:cs="Calibri"/>
          <w:color w:val="000000"/>
          <w:sz w:val="22"/>
          <w:szCs w:val="22"/>
        </w:rPr>
        <w:tab/>
      </w:r>
      <w:r w:rsidRPr="00832618">
        <w:rPr>
          <w:rFonts w:ascii="Calibri" w:hAnsi="Calibri" w:cs="Calibri"/>
          <w:b/>
          <w:sz w:val="20"/>
          <w:szCs w:val="20"/>
        </w:rPr>
        <w:t>Regolamento per il consiglio di disciplina nazionale: esame preliminare</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46</w:t>
      </w:r>
      <w:r>
        <w:rPr>
          <w:rFonts w:ascii="Calibri" w:hAnsi="Calibri" w:cs="Calibri"/>
          <w:color w:val="000000"/>
          <w:sz w:val="22"/>
          <w:szCs w:val="22"/>
        </w:rPr>
        <w:tab/>
      </w:r>
      <w:r>
        <w:rPr>
          <w:rFonts w:ascii="Calibri" w:hAnsi="Calibri" w:cs="Calibri"/>
          <w:b/>
          <w:sz w:val="20"/>
          <w:szCs w:val="20"/>
        </w:rPr>
        <w:t>Riforma delle professioni: stato dell’arte</w:t>
      </w:r>
    </w:p>
    <w:p w:rsidR="00E74E1D" w:rsidRPr="004F5845"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47</w:t>
      </w:r>
      <w:r>
        <w:rPr>
          <w:rFonts w:ascii="Calibri" w:hAnsi="Calibri" w:cs="Calibri"/>
          <w:color w:val="000000"/>
          <w:sz w:val="22"/>
          <w:szCs w:val="22"/>
        </w:rPr>
        <w:tab/>
      </w:r>
      <w:r w:rsidRPr="00E6748F">
        <w:rPr>
          <w:rFonts w:ascii="Calibri" w:hAnsi="Calibri" w:cs="Calibri"/>
          <w:b/>
          <w:sz w:val="20"/>
          <w:szCs w:val="20"/>
        </w:rPr>
        <w:t>Tutela della professione</w:t>
      </w:r>
    </w:p>
    <w:p w:rsidR="00E74E1D" w:rsidRPr="004F5845" w:rsidRDefault="00E74E1D" w:rsidP="00E74E1D">
      <w:pPr>
        <w:tabs>
          <w:tab w:val="left" w:pos="284"/>
        </w:tabs>
        <w:ind w:left="582" w:hanging="688"/>
        <w:rPr>
          <w:rFonts w:ascii="Calibri" w:hAnsi="Calibri" w:cs="Calibri"/>
          <w:b/>
          <w:sz w:val="20"/>
          <w:szCs w:val="20"/>
        </w:rPr>
      </w:pPr>
      <w:r>
        <w:rPr>
          <w:rFonts w:ascii="Calibri" w:hAnsi="Calibri" w:cs="Calibri"/>
          <w:color w:val="000000"/>
          <w:sz w:val="22"/>
          <w:szCs w:val="22"/>
        </w:rPr>
        <w:t>48</w:t>
      </w:r>
      <w:r>
        <w:rPr>
          <w:rFonts w:ascii="Calibri" w:hAnsi="Calibri" w:cs="Calibri"/>
          <w:color w:val="000000"/>
          <w:sz w:val="22"/>
          <w:szCs w:val="22"/>
        </w:rPr>
        <w:tab/>
      </w:r>
      <w:r w:rsidRPr="00BE467E">
        <w:rPr>
          <w:rFonts w:asciiTheme="minorHAnsi" w:hAnsiTheme="minorHAnsi"/>
          <w:b/>
          <w:sz w:val="20"/>
          <w:szCs w:val="20"/>
        </w:rPr>
        <w:t>Contratto informatico. Gestione informatizzata dell’iter di creazione, stipula ed archiviazione del contratto: esame e determinazioni</w:t>
      </w:r>
    </w:p>
    <w:p w:rsidR="00E74E1D" w:rsidRPr="0015722C"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49</w:t>
      </w:r>
      <w:r>
        <w:rPr>
          <w:rFonts w:ascii="Calibri" w:hAnsi="Calibri" w:cs="Calibri"/>
          <w:color w:val="000000"/>
          <w:sz w:val="22"/>
          <w:szCs w:val="22"/>
        </w:rPr>
        <w:tab/>
      </w:r>
      <w:r w:rsidRPr="0015722C">
        <w:rPr>
          <w:rFonts w:asciiTheme="minorHAnsi" w:hAnsiTheme="minorHAnsi" w:cstheme="minorHAnsi"/>
          <w:b/>
          <w:sz w:val="20"/>
          <w:szCs w:val="20"/>
        </w:rPr>
        <w:t>Revisione regolamento Generale CONAF: esame e determinazioni.</w:t>
      </w:r>
    </w:p>
    <w:p w:rsidR="00E74E1D" w:rsidRPr="0015722C" w:rsidRDefault="00E74E1D" w:rsidP="00E74E1D">
      <w:pPr>
        <w:tabs>
          <w:tab w:val="left" w:pos="284"/>
        </w:tabs>
        <w:ind w:left="582" w:hanging="688"/>
        <w:rPr>
          <w:rFonts w:asciiTheme="minorHAnsi" w:hAnsiTheme="minorHAnsi" w:cstheme="minorHAnsi"/>
          <w:b/>
          <w:sz w:val="20"/>
          <w:szCs w:val="20"/>
        </w:rPr>
      </w:pPr>
      <w:r>
        <w:rPr>
          <w:rFonts w:ascii="Calibri" w:hAnsi="Calibri" w:cs="Calibri"/>
          <w:color w:val="000000"/>
          <w:sz w:val="22"/>
          <w:szCs w:val="22"/>
        </w:rPr>
        <w:t>50</w:t>
      </w:r>
      <w:r>
        <w:rPr>
          <w:rFonts w:ascii="Calibri" w:hAnsi="Calibri" w:cs="Calibri"/>
          <w:color w:val="000000"/>
          <w:sz w:val="22"/>
          <w:szCs w:val="22"/>
        </w:rPr>
        <w:tab/>
      </w:r>
      <w:r w:rsidRPr="0015722C">
        <w:rPr>
          <w:rFonts w:asciiTheme="minorHAnsi" w:hAnsiTheme="minorHAnsi" w:cstheme="minorHAnsi"/>
          <w:b/>
          <w:sz w:val="20"/>
          <w:szCs w:val="20"/>
        </w:rPr>
        <w:t>Revisione regolamento</w:t>
      </w:r>
      <w:r>
        <w:rPr>
          <w:rFonts w:asciiTheme="minorHAnsi" w:hAnsiTheme="minorHAnsi" w:cstheme="minorHAnsi"/>
          <w:b/>
          <w:sz w:val="20"/>
          <w:szCs w:val="20"/>
        </w:rPr>
        <w:t xml:space="preserve"> delle indennità e dei rimborsi per le attività svolte nel Consiglio Nazionale: es</w:t>
      </w:r>
      <w:r w:rsidRPr="0015722C">
        <w:rPr>
          <w:rFonts w:asciiTheme="minorHAnsi" w:hAnsiTheme="minorHAnsi" w:cstheme="minorHAnsi"/>
          <w:b/>
          <w:sz w:val="20"/>
          <w:szCs w:val="20"/>
        </w:rPr>
        <w:t>ame e determinazioni.</w:t>
      </w:r>
    </w:p>
    <w:p w:rsidR="00E74E1D" w:rsidRPr="006024DD"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51</w:t>
      </w:r>
      <w:r>
        <w:rPr>
          <w:rFonts w:ascii="Calibri" w:hAnsi="Calibri" w:cs="Calibri"/>
          <w:color w:val="000000"/>
          <w:sz w:val="22"/>
          <w:szCs w:val="22"/>
        </w:rPr>
        <w:tab/>
      </w:r>
      <w:r>
        <w:rPr>
          <w:rFonts w:ascii="Calibri" w:hAnsi="Calibri" w:cs="Calibri"/>
          <w:b/>
          <w:sz w:val="20"/>
          <w:szCs w:val="20"/>
        </w:rPr>
        <w:t>Coltiv@ la professione</w:t>
      </w:r>
      <w:r w:rsidRPr="006024DD">
        <w:rPr>
          <w:rFonts w:ascii="Calibri" w:hAnsi="Calibri" w:cs="Calibri"/>
          <w:b/>
          <w:sz w:val="20"/>
          <w:szCs w:val="20"/>
        </w:rPr>
        <w:t>: esame e determinazioni.</w:t>
      </w:r>
    </w:p>
    <w:p w:rsidR="00E74E1D" w:rsidRPr="006024DD"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52</w:t>
      </w:r>
      <w:r>
        <w:rPr>
          <w:rFonts w:ascii="Calibri" w:hAnsi="Calibri" w:cs="Calibri"/>
          <w:color w:val="000000"/>
          <w:sz w:val="22"/>
          <w:szCs w:val="22"/>
        </w:rPr>
        <w:tab/>
      </w:r>
      <w:r>
        <w:rPr>
          <w:rFonts w:ascii="Calibri" w:hAnsi="Calibri" w:cs="Calibri"/>
          <w:b/>
          <w:sz w:val="20"/>
          <w:szCs w:val="20"/>
        </w:rPr>
        <w:t>Agronomo day</w:t>
      </w:r>
      <w:r w:rsidRPr="006024DD">
        <w:rPr>
          <w:rFonts w:ascii="Calibri" w:hAnsi="Calibri" w:cs="Calibri"/>
          <w:b/>
          <w:sz w:val="20"/>
          <w:szCs w:val="20"/>
        </w:rPr>
        <w:t>: esame e determinazioni.</w:t>
      </w:r>
    </w:p>
    <w:p w:rsidR="00E74E1D" w:rsidRPr="006024DD"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53</w:t>
      </w:r>
      <w:r>
        <w:rPr>
          <w:rFonts w:ascii="Calibri" w:hAnsi="Calibri" w:cs="Calibri"/>
          <w:color w:val="000000"/>
          <w:sz w:val="22"/>
          <w:szCs w:val="22"/>
        </w:rPr>
        <w:tab/>
      </w:r>
      <w:r w:rsidRPr="006024DD">
        <w:rPr>
          <w:rFonts w:ascii="Calibri" w:hAnsi="Calibri" w:cs="Calibri"/>
          <w:b/>
          <w:sz w:val="20"/>
          <w:szCs w:val="20"/>
        </w:rPr>
        <w:t>Patrocini e partecipazione ad eventi: esame e determinazioni.</w:t>
      </w:r>
    </w:p>
    <w:p w:rsidR="00E74E1D" w:rsidRPr="00072DF2" w:rsidRDefault="00E74E1D" w:rsidP="00E74E1D">
      <w:pPr>
        <w:tabs>
          <w:tab w:val="left" w:pos="284"/>
        </w:tabs>
        <w:ind w:left="-106"/>
        <w:rPr>
          <w:rFonts w:ascii="Calibri" w:hAnsi="Calibri" w:cs="Calibri"/>
          <w:b/>
          <w:sz w:val="20"/>
          <w:szCs w:val="20"/>
        </w:rPr>
      </w:pPr>
      <w:r>
        <w:rPr>
          <w:rFonts w:ascii="Calibri" w:hAnsi="Calibri" w:cs="Calibri"/>
          <w:color w:val="000000"/>
          <w:sz w:val="22"/>
          <w:szCs w:val="22"/>
        </w:rPr>
        <w:t>54</w:t>
      </w:r>
      <w:r>
        <w:rPr>
          <w:rFonts w:ascii="Calibri" w:hAnsi="Calibri" w:cs="Calibri"/>
          <w:color w:val="000000"/>
          <w:sz w:val="22"/>
          <w:szCs w:val="22"/>
        </w:rPr>
        <w:tab/>
      </w:r>
      <w:r w:rsidRPr="00072DF2">
        <w:rPr>
          <w:rFonts w:ascii="Calibri" w:hAnsi="Calibri" w:cs="Calibri"/>
          <w:b/>
          <w:sz w:val="20"/>
          <w:szCs w:val="20"/>
        </w:rPr>
        <w:t>Varie ed eventuali.</w:t>
      </w:r>
    </w:p>
    <w:p w:rsidR="00E74E1D" w:rsidRPr="00BA0DBF"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55</w:t>
      </w:r>
      <w:r>
        <w:rPr>
          <w:rFonts w:ascii="Calibri" w:hAnsi="Calibri" w:cs="Calibri"/>
          <w:color w:val="000000"/>
          <w:sz w:val="22"/>
          <w:szCs w:val="22"/>
        </w:rPr>
        <w:tab/>
      </w:r>
      <w:r>
        <w:rPr>
          <w:rFonts w:asciiTheme="minorHAnsi" w:hAnsiTheme="minorHAnsi" w:cstheme="minorHAnsi"/>
          <w:b/>
          <w:sz w:val="20"/>
          <w:szCs w:val="20"/>
        </w:rPr>
        <w:t>Piano triennale Centro Studi: esame e determinazioni.</w:t>
      </w:r>
    </w:p>
    <w:p w:rsidR="00E74E1D" w:rsidRPr="00BA0DBF"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57</w:t>
      </w:r>
      <w:r>
        <w:rPr>
          <w:rFonts w:ascii="Calibri" w:hAnsi="Calibri" w:cs="Calibri"/>
          <w:color w:val="000000"/>
          <w:sz w:val="22"/>
          <w:szCs w:val="22"/>
        </w:rPr>
        <w:tab/>
      </w:r>
      <w:r w:rsidRPr="00270D3F">
        <w:rPr>
          <w:rFonts w:asciiTheme="minorHAnsi" w:hAnsiTheme="minorHAnsi" w:cstheme="minorHAnsi"/>
          <w:b/>
          <w:sz w:val="20"/>
          <w:szCs w:val="20"/>
        </w:rPr>
        <w:t>ANCIM, presentazione bozza di convenzione: esame e determinazioni</w:t>
      </w:r>
    </w:p>
    <w:p w:rsidR="00E74E1D" w:rsidRPr="00BA0DBF"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58</w:t>
      </w:r>
      <w:r>
        <w:rPr>
          <w:rFonts w:ascii="Calibri" w:hAnsi="Calibri" w:cs="Calibri"/>
          <w:color w:val="000000"/>
          <w:sz w:val="22"/>
          <w:szCs w:val="22"/>
        </w:rPr>
        <w:tab/>
      </w:r>
      <w:r w:rsidRPr="00270D3F">
        <w:rPr>
          <w:rFonts w:asciiTheme="minorHAnsi" w:hAnsiTheme="minorHAnsi" w:cstheme="minorHAnsi"/>
          <w:b/>
          <w:sz w:val="20"/>
          <w:szCs w:val="20"/>
        </w:rPr>
        <w:t>LEGAMBIENTE  proposta adesione al progetto people 4 soil: esame e determinazioni.</w:t>
      </w:r>
    </w:p>
    <w:p w:rsidR="00E74E1D" w:rsidRPr="00BA0DBF"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59</w:t>
      </w:r>
      <w:r>
        <w:rPr>
          <w:rFonts w:ascii="Calibri" w:hAnsi="Calibri" w:cs="Calibri"/>
          <w:color w:val="000000"/>
          <w:sz w:val="22"/>
          <w:szCs w:val="22"/>
        </w:rPr>
        <w:tab/>
      </w:r>
      <w:r w:rsidRPr="00270D3F">
        <w:rPr>
          <w:rFonts w:asciiTheme="minorHAnsi" w:hAnsiTheme="minorHAnsi" w:cstheme="minorHAnsi"/>
          <w:b/>
          <w:sz w:val="20"/>
          <w:szCs w:val="20"/>
        </w:rPr>
        <w:t>GdL VVFF: proposta modifica corso base per professionisti antincendio: ratifica proposta</w:t>
      </w:r>
      <w:r>
        <w:rPr>
          <w:rFonts w:asciiTheme="minorHAnsi" w:hAnsiTheme="minorHAnsi" w:cstheme="minorHAnsi"/>
          <w:b/>
          <w:sz w:val="20"/>
          <w:szCs w:val="20"/>
        </w:rPr>
        <w:t xml:space="preserve"> di</w:t>
      </w:r>
      <w:r w:rsidRPr="00270D3F">
        <w:rPr>
          <w:rFonts w:asciiTheme="minorHAnsi" w:hAnsiTheme="minorHAnsi" w:cstheme="minorHAnsi"/>
          <w:b/>
          <w:sz w:val="20"/>
          <w:szCs w:val="20"/>
        </w:rPr>
        <w:t xml:space="preserve"> modifica.</w:t>
      </w:r>
    </w:p>
    <w:p w:rsidR="00E74E1D" w:rsidRPr="00BA0DBF"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60</w:t>
      </w:r>
      <w:r>
        <w:rPr>
          <w:rFonts w:ascii="Calibri" w:hAnsi="Calibri" w:cs="Calibri"/>
          <w:color w:val="000000"/>
          <w:sz w:val="22"/>
          <w:szCs w:val="22"/>
        </w:rPr>
        <w:tab/>
      </w:r>
      <w:r w:rsidRPr="00270D3F">
        <w:rPr>
          <w:rFonts w:asciiTheme="minorHAnsi" w:hAnsiTheme="minorHAnsi" w:cstheme="minorHAnsi"/>
          <w:b/>
          <w:sz w:val="20"/>
          <w:szCs w:val="20"/>
        </w:rPr>
        <w:t>Progetto grafico attestati e intestazioni auguri2015: esame e determinazioni</w:t>
      </w:r>
      <w:r>
        <w:rPr>
          <w:rFonts w:asciiTheme="minorHAnsi" w:hAnsiTheme="minorHAnsi" w:cstheme="minorHAnsi"/>
          <w:b/>
          <w:sz w:val="20"/>
          <w:szCs w:val="20"/>
        </w:rPr>
        <w:t>.</w:t>
      </w:r>
    </w:p>
    <w:p w:rsidR="00E74E1D" w:rsidRPr="00BA0DBF"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61</w:t>
      </w:r>
      <w:r>
        <w:rPr>
          <w:rFonts w:ascii="Calibri" w:hAnsi="Calibri" w:cs="Calibri"/>
          <w:color w:val="000000"/>
          <w:sz w:val="22"/>
          <w:szCs w:val="22"/>
        </w:rPr>
        <w:tab/>
      </w:r>
      <w:r>
        <w:rPr>
          <w:rFonts w:asciiTheme="minorHAnsi" w:hAnsiTheme="minorHAnsi" w:cstheme="minorHAnsi"/>
          <w:b/>
          <w:sz w:val="20"/>
          <w:szCs w:val="20"/>
        </w:rPr>
        <w:t>Biblioteca digitale: esame e determinazioni.</w:t>
      </w:r>
    </w:p>
    <w:p w:rsidR="00E74E1D" w:rsidRPr="00BA0DBF" w:rsidRDefault="00E74E1D" w:rsidP="00E74E1D">
      <w:pPr>
        <w:tabs>
          <w:tab w:val="left" w:pos="284"/>
        </w:tabs>
        <w:ind w:left="-106"/>
        <w:rPr>
          <w:rFonts w:asciiTheme="minorHAnsi" w:hAnsiTheme="minorHAnsi" w:cstheme="minorHAnsi"/>
          <w:b/>
          <w:sz w:val="20"/>
          <w:szCs w:val="20"/>
        </w:rPr>
      </w:pPr>
      <w:r>
        <w:rPr>
          <w:rFonts w:ascii="Calibri" w:hAnsi="Calibri" w:cs="Calibri"/>
          <w:color w:val="000000"/>
          <w:sz w:val="22"/>
          <w:szCs w:val="22"/>
        </w:rPr>
        <w:t>62</w:t>
      </w:r>
      <w:r>
        <w:rPr>
          <w:rFonts w:ascii="Calibri" w:hAnsi="Calibri" w:cs="Calibri"/>
          <w:color w:val="000000"/>
          <w:sz w:val="22"/>
          <w:szCs w:val="22"/>
        </w:rPr>
        <w:tab/>
      </w:r>
      <w:r>
        <w:rPr>
          <w:rFonts w:asciiTheme="minorHAnsi" w:hAnsiTheme="minorHAnsi" w:cstheme="minorHAnsi"/>
          <w:b/>
          <w:sz w:val="20"/>
          <w:szCs w:val="20"/>
        </w:rPr>
        <w:t>Schema di rendicontazione Expo2015: esame e determinazioni.</w:t>
      </w:r>
    </w:p>
    <w:p w:rsidR="00EC38DB" w:rsidRPr="0075799C" w:rsidRDefault="00EC38DB" w:rsidP="004853BE">
      <w:pPr>
        <w:jc w:val="both"/>
        <w:rPr>
          <w:rFonts w:asciiTheme="minorHAnsi" w:hAnsiTheme="minorHAnsi" w:cstheme="minorHAnsi"/>
        </w:rPr>
      </w:pPr>
    </w:p>
    <w:p w:rsidR="0024158D" w:rsidRPr="0075799C" w:rsidRDefault="0024158D" w:rsidP="004853BE">
      <w:pPr>
        <w:jc w:val="both"/>
        <w:rPr>
          <w:rFonts w:asciiTheme="minorHAnsi" w:hAnsiTheme="minorHAnsi" w:cstheme="minorHAnsi"/>
        </w:rPr>
      </w:pPr>
      <w:r w:rsidRPr="0075799C">
        <w:rPr>
          <w:rFonts w:asciiTheme="minorHAnsi" w:hAnsiTheme="minorHAnsi" w:cstheme="minorHAnsi"/>
        </w:rPr>
        <w:t>Le Delibere della presente seduta che non hanno rilevanza pubblica, pur costituendo parte integrale del presente verbale, non verranno pubblicate sul sito Web.</w:t>
      </w:r>
    </w:p>
    <w:p w:rsidR="0017671A" w:rsidRPr="0075799C" w:rsidRDefault="0017671A" w:rsidP="004853BE">
      <w:pPr>
        <w:jc w:val="both"/>
        <w:rPr>
          <w:rFonts w:asciiTheme="minorHAnsi" w:hAnsiTheme="minorHAnsi" w:cstheme="minorHAnsi"/>
        </w:rPr>
      </w:pPr>
    </w:p>
    <w:p w:rsidR="0024158D" w:rsidRPr="0075799C" w:rsidRDefault="0024158D" w:rsidP="004853BE">
      <w:pPr>
        <w:jc w:val="both"/>
        <w:rPr>
          <w:rFonts w:asciiTheme="minorHAnsi" w:hAnsiTheme="minorHAnsi" w:cstheme="minorHAnsi"/>
        </w:rPr>
      </w:pPr>
      <w:r w:rsidRPr="0075799C">
        <w:rPr>
          <w:rFonts w:asciiTheme="minorHAnsi" w:hAnsiTheme="minorHAnsi" w:cstheme="minorHAnsi"/>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75799C" w:rsidTr="00E7591A">
        <w:tc>
          <w:tcPr>
            <w:tcW w:w="4889" w:type="dxa"/>
          </w:tcPr>
          <w:p w:rsidR="0024158D" w:rsidRPr="0075799C" w:rsidRDefault="0024158D" w:rsidP="004853BE">
            <w:pPr>
              <w:jc w:val="center"/>
              <w:rPr>
                <w:rFonts w:asciiTheme="minorHAnsi" w:hAnsiTheme="minorHAnsi"/>
              </w:rPr>
            </w:pPr>
            <w:r w:rsidRPr="0075799C">
              <w:rPr>
                <w:rFonts w:asciiTheme="minorHAnsi" w:hAnsiTheme="minorHAnsi"/>
              </w:rPr>
              <w:t xml:space="preserve">Il Consigliere Segretario </w:t>
            </w:r>
          </w:p>
        </w:tc>
      </w:tr>
      <w:tr w:rsidR="0024158D" w:rsidRPr="0075799C" w:rsidTr="00E7591A">
        <w:tc>
          <w:tcPr>
            <w:tcW w:w="4889" w:type="dxa"/>
          </w:tcPr>
          <w:p w:rsidR="0024158D" w:rsidRPr="0075799C" w:rsidRDefault="0024158D" w:rsidP="004853BE">
            <w:pPr>
              <w:jc w:val="center"/>
              <w:rPr>
                <w:rFonts w:asciiTheme="minorHAnsi" w:hAnsiTheme="minorHAnsi"/>
                <w:i/>
              </w:rPr>
            </w:pPr>
            <w:r w:rsidRPr="0075799C">
              <w:rPr>
                <w:rFonts w:asciiTheme="minorHAnsi" w:hAnsiTheme="minorHAnsi"/>
                <w:i/>
              </w:rPr>
              <w:t xml:space="preserve">Riccardo Pisanti, </w:t>
            </w:r>
            <w:r w:rsidRPr="0075799C">
              <w:rPr>
                <w:rFonts w:asciiTheme="minorHAnsi" w:hAnsiTheme="minorHAnsi"/>
                <w:b/>
                <w:i/>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75799C" w:rsidTr="00E7591A">
        <w:tc>
          <w:tcPr>
            <w:tcW w:w="4889" w:type="dxa"/>
          </w:tcPr>
          <w:p w:rsidR="0024158D" w:rsidRPr="0075799C" w:rsidRDefault="0024158D" w:rsidP="004853BE">
            <w:pPr>
              <w:jc w:val="center"/>
              <w:rPr>
                <w:rFonts w:asciiTheme="minorHAnsi" w:hAnsiTheme="minorHAnsi"/>
              </w:rPr>
            </w:pPr>
            <w:r w:rsidRPr="0075799C">
              <w:rPr>
                <w:rFonts w:asciiTheme="minorHAnsi" w:hAnsiTheme="minorHAnsi"/>
              </w:rPr>
              <w:t>Il Presidente</w:t>
            </w:r>
          </w:p>
        </w:tc>
      </w:tr>
      <w:tr w:rsidR="0024158D" w:rsidRPr="0075799C" w:rsidTr="00E7591A">
        <w:tc>
          <w:tcPr>
            <w:tcW w:w="4889" w:type="dxa"/>
          </w:tcPr>
          <w:p w:rsidR="0024158D" w:rsidRPr="0075799C" w:rsidRDefault="0024158D" w:rsidP="004853BE">
            <w:pPr>
              <w:jc w:val="center"/>
              <w:rPr>
                <w:rFonts w:asciiTheme="minorHAnsi" w:hAnsiTheme="minorHAnsi"/>
                <w:i/>
              </w:rPr>
            </w:pPr>
            <w:r w:rsidRPr="0075799C">
              <w:rPr>
                <w:rFonts w:asciiTheme="minorHAnsi" w:hAnsiTheme="minorHAnsi"/>
                <w:i/>
              </w:rPr>
              <w:t xml:space="preserve">Andrea Sisti, </w:t>
            </w:r>
            <w:r w:rsidRPr="0075799C">
              <w:rPr>
                <w:rFonts w:asciiTheme="minorHAnsi" w:hAnsiTheme="minorHAnsi"/>
                <w:b/>
                <w:i/>
              </w:rPr>
              <w:t>Dottore Agronomo</w:t>
            </w:r>
          </w:p>
        </w:tc>
      </w:tr>
    </w:tbl>
    <w:p w:rsidR="0024158D" w:rsidRPr="0075799C" w:rsidRDefault="0024158D" w:rsidP="004853BE">
      <w:pPr>
        <w:jc w:val="both"/>
        <w:rPr>
          <w:rFonts w:asciiTheme="minorHAnsi" w:hAnsiTheme="minorHAnsi" w:cstheme="minorHAnsi"/>
          <w:bCs/>
        </w:rPr>
      </w:pPr>
    </w:p>
    <w:p w:rsidR="0024158D" w:rsidRPr="003C3ABD" w:rsidRDefault="0024158D" w:rsidP="0013295C">
      <w:pPr>
        <w:rPr>
          <w:rFonts w:asciiTheme="minorHAnsi" w:hAnsiTheme="minorHAnsi"/>
          <w:sz w:val="22"/>
          <w:szCs w:val="22"/>
        </w:rPr>
      </w:pPr>
    </w:p>
    <w:p w:rsidR="0079708C" w:rsidRDefault="0079708C">
      <w:pPr>
        <w:rPr>
          <w:sz w:val="20"/>
          <w:szCs w:val="20"/>
        </w:rPr>
      </w:pPr>
    </w:p>
    <w:sectPr w:rsidR="0079708C" w:rsidSect="00B329E3">
      <w:headerReference w:type="default" r:id="rId15"/>
      <w:footerReference w:type="default" r:id="rId16"/>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2C1" w:rsidRDefault="00C272C1">
      <w:r>
        <w:separator/>
      </w:r>
    </w:p>
  </w:endnote>
  <w:endnote w:type="continuationSeparator" w:id="0">
    <w:p w:rsidR="00C272C1" w:rsidRDefault="00C272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7F586D" w:rsidRDefault="007F586D" w:rsidP="00561D82">
        <w:pPr>
          <w:pStyle w:val="Pidipagina"/>
          <w:jc w:val="center"/>
          <w:rPr>
            <w:b/>
            <w:color w:val="0000FF"/>
            <w:sz w:val="22"/>
          </w:rPr>
        </w:pPr>
        <w:r w:rsidRPr="00961704">
          <w:rPr>
            <w:b/>
            <w:color w:val="0000FF"/>
            <w:sz w:val="22"/>
          </w:rPr>
          <w:t>Consiglio dell’Ordine Nazionale dei Dottori Agronomi e dei Dottori Forestali</w:t>
        </w:r>
      </w:p>
      <w:p w:rsidR="007F586D" w:rsidRPr="00961704" w:rsidRDefault="007F586D" w:rsidP="00971804">
        <w:pPr>
          <w:jc w:val="center"/>
          <w:rPr>
            <w:b/>
            <w:color w:val="0000FF"/>
            <w:sz w:val="22"/>
          </w:rPr>
        </w:pPr>
        <w:r w:rsidRPr="00D316E9">
          <w:rPr>
            <w:b/>
            <w:color w:val="0000FF"/>
            <w:sz w:val="22"/>
          </w:rPr>
          <w:t>Autorità di Vigilanza - Ministero della Giustizia</w:t>
        </w:r>
      </w:p>
      <w:p w:rsidR="007F586D" w:rsidRPr="00961704" w:rsidRDefault="007F586D" w:rsidP="00561D82">
        <w:pPr>
          <w:pStyle w:val="Pidipagina"/>
          <w:jc w:val="center"/>
          <w:rPr>
            <w:sz w:val="22"/>
          </w:rPr>
        </w:pPr>
        <w:r w:rsidRPr="00961704">
          <w:rPr>
            <w:sz w:val="22"/>
          </w:rPr>
          <w:t>Via Po, 22 - 00198 Roma - Tel 06.8540174 - Fax 06.8555961 – www.conaf.it</w:t>
        </w:r>
      </w:p>
      <w:p w:rsidR="007F586D" w:rsidRPr="00757E72" w:rsidRDefault="007F586D" w:rsidP="00561D82">
        <w:pPr>
          <w:pStyle w:val="Pidipagina"/>
        </w:pPr>
      </w:p>
      <w:p w:rsidR="007F586D" w:rsidRDefault="001C693C">
        <w:pPr>
          <w:pStyle w:val="Pidipagina"/>
          <w:jc w:val="right"/>
        </w:pPr>
        <w:fldSimple w:instr=" PAGE   \* MERGEFORMAT ">
          <w:r w:rsidR="00914966">
            <w:rPr>
              <w:noProof/>
            </w:rPr>
            <w:t>2</w:t>
          </w:r>
        </w:fldSimple>
      </w:p>
    </w:sdtContent>
  </w:sdt>
  <w:p w:rsidR="007F586D" w:rsidRPr="00757E72" w:rsidRDefault="007F586D"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2C1" w:rsidRDefault="00C272C1">
      <w:r>
        <w:separator/>
      </w:r>
    </w:p>
  </w:footnote>
  <w:footnote w:type="continuationSeparator" w:id="0">
    <w:p w:rsidR="00C272C1" w:rsidRDefault="00C27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6D" w:rsidRDefault="007F586D" w:rsidP="00A600B4">
    <w:pPr>
      <w:pStyle w:val="Intestazione"/>
      <w:rPr>
        <w:rFonts w:asciiTheme="majorHAnsi" w:hAnsiTheme="majorHAnsi"/>
        <w:sz w:val="8"/>
      </w:rPr>
    </w:pPr>
  </w:p>
  <w:p w:rsidR="007F586D" w:rsidRDefault="007F586D" w:rsidP="00FF4316">
    <w:pPr>
      <w:pStyle w:val="Intestazione"/>
      <w:jc w:val="center"/>
      <w:rPr>
        <w:rFonts w:asciiTheme="majorHAnsi" w:hAnsiTheme="majorHAnsi"/>
        <w:sz w:val="8"/>
      </w:rPr>
    </w:pPr>
  </w:p>
  <w:p w:rsidR="007F586D" w:rsidRDefault="007F586D" w:rsidP="00FF4316">
    <w:pPr>
      <w:pStyle w:val="Intestazione"/>
      <w:jc w:val="center"/>
      <w:rPr>
        <w:rFonts w:asciiTheme="majorHAnsi" w:hAnsiTheme="majorHAnsi"/>
        <w:sz w:val="8"/>
      </w:rPr>
    </w:pPr>
  </w:p>
  <w:p w:rsidR="007F586D" w:rsidRDefault="007F586D"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7F586D" w:rsidRDefault="007F586D"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09F0059"/>
    <w:multiLevelType w:val="hybridMultilevel"/>
    <w:tmpl w:val="2750A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6E94D70"/>
    <w:multiLevelType w:val="hybridMultilevel"/>
    <w:tmpl w:val="02A006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6EE7983"/>
    <w:multiLevelType w:val="hybridMultilevel"/>
    <w:tmpl w:val="F8CC6F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A656CA8"/>
    <w:multiLevelType w:val="hybridMultilevel"/>
    <w:tmpl w:val="02A006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D261188"/>
    <w:multiLevelType w:val="hybridMultilevel"/>
    <w:tmpl w:val="E5382540"/>
    <w:lvl w:ilvl="0" w:tplc="AEC679FA">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170B2708"/>
    <w:multiLevelType w:val="hybridMultilevel"/>
    <w:tmpl w:val="44560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0E64EA"/>
    <w:multiLevelType w:val="hybridMultilevel"/>
    <w:tmpl w:val="8926DD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666459D"/>
    <w:multiLevelType w:val="hybridMultilevel"/>
    <w:tmpl w:val="AC441F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106133"/>
    <w:multiLevelType w:val="hybridMultilevel"/>
    <w:tmpl w:val="4A40EF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AA82352"/>
    <w:multiLevelType w:val="hybridMultilevel"/>
    <w:tmpl w:val="948C5DE8"/>
    <w:lvl w:ilvl="0" w:tplc="04100001">
      <w:start w:val="1"/>
      <w:numFmt w:val="bullet"/>
      <w:lvlText w:val=""/>
      <w:lvlJc w:val="left"/>
      <w:pPr>
        <w:ind w:left="771" w:hanging="360"/>
      </w:pPr>
      <w:rPr>
        <w:rFonts w:ascii="Symbol" w:hAnsi="Symbol"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16">
    <w:nsid w:val="2AAC4D64"/>
    <w:multiLevelType w:val="hybridMultilevel"/>
    <w:tmpl w:val="40D2257A"/>
    <w:lvl w:ilvl="0" w:tplc="46768888">
      <w:start w:val="3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156FC4"/>
    <w:multiLevelType w:val="hybridMultilevel"/>
    <w:tmpl w:val="077EE3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FF33F14"/>
    <w:multiLevelType w:val="hybridMultilevel"/>
    <w:tmpl w:val="2804A1D6"/>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9">
    <w:nsid w:val="32E40670"/>
    <w:multiLevelType w:val="hybridMultilevel"/>
    <w:tmpl w:val="29C6F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4590238"/>
    <w:multiLevelType w:val="hybridMultilevel"/>
    <w:tmpl w:val="1EE8EC0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349E5466"/>
    <w:multiLevelType w:val="hybridMultilevel"/>
    <w:tmpl w:val="43A204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81D3E22"/>
    <w:multiLevelType w:val="hybridMultilevel"/>
    <w:tmpl w:val="2A0C66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A1F4E8B"/>
    <w:multiLevelType w:val="hybridMultilevel"/>
    <w:tmpl w:val="D43A39A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A3270FC"/>
    <w:multiLevelType w:val="hybridMultilevel"/>
    <w:tmpl w:val="A426E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A937417"/>
    <w:multiLevelType w:val="hybridMultilevel"/>
    <w:tmpl w:val="AF4EB7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0CF41E8"/>
    <w:multiLevelType w:val="hybridMultilevel"/>
    <w:tmpl w:val="CEF4DE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1A554CA"/>
    <w:multiLevelType w:val="hybridMultilevel"/>
    <w:tmpl w:val="87F65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866F37"/>
    <w:multiLevelType w:val="hybridMultilevel"/>
    <w:tmpl w:val="6FC44BCC"/>
    <w:lvl w:ilvl="0" w:tplc="4B8CB550">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85E286B"/>
    <w:multiLevelType w:val="hybridMultilevel"/>
    <w:tmpl w:val="A80C42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DC7EFC"/>
    <w:multiLevelType w:val="hybridMultilevel"/>
    <w:tmpl w:val="7F6E08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CF5D9A"/>
    <w:multiLevelType w:val="hybridMultilevel"/>
    <w:tmpl w:val="33721B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734565D6"/>
    <w:multiLevelType w:val="hybridMultilevel"/>
    <w:tmpl w:val="B16AD838"/>
    <w:lvl w:ilvl="0" w:tplc="931E8AA8">
      <w:numFmt w:val="bullet"/>
      <w:lvlText w:val="-"/>
      <w:lvlJc w:val="left"/>
      <w:pPr>
        <w:ind w:left="720" w:hanging="360"/>
      </w:pPr>
      <w:rPr>
        <w:rFonts w:ascii="Calibri" w:eastAsia="Times New Roman"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nsid w:val="7A915EE2"/>
    <w:multiLevelType w:val="hybridMultilevel"/>
    <w:tmpl w:val="8660B54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E7400A3"/>
    <w:multiLevelType w:val="hybridMultilevel"/>
    <w:tmpl w:val="43CC7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2"/>
  </w:num>
  <w:num w:numId="3">
    <w:abstractNumId w:val="20"/>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5"/>
  </w:num>
  <w:num w:numId="8">
    <w:abstractNumId w:val="27"/>
  </w:num>
  <w:num w:numId="9">
    <w:abstractNumId w:val="26"/>
  </w:num>
  <w:num w:numId="10">
    <w:abstractNumId w:val="22"/>
  </w:num>
  <w:num w:numId="11">
    <w:abstractNumId w:val="10"/>
  </w:num>
  <w:num w:numId="12">
    <w:abstractNumId w:val="18"/>
  </w:num>
  <w:num w:numId="13">
    <w:abstractNumId w:val="9"/>
  </w:num>
  <w:num w:numId="14">
    <w:abstractNumId w:val="7"/>
  </w:num>
  <w:num w:numId="15">
    <w:abstractNumId w:val="15"/>
  </w:num>
  <w:num w:numId="16">
    <w:abstractNumId w:val="11"/>
  </w:num>
  <w:num w:numId="17">
    <w:abstractNumId w:val="30"/>
  </w:num>
  <w:num w:numId="18">
    <w:abstractNumId w:val="23"/>
  </w:num>
  <w:num w:numId="19">
    <w:abstractNumId w:val="14"/>
  </w:num>
  <w:num w:numId="20">
    <w:abstractNumId w:val="28"/>
  </w:num>
  <w:num w:numId="21">
    <w:abstractNumId w:val="31"/>
  </w:num>
  <w:num w:numId="22">
    <w:abstractNumId w:val="24"/>
  </w:num>
  <w:num w:numId="23">
    <w:abstractNumId w:val="25"/>
  </w:num>
  <w:num w:numId="24">
    <w:abstractNumId w:val="19"/>
  </w:num>
  <w:num w:numId="25">
    <w:abstractNumId w:val="13"/>
  </w:num>
  <w:num w:numId="26">
    <w:abstractNumId w:val="34"/>
  </w:num>
  <w:num w:numId="27">
    <w:abstractNumId w:val="6"/>
  </w:num>
  <w:num w:numId="28">
    <w:abstractNumId w:val="29"/>
  </w:num>
  <w:num w:numId="29">
    <w:abstractNumId w:val="21"/>
  </w:num>
  <w:num w:numId="30">
    <w:abstractNumId w:val="17"/>
  </w:num>
  <w:num w:numId="31">
    <w:abstractNumId w:val="35"/>
  </w:num>
  <w:num w:numId="32">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rsids>
    <w:rsidRoot w:val="000A0C96"/>
    <w:rsid w:val="00000632"/>
    <w:rsid w:val="000006A6"/>
    <w:rsid w:val="000011ED"/>
    <w:rsid w:val="00001710"/>
    <w:rsid w:val="00001D98"/>
    <w:rsid w:val="00002681"/>
    <w:rsid w:val="000055EA"/>
    <w:rsid w:val="00005605"/>
    <w:rsid w:val="00006D72"/>
    <w:rsid w:val="0000744A"/>
    <w:rsid w:val="00010D20"/>
    <w:rsid w:val="000140E6"/>
    <w:rsid w:val="00014C54"/>
    <w:rsid w:val="00015AD7"/>
    <w:rsid w:val="00015DFF"/>
    <w:rsid w:val="000166D3"/>
    <w:rsid w:val="00016F78"/>
    <w:rsid w:val="000173C8"/>
    <w:rsid w:val="00017458"/>
    <w:rsid w:val="00017668"/>
    <w:rsid w:val="0001766A"/>
    <w:rsid w:val="000211D5"/>
    <w:rsid w:val="000216D4"/>
    <w:rsid w:val="00022607"/>
    <w:rsid w:val="00023CAE"/>
    <w:rsid w:val="00023CB5"/>
    <w:rsid w:val="00024FEB"/>
    <w:rsid w:val="00025519"/>
    <w:rsid w:val="000274E3"/>
    <w:rsid w:val="00027C1E"/>
    <w:rsid w:val="00027CCE"/>
    <w:rsid w:val="00030F1D"/>
    <w:rsid w:val="0003170D"/>
    <w:rsid w:val="000328D4"/>
    <w:rsid w:val="00033084"/>
    <w:rsid w:val="00033FFA"/>
    <w:rsid w:val="0003762E"/>
    <w:rsid w:val="000407C1"/>
    <w:rsid w:val="00044477"/>
    <w:rsid w:val="000464E0"/>
    <w:rsid w:val="00047102"/>
    <w:rsid w:val="00051743"/>
    <w:rsid w:val="00051D69"/>
    <w:rsid w:val="00053E78"/>
    <w:rsid w:val="00054452"/>
    <w:rsid w:val="00054D2E"/>
    <w:rsid w:val="00055CDF"/>
    <w:rsid w:val="0006124F"/>
    <w:rsid w:val="00061D91"/>
    <w:rsid w:val="00062AB6"/>
    <w:rsid w:val="00064A03"/>
    <w:rsid w:val="00066002"/>
    <w:rsid w:val="00067A31"/>
    <w:rsid w:val="00067DA6"/>
    <w:rsid w:val="00070D95"/>
    <w:rsid w:val="0007604F"/>
    <w:rsid w:val="000807EC"/>
    <w:rsid w:val="00081A79"/>
    <w:rsid w:val="000844B6"/>
    <w:rsid w:val="00084F45"/>
    <w:rsid w:val="000852AD"/>
    <w:rsid w:val="00085C15"/>
    <w:rsid w:val="0008762F"/>
    <w:rsid w:val="00087826"/>
    <w:rsid w:val="0008795E"/>
    <w:rsid w:val="00090E68"/>
    <w:rsid w:val="000939E8"/>
    <w:rsid w:val="0009472B"/>
    <w:rsid w:val="00094B2A"/>
    <w:rsid w:val="00095415"/>
    <w:rsid w:val="000956A7"/>
    <w:rsid w:val="00097475"/>
    <w:rsid w:val="000A0C96"/>
    <w:rsid w:val="000A21CD"/>
    <w:rsid w:val="000A23ED"/>
    <w:rsid w:val="000A2704"/>
    <w:rsid w:val="000A27D0"/>
    <w:rsid w:val="000A46D7"/>
    <w:rsid w:val="000A4EB9"/>
    <w:rsid w:val="000A5813"/>
    <w:rsid w:val="000A6A12"/>
    <w:rsid w:val="000A6F5F"/>
    <w:rsid w:val="000A6FE9"/>
    <w:rsid w:val="000B134F"/>
    <w:rsid w:val="000B2100"/>
    <w:rsid w:val="000B33A3"/>
    <w:rsid w:val="000B3512"/>
    <w:rsid w:val="000B40E5"/>
    <w:rsid w:val="000B45F5"/>
    <w:rsid w:val="000B511C"/>
    <w:rsid w:val="000B5D49"/>
    <w:rsid w:val="000B5FB2"/>
    <w:rsid w:val="000B6501"/>
    <w:rsid w:val="000B72AA"/>
    <w:rsid w:val="000C32F3"/>
    <w:rsid w:val="000C393D"/>
    <w:rsid w:val="000C5FEF"/>
    <w:rsid w:val="000C727E"/>
    <w:rsid w:val="000C748C"/>
    <w:rsid w:val="000C7577"/>
    <w:rsid w:val="000D00E2"/>
    <w:rsid w:val="000D091A"/>
    <w:rsid w:val="000D1807"/>
    <w:rsid w:val="000D1E51"/>
    <w:rsid w:val="000D460D"/>
    <w:rsid w:val="000D5AF0"/>
    <w:rsid w:val="000D6332"/>
    <w:rsid w:val="000D65A1"/>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AF9"/>
    <w:rsid w:val="000F3292"/>
    <w:rsid w:val="000F3429"/>
    <w:rsid w:val="00100433"/>
    <w:rsid w:val="00101939"/>
    <w:rsid w:val="00103840"/>
    <w:rsid w:val="0010443E"/>
    <w:rsid w:val="00107435"/>
    <w:rsid w:val="00111B57"/>
    <w:rsid w:val="00114352"/>
    <w:rsid w:val="00114811"/>
    <w:rsid w:val="00115232"/>
    <w:rsid w:val="001158F2"/>
    <w:rsid w:val="00115C12"/>
    <w:rsid w:val="00116186"/>
    <w:rsid w:val="00116C00"/>
    <w:rsid w:val="00116C0F"/>
    <w:rsid w:val="00117619"/>
    <w:rsid w:val="001204D4"/>
    <w:rsid w:val="00121EFA"/>
    <w:rsid w:val="00122489"/>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6932"/>
    <w:rsid w:val="0013764F"/>
    <w:rsid w:val="00141037"/>
    <w:rsid w:val="00141907"/>
    <w:rsid w:val="001419D1"/>
    <w:rsid w:val="0014288E"/>
    <w:rsid w:val="001447E7"/>
    <w:rsid w:val="00145752"/>
    <w:rsid w:val="00145AF0"/>
    <w:rsid w:val="00146B3E"/>
    <w:rsid w:val="001511D7"/>
    <w:rsid w:val="00152205"/>
    <w:rsid w:val="00153870"/>
    <w:rsid w:val="001539E1"/>
    <w:rsid w:val="00154E51"/>
    <w:rsid w:val="00155A16"/>
    <w:rsid w:val="0015637B"/>
    <w:rsid w:val="0015661D"/>
    <w:rsid w:val="001606EF"/>
    <w:rsid w:val="001627A1"/>
    <w:rsid w:val="0016573E"/>
    <w:rsid w:val="001657F5"/>
    <w:rsid w:val="001701B8"/>
    <w:rsid w:val="00170633"/>
    <w:rsid w:val="00170755"/>
    <w:rsid w:val="00173403"/>
    <w:rsid w:val="00173764"/>
    <w:rsid w:val="001745D9"/>
    <w:rsid w:val="001757EC"/>
    <w:rsid w:val="0017671A"/>
    <w:rsid w:val="00177795"/>
    <w:rsid w:val="001779A6"/>
    <w:rsid w:val="00180987"/>
    <w:rsid w:val="001824C7"/>
    <w:rsid w:val="00182AF7"/>
    <w:rsid w:val="00182DD8"/>
    <w:rsid w:val="001839AD"/>
    <w:rsid w:val="00183D62"/>
    <w:rsid w:val="00183D66"/>
    <w:rsid w:val="00184F88"/>
    <w:rsid w:val="001864DA"/>
    <w:rsid w:val="00187D2E"/>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970D1"/>
    <w:rsid w:val="001972E6"/>
    <w:rsid w:val="001A1140"/>
    <w:rsid w:val="001A1BD9"/>
    <w:rsid w:val="001A1DCA"/>
    <w:rsid w:val="001A4EB4"/>
    <w:rsid w:val="001A5E78"/>
    <w:rsid w:val="001A775A"/>
    <w:rsid w:val="001A7CCA"/>
    <w:rsid w:val="001B158C"/>
    <w:rsid w:val="001B206A"/>
    <w:rsid w:val="001B3234"/>
    <w:rsid w:val="001B54F4"/>
    <w:rsid w:val="001B690D"/>
    <w:rsid w:val="001B6FC1"/>
    <w:rsid w:val="001B71CE"/>
    <w:rsid w:val="001B77A1"/>
    <w:rsid w:val="001B78AA"/>
    <w:rsid w:val="001C0388"/>
    <w:rsid w:val="001C497D"/>
    <w:rsid w:val="001C4A7C"/>
    <w:rsid w:val="001C58B0"/>
    <w:rsid w:val="001C6718"/>
    <w:rsid w:val="001C693C"/>
    <w:rsid w:val="001D0878"/>
    <w:rsid w:val="001D0D60"/>
    <w:rsid w:val="001D15F5"/>
    <w:rsid w:val="001D237F"/>
    <w:rsid w:val="001D3765"/>
    <w:rsid w:val="001D3BB2"/>
    <w:rsid w:val="001D4653"/>
    <w:rsid w:val="001D46D8"/>
    <w:rsid w:val="001D4B77"/>
    <w:rsid w:val="001D64AD"/>
    <w:rsid w:val="001D7299"/>
    <w:rsid w:val="001E006E"/>
    <w:rsid w:val="001E089F"/>
    <w:rsid w:val="001E1EA0"/>
    <w:rsid w:val="001E28BD"/>
    <w:rsid w:val="001E69F1"/>
    <w:rsid w:val="001E7DEF"/>
    <w:rsid w:val="001F05F2"/>
    <w:rsid w:val="001F0C45"/>
    <w:rsid w:val="001F3091"/>
    <w:rsid w:val="001F4592"/>
    <w:rsid w:val="001F4C87"/>
    <w:rsid w:val="001F6843"/>
    <w:rsid w:val="00202627"/>
    <w:rsid w:val="002026BB"/>
    <w:rsid w:val="00202946"/>
    <w:rsid w:val="002034AF"/>
    <w:rsid w:val="0020517D"/>
    <w:rsid w:val="002059BC"/>
    <w:rsid w:val="0020628D"/>
    <w:rsid w:val="002065E7"/>
    <w:rsid w:val="00206AE5"/>
    <w:rsid w:val="00207FA0"/>
    <w:rsid w:val="00210A6C"/>
    <w:rsid w:val="00212FF7"/>
    <w:rsid w:val="00213549"/>
    <w:rsid w:val="00214DA0"/>
    <w:rsid w:val="0021556E"/>
    <w:rsid w:val="00217CD9"/>
    <w:rsid w:val="00221AD6"/>
    <w:rsid w:val="00222557"/>
    <w:rsid w:val="00222BE4"/>
    <w:rsid w:val="00223BDF"/>
    <w:rsid w:val="0022443B"/>
    <w:rsid w:val="002248D0"/>
    <w:rsid w:val="002257B0"/>
    <w:rsid w:val="00225BF5"/>
    <w:rsid w:val="00227724"/>
    <w:rsid w:val="00227EA7"/>
    <w:rsid w:val="00227EC0"/>
    <w:rsid w:val="00230707"/>
    <w:rsid w:val="00232FBB"/>
    <w:rsid w:val="002331C3"/>
    <w:rsid w:val="00233DFB"/>
    <w:rsid w:val="00234218"/>
    <w:rsid w:val="00234362"/>
    <w:rsid w:val="002345EC"/>
    <w:rsid w:val="002348C0"/>
    <w:rsid w:val="00237F69"/>
    <w:rsid w:val="002408CE"/>
    <w:rsid w:val="0024158D"/>
    <w:rsid w:val="002415A5"/>
    <w:rsid w:val="002416C2"/>
    <w:rsid w:val="00241D01"/>
    <w:rsid w:val="00241D80"/>
    <w:rsid w:val="0024382D"/>
    <w:rsid w:val="002442E5"/>
    <w:rsid w:val="00245ED8"/>
    <w:rsid w:val="0024676B"/>
    <w:rsid w:val="00246B52"/>
    <w:rsid w:val="00246FE9"/>
    <w:rsid w:val="00247171"/>
    <w:rsid w:val="00252ED0"/>
    <w:rsid w:val="002530D3"/>
    <w:rsid w:val="00253B7A"/>
    <w:rsid w:val="002543FB"/>
    <w:rsid w:val="0025502C"/>
    <w:rsid w:val="00255CE1"/>
    <w:rsid w:val="00256702"/>
    <w:rsid w:val="0025687A"/>
    <w:rsid w:val="00256F85"/>
    <w:rsid w:val="00260906"/>
    <w:rsid w:val="00261DAC"/>
    <w:rsid w:val="00264290"/>
    <w:rsid w:val="00264320"/>
    <w:rsid w:val="0026557F"/>
    <w:rsid w:val="002656CD"/>
    <w:rsid w:val="00265903"/>
    <w:rsid w:val="0027266C"/>
    <w:rsid w:val="00273174"/>
    <w:rsid w:val="00273A5B"/>
    <w:rsid w:val="0027466D"/>
    <w:rsid w:val="0027613D"/>
    <w:rsid w:val="0027700C"/>
    <w:rsid w:val="002774C8"/>
    <w:rsid w:val="002806D9"/>
    <w:rsid w:val="00280928"/>
    <w:rsid w:val="00281192"/>
    <w:rsid w:val="0028144D"/>
    <w:rsid w:val="00281C14"/>
    <w:rsid w:val="00281EE1"/>
    <w:rsid w:val="00282662"/>
    <w:rsid w:val="002826CC"/>
    <w:rsid w:val="00283803"/>
    <w:rsid w:val="0028541F"/>
    <w:rsid w:val="002879B8"/>
    <w:rsid w:val="00287B18"/>
    <w:rsid w:val="002910D2"/>
    <w:rsid w:val="002913B6"/>
    <w:rsid w:val="00291FD5"/>
    <w:rsid w:val="00294A0E"/>
    <w:rsid w:val="00295194"/>
    <w:rsid w:val="002A04E1"/>
    <w:rsid w:val="002A0D1E"/>
    <w:rsid w:val="002A2533"/>
    <w:rsid w:val="002A3D8D"/>
    <w:rsid w:val="002A579D"/>
    <w:rsid w:val="002A78E4"/>
    <w:rsid w:val="002A7A08"/>
    <w:rsid w:val="002A7B9B"/>
    <w:rsid w:val="002A7D8E"/>
    <w:rsid w:val="002B0295"/>
    <w:rsid w:val="002B0529"/>
    <w:rsid w:val="002B1218"/>
    <w:rsid w:val="002B5234"/>
    <w:rsid w:val="002B5A12"/>
    <w:rsid w:val="002B6DF0"/>
    <w:rsid w:val="002B7C69"/>
    <w:rsid w:val="002C0CEB"/>
    <w:rsid w:val="002C26B7"/>
    <w:rsid w:val="002C2BE8"/>
    <w:rsid w:val="002C39DE"/>
    <w:rsid w:val="002C3D3B"/>
    <w:rsid w:val="002C5EA6"/>
    <w:rsid w:val="002C6796"/>
    <w:rsid w:val="002C6970"/>
    <w:rsid w:val="002C73EA"/>
    <w:rsid w:val="002D0244"/>
    <w:rsid w:val="002D0B4F"/>
    <w:rsid w:val="002D1717"/>
    <w:rsid w:val="002D4F14"/>
    <w:rsid w:val="002D5354"/>
    <w:rsid w:val="002D7484"/>
    <w:rsid w:val="002E1211"/>
    <w:rsid w:val="002E1DD0"/>
    <w:rsid w:val="002E2D52"/>
    <w:rsid w:val="002E36AF"/>
    <w:rsid w:val="002E49AC"/>
    <w:rsid w:val="002E5BBA"/>
    <w:rsid w:val="002E6486"/>
    <w:rsid w:val="002E759E"/>
    <w:rsid w:val="002E7F45"/>
    <w:rsid w:val="002F1B8B"/>
    <w:rsid w:val="002F455A"/>
    <w:rsid w:val="002F54DE"/>
    <w:rsid w:val="002F54FF"/>
    <w:rsid w:val="002F79D1"/>
    <w:rsid w:val="00301FF7"/>
    <w:rsid w:val="00302923"/>
    <w:rsid w:val="00302C30"/>
    <w:rsid w:val="00302DC4"/>
    <w:rsid w:val="00302F60"/>
    <w:rsid w:val="00303EFA"/>
    <w:rsid w:val="00305626"/>
    <w:rsid w:val="003065EB"/>
    <w:rsid w:val="0030737F"/>
    <w:rsid w:val="00307C5E"/>
    <w:rsid w:val="0031067A"/>
    <w:rsid w:val="00310998"/>
    <w:rsid w:val="00311222"/>
    <w:rsid w:val="00311BDE"/>
    <w:rsid w:val="00311FE7"/>
    <w:rsid w:val="00312611"/>
    <w:rsid w:val="0031426C"/>
    <w:rsid w:val="00315186"/>
    <w:rsid w:val="003157CD"/>
    <w:rsid w:val="00321009"/>
    <w:rsid w:val="00321580"/>
    <w:rsid w:val="00321E64"/>
    <w:rsid w:val="0032450E"/>
    <w:rsid w:val="003247E9"/>
    <w:rsid w:val="003275AB"/>
    <w:rsid w:val="00330872"/>
    <w:rsid w:val="00331942"/>
    <w:rsid w:val="003319F3"/>
    <w:rsid w:val="00331ED5"/>
    <w:rsid w:val="003329D6"/>
    <w:rsid w:val="00332EB8"/>
    <w:rsid w:val="00335E73"/>
    <w:rsid w:val="0033601F"/>
    <w:rsid w:val="0033607C"/>
    <w:rsid w:val="0033762D"/>
    <w:rsid w:val="00337E0A"/>
    <w:rsid w:val="00342052"/>
    <w:rsid w:val="003431CE"/>
    <w:rsid w:val="00344843"/>
    <w:rsid w:val="00345E7D"/>
    <w:rsid w:val="003506E0"/>
    <w:rsid w:val="00351003"/>
    <w:rsid w:val="00351D82"/>
    <w:rsid w:val="003521D8"/>
    <w:rsid w:val="00352AD6"/>
    <w:rsid w:val="00353080"/>
    <w:rsid w:val="0035315B"/>
    <w:rsid w:val="003552A6"/>
    <w:rsid w:val="00355833"/>
    <w:rsid w:val="00357726"/>
    <w:rsid w:val="00357A1A"/>
    <w:rsid w:val="00357F68"/>
    <w:rsid w:val="00360040"/>
    <w:rsid w:val="00362A0B"/>
    <w:rsid w:val="00362FF7"/>
    <w:rsid w:val="003634EF"/>
    <w:rsid w:val="00363839"/>
    <w:rsid w:val="0036448B"/>
    <w:rsid w:val="00364E4F"/>
    <w:rsid w:val="00364FD7"/>
    <w:rsid w:val="003670E8"/>
    <w:rsid w:val="003677CE"/>
    <w:rsid w:val="00370BA3"/>
    <w:rsid w:val="00371221"/>
    <w:rsid w:val="00372F0A"/>
    <w:rsid w:val="003733D0"/>
    <w:rsid w:val="00373D8B"/>
    <w:rsid w:val="003757E1"/>
    <w:rsid w:val="00375DDA"/>
    <w:rsid w:val="00377157"/>
    <w:rsid w:val="00377849"/>
    <w:rsid w:val="00377C67"/>
    <w:rsid w:val="00381ABA"/>
    <w:rsid w:val="00383336"/>
    <w:rsid w:val="00383339"/>
    <w:rsid w:val="003837F7"/>
    <w:rsid w:val="00383916"/>
    <w:rsid w:val="003846D1"/>
    <w:rsid w:val="0039050E"/>
    <w:rsid w:val="0039054F"/>
    <w:rsid w:val="003918B7"/>
    <w:rsid w:val="003933A3"/>
    <w:rsid w:val="00393884"/>
    <w:rsid w:val="00394001"/>
    <w:rsid w:val="00394552"/>
    <w:rsid w:val="00394EF6"/>
    <w:rsid w:val="00395730"/>
    <w:rsid w:val="003968B5"/>
    <w:rsid w:val="00396C7D"/>
    <w:rsid w:val="003977B0"/>
    <w:rsid w:val="00397C14"/>
    <w:rsid w:val="003A0586"/>
    <w:rsid w:val="003A0B06"/>
    <w:rsid w:val="003A1C8C"/>
    <w:rsid w:val="003A2135"/>
    <w:rsid w:val="003A26C2"/>
    <w:rsid w:val="003A3272"/>
    <w:rsid w:val="003A348F"/>
    <w:rsid w:val="003A402E"/>
    <w:rsid w:val="003A498F"/>
    <w:rsid w:val="003A516C"/>
    <w:rsid w:val="003A5853"/>
    <w:rsid w:val="003B05B4"/>
    <w:rsid w:val="003B13F0"/>
    <w:rsid w:val="003B1908"/>
    <w:rsid w:val="003B1F94"/>
    <w:rsid w:val="003B34D1"/>
    <w:rsid w:val="003B3DC2"/>
    <w:rsid w:val="003B4763"/>
    <w:rsid w:val="003B61CD"/>
    <w:rsid w:val="003B6E0B"/>
    <w:rsid w:val="003B7B4D"/>
    <w:rsid w:val="003C0FCD"/>
    <w:rsid w:val="003C2158"/>
    <w:rsid w:val="003C3ABD"/>
    <w:rsid w:val="003C3AFA"/>
    <w:rsid w:val="003C3B96"/>
    <w:rsid w:val="003C3F76"/>
    <w:rsid w:val="003C4EE1"/>
    <w:rsid w:val="003C5A47"/>
    <w:rsid w:val="003C623D"/>
    <w:rsid w:val="003C6791"/>
    <w:rsid w:val="003D05E4"/>
    <w:rsid w:val="003D0AA1"/>
    <w:rsid w:val="003D0AC5"/>
    <w:rsid w:val="003D51C9"/>
    <w:rsid w:val="003D6059"/>
    <w:rsid w:val="003D6203"/>
    <w:rsid w:val="003D6745"/>
    <w:rsid w:val="003D69F3"/>
    <w:rsid w:val="003D6BF2"/>
    <w:rsid w:val="003D6D85"/>
    <w:rsid w:val="003D7490"/>
    <w:rsid w:val="003D7911"/>
    <w:rsid w:val="003E003F"/>
    <w:rsid w:val="003E0866"/>
    <w:rsid w:val="003E0D0F"/>
    <w:rsid w:val="003E0F0A"/>
    <w:rsid w:val="003E3BC0"/>
    <w:rsid w:val="003E5414"/>
    <w:rsid w:val="003E5507"/>
    <w:rsid w:val="003E58F9"/>
    <w:rsid w:val="003E6DB4"/>
    <w:rsid w:val="003E7CFE"/>
    <w:rsid w:val="003F0F05"/>
    <w:rsid w:val="003F1361"/>
    <w:rsid w:val="003F30BC"/>
    <w:rsid w:val="003F3289"/>
    <w:rsid w:val="003F469C"/>
    <w:rsid w:val="003F47D0"/>
    <w:rsid w:val="003F50BC"/>
    <w:rsid w:val="003F536A"/>
    <w:rsid w:val="003F5C06"/>
    <w:rsid w:val="003F6CD6"/>
    <w:rsid w:val="003F7927"/>
    <w:rsid w:val="003F7E88"/>
    <w:rsid w:val="00402399"/>
    <w:rsid w:val="004044E0"/>
    <w:rsid w:val="004056D6"/>
    <w:rsid w:val="00405939"/>
    <w:rsid w:val="00406A91"/>
    <w:rsid w:val="00407616"/>
    <w:rsid w:val="00411095"/>
    <w:rsid w:val="004116BA"/>
    <w:rsid w:val="00412033"/>
    <w:rsid w:val="0041207E"/>
    <w:rsid w:val="004125CA"/>
    <w:rsid w:val="00413958"/>
    <w:rsid w:val="00413FF8"/>
    <w:rsid w:val="004141E1"/>
    <w:rsid w:val="004145BA"/>
    <w:rsid w:val="00414AEB"/>
    <w:rsid w:val="00414E4C"/>
    <w:rsid w:val="00417189"/>
    <w:rsid w:val="00422738"/>
    <w:rsid w:val="00422C22"/>
    <w:rsid w:val="00423042"/>
    <w:rsid w:val="00423777"/>
    <w:rsid w:val="00426900"/>
    <w:rsid w:val="00427909"/>
    <w:rsid w:val="004300BD"/>
    <w:rsid w:val="00430672"/>
    <w:rsid w:val="004306EE"/>
    <w:rsid w:val="00431038"/>
    <w:rsid w:val="0043115E"/>
    <w:rsid w:val="00433374"/>
    <w:rsid w:val="0043445E"/>
    <w:rsid w:val="00434ECC"/>
    <w:rsid w:val="0043614B"/>
    <w:rsid w:val="004362F2"/>
    <w:rsid w:val="004367F2"/>
    <w:rsid w:val="004378D8"/>
    <w:rsid w:val="00441307"/>
    <w:rsid w:val="004414A5"/>
    <w:rsid w:val="0044347A"/>
    <w:rsid w:val="00443DE1"/>
    <w:rsid w:val="004440D2"/>
    <w:rsid w:val="00444ABD"/>
    <w:rsid w:val="004463D6"/>
    <w:rsid w:val="00447873"/>
    <w:rsid w:val="004517F2"/>
    <w:rsid w:val="004528F4"/>
    <w:rsid w:val="004547E9"/>
    <w:rsid w:val="00455146"/>
    <w:rsid w:val="00455E7C"/>
    <w:rsid w:val="004569BA"/>
    <w:rsid w:val="00456EBE"/>
    <w:rsid w:val="00457CCC"/>
    <w:rsid w:val="004611B8"/>
    <w:rsid w:val="00461CF8"/>
    <w:rsid w:val="00465878"/>
    <w:rsid w:val="00467213"/>
    <w:rsid w:val="004708F7"/>
    <w:rsid w:val="00470D6F"/>
    <w:rsid w:val="004736E0"/>
    <w:rsid w:val="00473AD7"/>
    <w:rsid w:val="00474DC3"/>
    <w:rsid w:val="0047578E"/>
    <w:rsid w:val="00475FEE"/>
    <w:rsid w:val="00476C81"/>
    <w:rsid w:val="004772B4"/>
    <w:rsid w:val="00477E27"/>
    <w:rsid w:val="004816D2"/>
    <w:rsid w:val="00481744"/>
    <w:rsid w:val="00481EA9"/>
    <w:rsid w:val="004853BE"/>
    <w:rsid w:val="00486192"/>
    <w:rsid w:val="00486DB2"/>
    <w:rsid w:val="00487A08"/>
    <w:rsid w:val="00490283"/>
    <w:rsid w:val="004909BE"/>
    <w:rsid w:val="00490B21"/>
    <w:rsid w:val="004917B6"/>
    <w:rsid w:val="00492180"/>
    <w:rsid w:val="004937B3"/>
    <w:rsid w:val="004953C2"/>
    <w:rsid w:val="004954A8"/>
    <w:rsid w:val="004954B9"/>
    <w:rsid w:val="004965AC"/>
    <w:rsid w:val="00496FC7"/>
    <w:rsid w:val="0049742C"/>
    <w:rsid w:val="00497968"/>
    <w:rsid w:val="00497BE4"/>
    <w:rsid w:val="004A07A3"/>
    <w:rsid w:val="004A23E0"/>
    <w:rsid w:val="004A4AFB"/>
    <w:rsid w:val="004A4E41"/>
    <w:rsid w:val="004A53B7"/>
    <w:rsid w:val="004B1564"/>
    <w:rsid w:val="004B21F3"/>
    <w:rsid w:val="004B44E1"/>
    <w:rsid w:val="004B44FC"/>
    <w:rsid w:val="004B61B2"/>
    <w:rsid w:val="004B7249"/>
    <w:rsid w:val="004C0DB7"/>
    <w:rsid w:val="004C5703"/>
    <w:rsid w:val="004C6186"/>
    <w:rsid w:val="004C66D5"/>
    <w:rsid w:val="004C6BA7"/>
    <w:rsid w:val="004C7076"/>
    <w:rsid w:val="004C7D7B"/>
    <w:rsid w:val="004D05AE"/>
    <w:rsid w:val="004D110D"/>
    <w:rsid w:val="004D1A64"/>
    <w:rsid w:val="004D2342"/>
    <w:rsid w:val="004D2F68"/>
    <w:rsid w:val="004D3E0C"/>
    <w:rsid w:val="004D4159"/>
    <w:rsid w:val="004D4D97"/>
    <w:rsid w:val="004D5A20"/>
    <w:rsid w:val="004E1009"/>
    <w:rsid w:val="004E17B2"/>
    <w:rsid w:val="004E1ACC"/>
    <w:rsid w:val="004E2013"/>
    <w:rsid w:val="004E2734"/>
    <w:rsid w:val="004E375B"/>
    <w:rsid w:val="004E67E2"/>
    <w:rsid w:val="004F081E"/>
    <w:rsid w:val="004F08FF"/>
    <w:rsid w:val="004F1E98"/>
    <w:rsid w:val="004F2587"/>
    <w:rsid w:val="004F44FB"/>
    <w:rsid w:val="004F4608"/>
    <w:rsid w:val="004F60BB"/>
    <w:rsid w:val="004F60C5"/>
    <w:rsid w:val="004F6279"/>
    <w:rsid w:val="004F662B"/>
    <w:rsid w:val="004F66CF"/>
    <w:rsid w:val="004F6B53"/>
    <w:rsid w:val="004F7CA3"/>
    <w:rsid w:val="00502106"/>
    <w:rsid w:val="00504CA9"/>
    <w:rsid w:val="005077CB"/>
    <w:rsid w:val="00510CD7"/>
    <w:rsid w:val="00510DA2"/>
    <w:rsid w:val="00511B7F"/>
    <w:rsid w:val="00512262"/>
    <w:rsid w:val="00514496"/>
    <w:rsid w:val="00514FBB"/>
    <w:rsid w:val="0051550D"/>
    <w:rsid w:val="005166D0"/>
    <w:rsid w:val="00516958"/>
    <w:rsid w:val="00516EA6"/>
    <w:rsid w:val="0052007E"/>
    <w:rsid w:val="00520F6B"/>
    <w:rsid w:val="005226A5"/>
    <w:rsid w:val="005231EB"/>
    <w:rsid w:val="005260A1"/>
    <w:rsid w:val="005300AA"/>
    <w:rsid w:val="005304AE"/>
    <w:rsid w:val="00532A40"/>
    <w:rsid w:val="00533263"/>
    <w:rsid w:val="005335D9"/>
    <w:rsid w:val="005345EF"/>
    <w:rsid w:val="00534947"/>
    <w:rsid w:val="00535327"/>
    <w:rsid w:val="00536069"/>
    <w:rsid w:val="00540DE7"/>
    <w:rsid w:val="00542354"/>
    <w:rsid w:val="00542877"/>
    <w:rsid w:val="005439E0"/>
    <w:rsid w:val="005447F8"/>
    <w:rsid w:val="00545474"/>
    <w:rsid w:val="00545558"/>
    <w:rsid w:val="00546329"/>
    <w:rsid w:val="00546AD2"/>
    <w:rsid w:val="0054796C"/>
    <w:rsid w:val="00550001"/>
    <w:rsid w:val="0055115E"/>
    <w:rsid w:val="0055185A"/>
    <w:rsid w:val="00551E58"/>
    <w:rsid w:val="00553504"/>
    <w:rsid w:val="00553F0E"/>
    <w:rsid w:val="0055660B"/>
    <w:rsid w:val="00561D82"/>
    <w:rsid w:val="00562381"/>
    <w:rsid w:val="005654AA"/>
    <w:rsid w:val="00565C37"/>
    <w:rsid w:val="0056649B"/>
    <w:rsid w:val="00566C7C"/>
    <w:rsid w:val="005670F4"/>
    <w:rsid w:val="0056717B"/>
    <w:rsid w:val="005671D5"/>
    <w:rsid w:val="00570021"/>
    <w:rsid w:val="00571B76"/>
    <w:rsid w:val="00573EA0"/>
    <w:rsid w:val="00575BC7"/>
    <w:rsid w:val="00576792"/>
    <w:rsid w:val="005768F7"/>
    <w:rsid w:val="00576DB3"/>
    <w:rsid w:val="005814C7"/>
    <w:rsid w:val="005818A5"/>
    <w:rsid w:val="00581E91"/>
    <w:rsid w:val="005820B4"/>
    <w:rsid w:val="00583A17"/>
    <w:rsid w:val="00583AED"/>
    <w:rsid w:val="0058660E"/>
    <w:rsid w:val="00592E4B"/>
    <w:rsid w:val="005954C8"/>
    <w:rsid w:val="00595EEA"/>
    <w:rsid w:val="00596016"/>
    <w:rsid w:val="00597F81"/>
    <w:rsid w:val="005A1650"/>
    <w:rsid w:val="005A1894"/>
    <w:rsid w:val="005A228E"/>
    <w:rsid w:val="005A2F1E"/>
    <w:rsid w:val="005A38CF"/>
    <w:rsid w:val="005A4A7B"/>
    <w:rsid w:val="005A56D3"/>
    <w:rsid w:val="005A60DD"/>
    <w:rsid w:val="005A70F5"/>
    <w:rsid w:val="005B03EE"/>
    <w:rsid w:val="005B155A"/>
    <w:rsid w:val="005B1EA5"/>
    <w:rsid w:val="005B350F"/>
    <w:rsid w:val="005B47AA"/>
    <w:rsid w:val="005B517A"/>
    <w:rsid w:val="005B5979"/>
    <w:rsid w:val="005B7372"/>
    <w:rsid w:val="005B7BD4"/>
    <w:rsid w:val="005C1DAD"/>
    <w:rsid w:val="005C27AC"/>
    <w:rsid w:val="005C3A08"/>
    <w:rsid w:val="005C3B4E"/>
    <w:rsid w:val="005C4BAA"/>
    <w:rsid w:val="005C53C9"/>
    <w:rsid w:val="005C6A75"/>
    <w:rsid w:val="005D0D12"/>
    <w:rsid w:val="005D14B5"/>
    <w:rsid w:val="005D2DEC"/>
    <w:rsid w:val="005D3DCE"/>
    <w:rsid w:val="005E0053"/>
    <w:rsid w:val="005E0202"/>
    <w:rsid w:val="005E037D"/>
    <w:rsid w:val="005E10D6"/>
    <w:rsid w:val="005E5B4F"/>
    <w:rsid w:val="005E5D15"/>
    <w:rsid w:val="005E661F"/>
    <w:rsid w:val="005E67D1"/>
    <w:rsid w:val="005E6B88"/>
    <w:rsid w:val="005E72EC"/>
    <w:rsid w:val="005F1099"/>
    <w:rsid w:val="005F21E4"/>
    <w:rsid w:val="005F2332"/>
    <w:rsid w:val="005F2565"/>
    <w:rsid w:val="005F4282"/>
    <w:rsid w:val="005F4992"/>
    <w:rsid w:val="005F4FF1"/>
    <w:rsid w:val="005F525F"/>
    <w:rsid w:val="005F52CE"/>
    <w:rsid w:val="005F5CEF"/>
    <w:rsid w:val="005F69DD"/>
    <w:rsid w:val="00601611"/>
    <w:rsid w:val="006044D8"/>
    <w:rsid w:val="00604C8E"/>
    <w:rsid w:val="00605F96"/>
    <w:rsid w:val="006062C7"/>
    <w:rsid w:val="00606659"/>
    <w:rsid w:val="00607672"/>
    <w:rsid w:val="00607777"/>
    <w:rsid w:val="006101CF"/>
    <w:rsid w:val="006103DC"/>
    <w:rsid w:val="006108E4"/>
    <w:rsid w:val="00610AB8"/>
    <w:rsid w:val="006117D4"/>
    <w:rsid w:val="0061194C"/>
    <w:rsid w:val="006140B7"/>
    <w:rsid w:val="0061576C"/>
    <w:rsid w:val="00616B00"/>
    <w:rsid w:val="00616BB5"/>
    <w:rsid w:val="0062026E"/>
    <w:rsid w:val="00621AF3"/>
    <w:rsid w:val="0062254A"/>
    <w:rsid w:val="006230C2"/>
    <w:rsid w:val="00623292"/>
    <w:rsid w:val="0062417F"/>
    <w:rsid w:val="00625796"/>
    <w:rsid w:val="00627319"/>
    <w:rsid w:val="006305D2"/>
    <w:rsid w:val="0063261C"/>
    <w:rsid w:val="00633802"/>
    <w:rsid w:val="00633C22"/>
    <w:rsid w:val="00634CCF"/>
    <w:rsid w:val="00635DDA"/>
    <w:rsid w:val="00636ACF"/>
    <w:rsid w:val="006416C2"/>
    <w:rsid w:val="00641E84"/>
    <w:rsid w:val="00642A0C"/>
    <w:rsid w:val="00644D01"/>
    <w:rsid w:val="00645B18"/>
    <w:rsid w:val="0064797C"/>
    <w:rsid w:val="00650EA1"/>
    <w:rsid w:val="0065113B"/>
    <w:rsid w:val="006543A2"/>
    <w:rsid w:val="00654C88"/>
    <w:rsid w:val="006553C9"/>
    <w:rsid w:val="006561F1"/>
    <w:rsid w:val="00660104"/>
    <w:rsid w:val="006602A3"/>
    <w:rsid w:val="006612CC"/>
    <w:rsid w:val="00661C37"/>
    <w:rsid w:val="0066307F"/>
    <w:rsid w:val="00663181"/>
    <w:rsid w:val="00663B93"/>
    <w:rsid w:val="00665418"/>
    <w:rsid w:val="006656D6"/>
    <w:rsid w:val="0066581E"/>
    <w:rsid w:val="006668BB"/>
    <w:rsid w:val="00666A01"/>
    <w:rsid w:val="00667509"/>
    <w:rsid w:val="00670A77"/>
    <w:rsid w:val="006728F1"/>
    <w:rsid w:val="00673598"/>
    <w:rsid w:val="006759F3"/>
    <w:rsid w:val="00675AB3"/>
    <w:rsid w:val="0067730B"/>
    <w:rsid w:val="00677C57"/>
    <w:rsid w:val="00680128"/>
    <w:rsid w:val="00680A09"/>
    <w:rsid w:val="00680FE9"/>
    <w:rsid w:val="00681010"/>
    <w:rsid w:val="0068320D"/>
    <w:rsid w:val="006840A5"/>
    <w:rsid w:val="0068426D"/>
    <w:rsid w:val="006871B0"/>
    <w:rsid w:val="00687762"/>
    <w:rsid w:val="0069171A"/>
    <w:rsid w:val="00691816"/>
    <w:rsid w:val="00694068"/>
    <w:rsid w:val="00695A91"/>
    <w:rsid w:val="00696723"/>
    <w:rsid w:val="00697091"/>
    <w:rsid w:val="006975DD"/>
    <w:rsid w:val="006A0F90"/>
    <w:rsid w:val="006A2EF9"/>
    <w:rsid w:val="006A5D89"/>
    <w:rsid w:val="006A7A5E"/>
    <w:rsid w:val="006A7C71"/>
    <w:rsid w:val="006B0306"/>
    <w:rsid w:val="006B0A5E"/>
    <w:rsid w:val="006B0BC8"/>
    <w:rsid w:val="006B0FCE"/>
    <w:rsid w:val="006B17B8"/>
    <w:rsid w:val="006B310D"/>
    <w:rsid w:val="006B3EF1"/>
    <w:rsid w:val="006B40D4"/>
    <w:rsid w:val="006B4442"/>
    <w:rsid w:val="006B564E"/>
    <w:rsid w:val="006B59D5"/>
    <w:rsid w:val="006B5E2F"/>
    <w:rsid w:val="006B6EB8"/>
    <w:rsid w:val="006C00E3"/>
    <w:rsid w:val="006C03F8"/>
    <w:rsid w:val="006C0732"/>
    <w:rsid w:val="006C0D03"/>
    <w:rsid w:val="006C16CC"/>
    <w:rsid w:val="006C1B31"/>
    <w:rsid w:val="006C1D80"/>
    <w:rsid w:val="006C2720"/>
    <w:rsid w:val="006C2EEA"/>
    <w:rsid w:val="006C57E0"/>
    <w:rsid w:val="006C5CCE"/>
    <w:rsid w:val="006C6417"/>
    <w:rsid w:val="006D0A0A"/>
    <w:rsid w:val="006D0B4D"/>
    <w:rsid w:val="006D16A6"/>
    <w:rsid w:val="006D1DF3"/>
    <w:rsid w:val="006D2A9A"/>
    <w:rsid w:val="006D3FDF"/>
    <w:rsid w:val="006D4A48"/>
    <w:rsid w:val="006D7AB7"/>
    <w:rsid w:val="006E0346"/>
    <w:rsid w:val="006E08D9"/>
    <w:rsid w:val="006E08E9"/>
    <w:rsid w:val="006E2354"/>
    <w:rsid w:val="006E3C77"/>
    <w:rsid w:val="006E57C5"/>
    <w:rsid w:val="006E6C05"/>
    <w:rsid w:val="006F10BD"/>
    <w:rsid w:val="006F1236"/>
    <w:rsid w:val="006F1589"/>
    <w:rsid w:val="006F23D3"/>
    <w:rsid w:val="006F351C"/>
    <w:rsid w:val="006F39AF"/>
    <w:rsid w:val="006F4515"/>
    <w:rsid w:val="006F587B"/>
    <w:rsid w:val="006F7345"/>
    <w:rsid w:val="006F7408"/>
    <w:rsid w:val="006F75D7"/>
    <w:rsid w:val="00701CE0"/>
    <w:rsid w:val="00704568"/>
    <w:rsid w:val="00704D0F"/>
    <w:rsid w:val="00704FD1"/>
    <w:rsid w:val="00704FF2"/>
    <w:rsid w:val="00706566"/>
    <w:rsid w:val="0070680C"/>
    <w:rsid w:val="00706B13"/>
    <w:rsid w:val="0070722F"/>
    <w:rsid w:val="00710D1B"/>
    <w:rsid w:val="00710F9D"/>
    <w:rsid w:val="00711C7E"/>
    <w:rsid w:val="007120EA"/>
    <w:rsid w:val="00712290"/>
    <w:rsid w:val="00713D6F"/>
    <w:rsid w:val="007140B6"/>
    <w:rsid w:val="007142AA"/>
    <w:rsid w:val="0071610E"/>
    <w:rsid w:val="00721082"/>
    <w:rsid w:val="00725AC5"/>
    <w:rsid w:val="00725C2B"/>
    <w:rsid w:val="00727560"/>
    <w:rsid w:val="00727D95"/>
    <w:rsid w:val="007330AA"/>
    <w:rsid w:val="00735A10"/>
    <w:rsid w:val="007366B5"/>
    <w:rsid w:val="00736B1B"/>
    <w:rsid w:val="007376F0"/>
    <w:rsid w:val="0074032F"/>
    <w:rsid w:val="00740AE3"/>
    <w:rsid w:val="00740F7C"/>
    <w:rsid w:val="00742996"/>
    <w:rsid w:val="00743D92"/>
    <w:rsid w:val="007460A1"/>
    <w:rsid w:val="007467CA"/>
    <w:rsid w:val="007470A2"/>
    <w:rsid w:val="007470DA"/>
    <w:rsid w:val="00747E95"/>
    <w:rsid w:val="00750E04"/>
    <w:rsid w:val="00750E9F"/>
    <w:rsid w:val="0075106F"/>
    <w:rsid w:val="00752210"/>
    <w:rsid w:val="0075306A"/>
    <w:rsid w:val="00753C75"/>
    <w:rsid w:val="007540B4"/>
    <w:rsid w:val="0075437B"/>
    <w:rsid w:val="0075599B"/>
    <w:rsid w:val="00755AA7"/>
    <w:rsid w:val="00755BD1"/>
    <w:rsid w:val="00756B29"/>
    <w:rsid w:val="0075799C"/>
    <w:rsid w:val="00757E72"/>
    <w:rsid w:val="00761AB4"/>
    <w:rsid w:val="007637EF"/>
    <w:rsid w:val="007645CC"/>
    <w:rsid w:val="00764E0D"/>
    <w:rsid w:val="00765784"/>
    <w:rsid w:val="00766D92"/>
    <w:rsid w:val="00767877"/>
    <w:rsid w:val="00770131"/>
    <w:rsid w:val="007701E2"/>
    <w:rsid w:val="007706CE"/>
    <w:rsid w:val="00771386"/>
    <w:rsid w:val="00774E5E"/>
    <w:rsid w:val="007761B0"/>
    <w:rsid w:val="00776E39"/>
    <w:rsid w:val="00776E9D"/>
    <w:rsid w:val="007776AC"/>
    <w:rsid w:val="007811E0"/>
    <w:rsid w:val="007818B6"/>
    <w:rsid w:val="00781CB8"/>
    <w:rsid w:val="0078459A"/>
    <w:rsid w:val="00785979"/>
    <w:rsid w:val="0078664F"/>
    <w:rsid w:val="0078671C"/>
    <w:rsid w:val="007902CB"/>
    <w:rsid w:val="007908C2"/>
    <w:rsid w:val="007941B1"/>
    <w:rsid w:val="00796DAB"/>
    <w:rsid w:val="0079708C"/>
    <w:rsid w:val="007974F5"/>
    <w:rsid w:val="0079770C"/>
    <w:rsid w:val="00797DB1"/>
    <w:rsid w:val="007A0DF5"/>
    <w:rsid w:val="007A1107"/>
    <w:rsid w:val="007A17F4"/>
    <w:rsid w:val="007A32B6"/>
    <w:rsid w:val="007A3CF7"/>
    <w:rsid w:val="007A4D84"/>
    <w:rsid w:val="007A4DDF"/>
    <w:rsid w:val="007A64EE"/>
    <w:rsid w:val="007A6779"/>
    <w:rsid w:val="007A7C05"/>
    <w:rsid w:val="007B35DF"/>
    <w:rsid w:val="007B4D71"/>
    <w:rsid w:val="007B5056"/>
    <w:rsid w:val="007B625B"/>
    <w:rsid w:val="007B63D2"/>
    <w:rsid w:val="007B6760"/>
    <w:rsid w:val="007B723A"/>
    <w:rsid w:val="007C008F"/>
    <w:rsid w:val="007C07EE"/>
    <w:rsid w:val="007C0B57"/>
    <w:rsid w:val="007C2A42"/>
    <w:rsid w:val="007C2F8C"/>
    <w:rsid w:val="007C34F0"/>
    <w:rsid w:val="007C5337"/>
    <w:rsid w:val="007D0CA9"/>
    <w:rsid w:val="007D0FE1"/>
    <w:rsid w:val="007D1732"/>
    <w:rsid w:val="007D2EEF"/>
    <w:rsid w:val="007D3202"/>
    <w:rsid w:val="007D397E"/>
    <w:rsid w:val="007D3FA8"/>
    <w:rsid w:val="007D4A8A"/>
    <w:rsid w:val="007D538D"/>
    <w:rsid w:val="007D779C"/>
    <w:rsid w:val="007D78D7"/>
    <w:rsid w:val="007D7ACA"/>
    <w:rsid w:val="007E08A4"/>
    <w:rsid w:val="007E0EA0"/>
    <w:rsid w:val="007E12CE"/>
    <w:rsid w:val="007E1493"/>
    <w:rsid w:val="007E21EF"/>
    <w:rsid w:val="007E28A3"/>
    <w:rsid w:val="007E28A4"/>
    <w:rsid w:val="007E2D8F"/>
    <w:rsid w:val="007E312A"/>
    <w:rsid w:val="007E7FCF"/>
    <w:rsid w:val="007F05BA"/>
    <w:rsid w:val="007F0A44"/>
    <w:rsid w:val="007F0F20"/>
    <w:rsid w:val="007F1792"/>
    <w:rsid w:val="007F1A5B"/>
    <w:rsid w:val="007F1D2D"/>
    <w:rsid w:val="007F2490"/>
    <w:rsid w:val="007F4204"/>
    <w:rsid w:val="007F478C"/>
    <w:rsid w:val="007F56D5"/>
    <w:rsid w:val="007F586D"/>
    <w:rsid w:val="007F5AA0"/>
    <w:rsid w:val="007F72A1"/>
    <w:rsid w:val="0080444B"/>
    <w:rsid w:val="00804B87"/>
    <w:rsid w:val="00811132"/>
    <w:rsid w:val="00811607"/>
    <w:rsid w:val="0081241F"/>
    <w:rsid w:val="00812534"/>
    <w:rsid w:val="0081465B"/>
    <w:rsid w:val="00814F48"/>
    <w:rsid w:val="00816698"/>
    <w:rsid w:val="008169AE"/>
    <w:rsid w:val="00816A2D"/>
    <w:rsid w:val="00817FEB"/>
    <w:rsid w:val="0082087B"/>
    <w:rsid w:val="008218B2"/>
    <w:rsid w:val="008222D8"/>
    <w:rsid w:val="008225F4"/>
    <w:rsid w:val="00826341"/>
    <w:rsid w:val="0082687F"/>
    <w:rsid w:val="00826F24"/>
    <w:rsid w:val="008277B6"/>
    <w:rsid w:val="00827D35"/>
    <w:rsid w:val="00830EEB"/>
    <w:rsid w:val="008319EB"/>
    <w:rsid w:val="00831D7E"/>
    <w:rsid w:val="00833F75"/>
    <w:rsid w:val="0083471E"/>
    <w:rsid w:val="00834911"/>
    <w:rsid w:val="00835471"/>
    <w:rsid w:val="00835A68"/>
    <w:rsid w:val="008361A9"/>
    <w:rsid w:val="008366AA"/>
    <w:rsid w:val="008367B4"/>
    <w:rsid w:val="00836999"/>
    <w:rsid w:val="008402E0"/>
    <w:rsid w:val="00843D6A"/>
    <w:rsid w:val="0084516D"/>
    <w:rsid w:val="0084694B"/>
    <w:rsid w:val="008472D3"/>
    <w:rsid w:val="0085017D"/>
    <w:rsid w:val="0085256C"/>
    <w:rsid w:val="008533C8"/>
    <w:rsid w:val="00856211"/>
    <w:rsid w:val="00856689"/>
    <w:rsid w:val="00856ED8"/>
    <w:rsid w:val="008573B7"/>
    <w:rsid w:val="00857BDF"/>
    <w:rsid w:val="00860E5D"/>
    <w:rsid w:val="0086352C"/>
    <w:rsid w:val="00863C60"/>
    <w:rsid w:val="0086480A"/>
    <w:rsid w:val="00865A7F"/>
    <w:rsid w:val="00870130"/>
    <w:rsid w:val="00870C1C"/>
    <w:rsid w:val="0087415F"/>
    <w:rsid w:val="00877622"/>
    <w:rsid w:val="00880073"/>
    <w:rsid w:val="00880301"/>
    <w:rsid w:val="00881540"/>
    <w:rsid w:val="00881751"/>
    <w:rsid w:val="00884279"/>
    <w:rsid w:val="00886689"/>
    <w:rsid w:val="00886D27"/>
    <w:rsid w:val="008907D5"/>
    <w:rsid w:val="00892880"/>
    <w:rsid w:val="00892972"/>
    <w:rsid w:val="00892E5E"/>
    <w:rsid w:val="00893027"/>
    <w:rsid w:val="0089669C"/>
    <w:rsid w:val="00896F38"/>
    <w:rsid w:val="008A11CC"/>
    <w:rsid w:val="008A2649"/>
    <w:rsid w:val="008A4BC7"/>
    <w:rsid w:val="008A4BFE"/>
    <w:rsid w:val="008A66E1"/>
    <w:rsid w:val="008A7464"/>
    <w:rsid w:val="008A7787"/>
    <w:rsid w:val="008B18A3"/>
    <w:rsid w:val="008B2492"/>
    <w:rsid w:val="008B2F86"/>
    <w:rsid w:val="008B3447"/>
    <w:rsid w:val="008B528E"/>
    <w:rsid w:val="008B52FB"/>
    <w:rsid w:val="008B5888"/>
    <w:rsid w:val="008B6E20"/>
    <w:rsid w:val="008C0AF7"/>
    <w:rsid w:val="008C0DA4"/>
    <w:rsid w:val="008C12C1"/>
    <w:rsid w:val="008C23F3"/>
    <w:rsid w:val="008C3037"/>
    <w:rsid w:val="008C5334"/>
    <w:rsid w:val="008C537B"/>
    <w:rsid w:val="008D06B9"/>
    <w:rsid w:val="008D258F"/>
    <w:rsid w:val="008D2852"/>
    <w:rsid w:val="008D369E"/>
    <w:rsid w:val="008D37BD"/>
    <w:rsid w:val="008D3F36"/>
    <w:rsid w:val="008D578C"/>
    <w:rsid w:val="008D7C76"/>
    <w:rsid w:val="008E11EB"/>
    <w:rsid w:val="008E1385"/>
    <w:rsid w:val="008E362C"/>
    <w:rsid w:val="008E4941"/>
    <w:rsid w:val="008E4AA3"/>
    <w:rsid w:val="008E4B4E"/>
    <w:rsid w:val="008E6BB5"/>
    <w:rsid w:val="008E7CC5"/>
    <w:rsid w:val="008F07AD"/>
    <w:rsid w:val="008F3F9D"/>
    <w:rsid w:val="008F4AD3"/>
    <w:rsid w:val="008F4DBB"/>
    <w:rsid w:val="008F5217"/>
    <w:rsid w:val="009006D1"/>
    <w:rsid w:val="00903750"/>
    <w:rsid w:val="009040F2"/>
    <w:rsid w:val="0090434A"/>
    <w:rsid w:val="00904620"/>
    <w:rsid w:val="009052A6"/>
    <w:rsid w:val="00910446"/>
    <w:rsid w:val="009114A2"/>
    <w:rsid w:val="00911C7F"/>
    <w:rsid w:val="0091209E"/>
    <w:rsid w:val="00912822"/>
    <w:rsid w:val="00912D61"/>
    <w:rsid w:val="009138CD"/>
    <w:rsid w:val="00913947"/>
    <w:rsid w:val="00913B16"/>
    <w:rsid w:val="00914966"/>
    <w:rsid w:val="009155B8"/>
    <w:rsid w:val="00917392"/>
    <w:rsid w:val="00917E46"/>
    <w:rsid w:val="00920739"/>
    <w:rsid w:val="009212F6"/>
    <w:rsid w:val="00921878"/>
    <w:rsid w:val="009219AE"/>
    <w:rsid w:val="009236BD"/>
    <w:rsid w:val="009241C4"/>
    <w:rsid w:val="009241E9"/>
    <w:rsid w:val="00924B1F"/>
    <w:rsid w:val="00926041"/>
    <w:rsid w:val="00931172"/>
    <w:rsid w:val="00931897"/>
    <w:rsid w:val="00932167"/>
    <w:rsid w:val="00932391"/>
    <w:rsid w:val="0093307D"/>
    <w:rsid w:val="0093594C"/>
    <w:rsid w:val="009400CC"/>
    <w:rsid w:val="009417D2"/>
    <w:rsid w:val="00941832"/>
    <w:rsid w:val="00941B39"/>
    <w:rsid w:val="009423AE"/>
    <w:rsid w:val="0094576C"/>
    <w:rsid w:val="009457EF"/>
    <w:rsid w:val="00945E0D"/>
    <w:rsid w:val="00946302"/>
    <w:rsid w:val="009467B0"/>
    <w:rsid w:val="00946C6D"/>
    <w:rsid w:val="00946DF2"/>
    <w:rsid w:val="009475B5"/>
    <w:rsid w:val="0095080C"/>
    <w:rsid w:val="00950E74"/>
    <w:rsid w:val="009515C3"/>
    <w:rsid w:val="00951B4B"/>
    <w:rsid w:val="0095205A"/>
    <w:rsid w:val="0095258A"/>
    <w:rsid w:val="00956181"/>
    <w:rsid w:val="0095674F"/>
    <w:rsid w:val="0095680B"/>
    <w:rsid w:val="009572F8"/>
    <w:rsid w:val="00960109"/>
    <w:rsid w:val="00961474"/>
    <w:rsid w:val="00962582"/>
    <w:rsid w:val="00962F4A"/>
    <w:rsid w:val="00963438"/>
    <w:rsid w:val="00964083"/>
    <w:rsid w:val="009641C6"/>
    <w:rsid w:val="0096438F"/>
    <w:rsid w:val="0096501C"/>
    <w:rsid w:val="00965A69"/>
    <w:rsid w:val="00966DC4"/>
    <w:rsid w:val="00966FE0"/>
    <w:rsid w:val="00967667"/>
    <w:rsid w:val="009700E2"/>
    <w:rsid w:val="00970917"/>
    <w:rsid w:val="00971804"/>
    <w:rsid w:val="0097239A"/>
    <w:rsid w:val="009764EB"/>
    <w:rsid w:val="0098074C"/>
    <w:rsid w:val="00981BE1"/>
    <w:rsid w:val="00981C79"/>
    <w:rsid w:val="00981F82"/>
    <w:rsid w:val="009836B0"/>
    <w:rsid w:val="00985FE1"/>
    <w:rsid w:val="00987187"/>
    <w:rsid w:val="00990AC0"/>
    <w:rsid w:val="00991E28"/>
    <w:rsid w:val="00992AD8"/>
    <w:rsid w:val="00992B2F"/>
    <w:rsid w:val="009933FD"/>
    <w:rsid w:val="009956BC"/>
    <w:rsid w:val="0099589E"/>
    <w:rsid w:val="00996070"/>
    <w:rsid w:val="00996784"/>
    <w:rsid w:val="00996F80"/>
    <w:rsid w:val="009975A5"/>
    <w:rsid w:val="00997868"/>
    <w:rsid w:val="009979D5"/>
    <w:rsid w:val="009979DA"/>
    <w:rsid w:val="00997B4D"/>
    <w:rsid w:val="009A130F"/>
    <w:rsid w:val="009A2465"/>
    <w:rsid w:val="009A4EFC"/>
    <w:rsid w:val="009A775C"/>
    <w:rsid w:val="009A7A67"/>
    <w:rsid w:val="009B0E9E"/>
    <w:rsid w:val="009B36C0"/>
    <w:rsid w:val="009B7D7A"/>
    <w:rsid w:val="009C0298"/>
    <w:rsid w:val="009C22AF"/>
    <w:rsid w:val="009C4726"/>
    <w:rsid w:val="009C4861"/>
    <w:rsid w:val="009C594F"/>
    <w:rsid w:val="009C5D1D"/>
    <w:rsid w:val="009C7CC5"/>
    <w:rsid w:val="009D0666"/>
    <w:rsid w:val="009D07EA"/>
    <w:rsid w:val="009D0ADE"/>
    <w:rsid w:val="009D265D"/>
    <w:rsid w:val="009D343E"/>
    <w:rsid w:val="009D4681"/>
    <w:rsid w:val="009D52EA"/>
    <w:rsid w:val="009D59CC"/>
    <w:rsid w:val="009E0080"/>
    <w:rsid w:val="009E135A"/>
    <w:rsid w:val="009E3720"/>
    <w:rsid w:val="009E53AC"/>
    <w:rsid w:val="009E5909"/>
    <w:rsid w:val="009F197F"/>
    <w:rsid w:val="009F1D61"/>
    <w:rsid w:val="009F36A7"/>
    <w:rsid w:val="009F3BF0"/>
    <w:rsid w:val="009F503F"/>
    <w:rsid w:val="009F5779"/>
    <w:rsid w:val="009F5A63"/>
    <w:rsid w:val="009F6FC4"/>
    <w:rsid w:val="009F71E3"/>
    <w:rsid w:val="009F777A"/>
    <w:rsid w:val="009F7BEB"/>
    <w:rsid w:val="00A012ED"/>
    <w:rsid w:val="00A01509"/>
    <w:rsid w:val="00A036CA"/>
    <w:rsid w:val="00A0453F"/>
    <w:rsid w:val="00A05A96"/>
    <w:rsid w:val="00A05C9D"/>
    <w:rsid w:val="00A06395"/>
    <w:rsid w:val="00A100FA"/>
    <w:rsid w:val="00A10E5D"/>
    <w:rsid w:val="00A10FD7"/>
    <w:rsid w:val="00A117A3"/>
    <w:rsid w:val="00A11BB4"/>
    <w:rsid w:val="00A12306"/>
    <w:rsid w:val="00A137F2"/>
    <w:rsid w:val="00A15834"/>
    <w:rsid w:val="00A16DC1"/>
    <w:rsid w:val="00A17DF1"/>
    <w:rsid w:val="00A256BC"/>
    <w:rsid w:val="00A25C58"/>
    <w:rsid w:val="00A268DD"/>
    <w:rsid w:val="00A27170"/>
    <w:rsid w:val="00A30045"/>
    <w:rsid w:val="00A3006C"/>
    <w:rsid w:val="00A30EF7"/>
    <w:rsid w:val="00A325EF"/>
    <w:rsid w:val="00A3399C"/>
    <w:rsid w:val="00A35289"/>
    <w:rsid w:val="00A35E1E"/>
    <w:rsid w:val="00A375AB"/>
    <w:rsid w:val="00A4317B"/>
    <w:rsid w:val="00A435CA"/>
    <w:rsid w:val="00A43A0C"/>
    <w:rsid w:val="00A44BA4"/>
    <w:rsid w:val="00A45345"/>
    <w:rsid w:val="00A46FA9"/>
    <w:rsid w:val="00A47010"/>
    <w:rsid w:val="00A473A0"/>
    <w:rsid w:val="00A47805"/>
    <w:rsid w:val="00A47F4E"/>
    <w:rsid w:val="00A51419"/>
    <w:rsid w:val="00A52D71"/>
    <w:rsid w:val="00A5410F"/>
    <w:rsid w:val="00A5439B"/>
    <w:rsid w:val="00A548C5"/>
    <w:rsid w:val="00A55761"/>
    <w:rsid w:val="00A55F37"/>
    <w:rsid w:val="00A56130"/>
    <w:rsid w:val="00A57613"/>
    <w:rsid w:val="00A57C34"/>
    <w:rsid w:val="00A600B4"/>
    <w:rsid w:val="00A64DF9"/>
    <w:rsid w:val="00A657AE"/>
    <w:rsid w:val="00A65A19"/>
    <w:rsid w:val="00A6632C"/>
    <w:rsid w:val="00A6633A"/>
    <w:rsid w:val="00A663ED"/>
    <w:rsid w:val="00A66B41"/>
    <w:rsid w:val="00A67DB1"/>
    <w:rsid w:val="00A71512"/>
    <w:rsid w:val="00A71944"/>
    <w:rsid w:val="00A721EC"/>
    <w:rsid w:val="00A722EC"/>
    <w:rsid w:val="00A72A8D"/>
    <w:rsid w:val="00A739D4"/>
    <w:rsid w:val="00A7459B"/>
    <w:rsid w:val="00A767A8"/>
    <w:rsid w:val="00A76ECC"/>
    <w:rsid w:val="00A772B8"/>
    <w:rsid w:val="00A77B6C"/>
    <w:rsid w:val="00A80432"/>
    <w:rsid w:val="00A82533"/>
    <w:rsid w:val="00A83425"/>
    <w:rsid w:val="00A838B8"/>
    <w:rsid w:val="00A84A34"/>
    <w:rsid w:val="00A856FF"/>
    <w:rsid w:val="00A8657C"/>
    <w:rsid w:val="00A87807"/>
    <w:rsid w:val="00A90084"/>
    <w:rsid w:val="00A90211"/>
    <w:rsid w:val="00A904F8"/>
    <w:rsid w:val="00A91FA5"/>
    <w:rsid w:val="00A924BC"/>
    <w:rsid w:val="00A927BF"/>
    <w:rsid w:val="00A93746"/>
    <w:rsid w:val="00A94178"/>
    <w:rsid w:val="00A94BEE"/>
    <w:rsid w:val="00A97491"/>
    <w:rsid w:val="00AA0CAF"/>
    <w:rsid w:val="00AA1022"/>
    <w:rsid w:val="00AA27CE"/>
    <w:rsid w:val="00AA3463"/>
    <w:rsid w:val="00AA3506"/>
    <w:rsid w:val="00AA3BC2"/>
    <w:rsid w:val="00AA57A3"/>
    <w:rsid w:val="00AA6931"/>
    <w:rsid w:val="00AB0EBC"/>
    <w:rsid w:val="00AB4A5F"/>
    <w:rsid w:val="00AB4B13"/>
    <w:rsid w:val="00AB52A5"/>
    <w:rsid w:val="00AB724C"/>
    <w:rsid w:val="00AB7C16"/>
    <w:rsid w:val="00AC0D53"/>
    <w:rsid w:val="00AC1208"/>
    <w:rsid w:val="00AC2242"/>
    <w:rsid w:val="00AC22FA"/>
    <w:rsid w:val="00AC236F"/>
    <w:rsid w:val="00AC282F"/>
    <w:rsid w:val="00AC28A5"/>
    <w:rsid w:val="00AC2BF9"/>
    <w:rsid w:val="00AC2D41"/>
    <w:rsid w:val="00AC2EBD"/>
    <w:rsid w:val="00AC355D"/>
    <w:rsid w:val="00AC3C1F"/>
    <w:rsid w:val="00AC3D69"/>
    <w:rsid w:val="00AC3F52"/>
    <w:rsid w:val="00AC4599"/>
    <w:rsid w:val="00AC5270"/>
    <w:rsid w:val="00AC539E"/>
    <w:rsid w:val="00AC6D5D"/>
    <w:rsid w:val="00AD09FB"/>
    <w:rsid w:val="00AD21FC"/>
    <w:rsid w:val="00AD43F2"/>
    <w:rsid w:val="00AD52A5"/>
    <w:rsid w:val="00AD56BD"/>
    <w:rsid w:val="00AD6844"/>
    <w:rsid w:val="00AD70E9"/>
    <w:rsid w:val="00AD7A83"/>
    <w:rsid w:val="00AE1027"/>
    <w:rsid w:val="00AE2409"/>
    <w:rsid w:val="00AE2635"/>
    <w:rsid w:val="00AE2A83"/>
    <w:rsid w:val="00AE316F"/>
    <w:rsid w:val="00AE38AB"/>
    <w:rsid w:val="00AE436B"/>
    <w:rsid w:val="00AE698D"/>
    <w:rsid w:val="00AE72EB"/>
    <w:rsid w:val="00AE7893"/>
    <w:rsid w:val="00AE7AA8"/>
    <w:rsid w:val="00AF0353"/>
    <w:rsid w:val="00AF05DC"/>
    <w:rsid w:val="00AF104E"/>
    <w:rsid w:val="00AF18F6"/>
    <w:rsid w:val="00AF23F0"/>
    <w:rsid w:val="00AF354D"/>
    <w:rsid w:val="00AF3F66"/>
    <w:rsid w:val="00AF42AB"/>
    <w:rsid w:val="00AF595A"/>
    <w:rsid w:val="00AF683B"/>
    <w:rsid w:val="00AF7B35"/>
    <w:rsid w:val="00B02D93"/>
    <w:rsid w:val="00B03CFB"/>
    <w:rsid w:val="00B03FD4"/>
    <w:rsid w:val="00B040A3"/>
    <w:rsid w:val="00B05045"/>
    <w:rsid w:val="00B063B4"/>
    <w:rsid w:val="00B068F5"/>
    <w:rsid w:val="00B06C1C"/>
    <w:rsid w:val="00B07476"/>
    <w:rsid w:val="00B11E0E"/>
    <w:rsid w:val="00B123DE"/>
    <w:rsid w:val="00B1283B"/>
    <w:rsid w:val="00B1348F"/>
    <w:rsid w:val="00B1444D"/>
    <w:rsid w:val="00B164AB"/>
    <w:rsid w:val="00B16F44"/>
    <w:rsid w:val="00B2019F"/>
    <w:rsid w:val="00B20671"/>
    <w:rsid w:val="00B2162F"/>
    <w:rsid w:val="00B23A9B"/>
    <w:rsid w:val="00B2480B"/>
    <w:rsid w:val="00B24D97"/>
    <w:rsid w:val="00B25FB3"/>
    <w:rsid w:val="00B2697B"/>
    <w:rsid w:val="00B2785F"/>
    <w:rsid w:val="00B3289A"/>
    <w:rsid w:val="00B329E3"/>
    <w:rsid w:val="00B342E2"/>
    <w:rsid w:val="00B35618"/>
    <w:rsid w:val="00B37644"/>
    <w:rsid w:val="00B402EF"/>
    <w:rsid w:val="00B40505"/>
    <w:rsid w:val="00B434D0"/>
    <w:rsid w:val="00B437E9"/>
    <w:rsid w:val="00B43891"/>
    <w:rsid w:val="00B43920"/>
    <w:rsid w:val="00B44471"/>
    <w:rsid w:val="00B478B7"/>
    <w:rsid w:val="00B515E8"/>
    <w:rsid w:val="00B51FA2"/>
    <w:rsid w:val="00B5436A"/>
    <w:rsid w:val="00B5529C"/>
    <w:rsid w:val="00B5574D"/>
    <w:rsid w:val="00B5593F"/>
    <w:rsid w:val="00B56289"/>
    <w:rsid w:val="00B5708C"/>
    <w:rsid w:val="00B6060E"/>
    <w:rsid w:val="00B6161A"/>
    <w:rsid w:val="00B625F3"/>
    <w:rsid w:val="00B63FF9"/>
    <w:rsid w:val="00B7172B"/>
    <w:rsid w:val="00B720FE"/>
    <w:rsid w:val="00B723A1"/>
    <w:rsid w:val="00B72C46"/>
    <w:rsid w:val="00B74D8D"/>
    <w:rsid w:val="00B7604C"/>
    <w:rsid w:val="00B76D19"/>
    <w:rsid w:val="00B77436"/>
    <w:rsid w:val="00B77E09"/>
    <w:rsid w:val="00B813C3"/>
    <w:rsid w:val="00B817A2"/>
    <w:rsid w:val="00B81A02"/>
    <w:rsid w:val="00B82563"/>
    <w:rsid w:val="00B83C1B"/>
    <w:rsid w:val="00B83CDF"/>
    <w:rsid w:val="00B85929"/>
    <w:rsid w:val="00B87443"/>
    <w:rsid w:val="00B87984"/>
    <w:rsid w:val="00B87D04"/>
    <w:rsid w:val="00B917EA"/>
    <w:rsid w:val="00B93F75"/>
    <w:rsid w:val="00B95037"/>
    <w:rsid w:val="00B95FDB"/>
    <w:rsid w:val="00BA1040"/>
    <w:rsid w:val="00BA1F18"/>
    <w:rsid w:val="00BA2188"/>
    <w:rsid w:val="00BA38C9"/>
    <w:rsid w:val="00BA50D2"/>
    <w:rsid w:val="00BA565B"/>
    <w:rsid w:val="00BA5A91"/>
    <w:rsid w:val="00BA7799"/>
    <w:rsid w:val="00BB0767"/>
    <w:rsid w:val="00BB1A9E"/>
    <w:rsid w:val="00BB1DFC"/>
    <w:rsid w:val="00BB221A"/>
    <w:rsid w:val="00BB2AFB"/>
    <w:rsid w:val="00BB3E01"/>
    <w:rsid w:val="00BB6C6A"/>
    <w:rsid w:val="00BC12C6"/>
    <w:rsid w:val="00BC18D9"/>
    <w:rsid w:val="00BC1CCD"/>
    <w:rsid w:val="00BC2572"/>
    <w:rsid w:val="00BC34F8"/>
    <w:rsid w:val="00BC380D"/>
    <w:rsid w:val="00BC3CB9"/>
    <w:rsid w:val="00BC4A87"/>
    <w:rsid w:val="00BC6B47"/>
    <w:rsid w:val="00BC7262"/>
    <w:rsid w:val="00BC7B6E"/>
    <w:rsid w:val="00BD209F"/>
    <w:rsid w:val="00BD237E"/>
    <w:rsid w:val="00BD33E7"/>
    <w:rsid w:val="00BD3E5B"/>
    <w:rsid w:val="00BD3FB6"/>
    <w:rsid w:val="00BD44BA"/>
    <w:rsid w:val="00BD4A7B"/>
    <w:rsid w:val="00BD605C"/>
    <w:rsid w:val="00BD63F0"/>
    <w:rsid w:val="00BD65FB"/>
    <w:rsid w:val="00BD6F52"/>
    <w:rsid w:val="00BD7CE8"/>
    <w:rsid w:val="00BE0833"/>
    <w:rsid w:val="00BE1669"/>
    <w:rsid w:val="00BE1CC1"/>
    <w:rsid w:val="00BE36FF"/>
    <w:rsid w:val="00BE3787"/>
    <w:rsid w:val="00BE4224"/>
    <w:rsid w:val="00BE4462"/>
    <w:rsid w:val="00BE4504"/>
    <w:rsid w:val="00BE484D"/>
    <w:rsid w:val="00BE4A03"/>
    <w:rsid w:val="00BE59C8"/>
    <w:rsid w:val="00BE5BC9"/>
    <w:rsid w:val="00BE6022"/>
    <w:rsid w:val="00BE6267"/>
    <w:rsid w:val="00BE7105"/>
    <w:rsid w:val="00BE7C0A"/>
    <w:rsid w:val="00BE7CC3"/>
    <w:rsid w:val="00BF006A"/>
    <w:rsid w:val="00BF10D9"/>
    <w:rsid w:val="00BF18BE"/>
    <w:rsid w:val="00BF2960"/>
    <w:rsid w:val="00BF37F0"/>
    <w:rsid w:val="00BF5EC9"/>
    <w:rsid w:val="00BF6A6B"/>
    <w:rsid w:val="00C00358"/>
    <w:rsid w:val="00C010BE"/>
    <w:rsid w:val="00C039F7"/>
    <w:rsid w:val="00C0449B"/>
    <w:rsid w:val="00C04C35"/>
    <w:rsid w:val="00C04F03"/>
    <w:rsid w:val="00C053A6"/>
    <w:rsid w:val="00C0593C"/>
    <w:rsid w:val="00C05D89"/>
    <w:rsid w:val="00C0696C"/>
    <w:rsid w:val="00C06D43"/>
    <w:rsid w:val="00C06F09"/>
    <w:rsid w:val="00C10054"/>
    <w:rsid w:val="00C1085F"/>
    <w:rsid w:val="00C10EA2"/>
    <w:rsid w:val="00C11D0C"/>
    <w:rsid w:val="00C12869"/>
    <w:rsid w:val="00C15705"/>
    <w:rsid w:val="00C1623A"/>
    <w:rsid w:val="00C171FA"/>
    <w:rsid w:val="00C20459"/>
    <w:rsid w:val="00C205FD"/>
    <w:rsid w:val="00C20605"/>
    <w:rsid w:val="00C2122E"/>
    <w:rsid w:val="00C21403"/>
    <w:rsid w:val="00C21D5E"/>
    <w:rsid w:val="00C22C59"/>
    <w:rsid w:val="00C23702"/>
    <w:rsid w:val="00C24CD4"/>
    <w:rsid w:val="00C2515B"/>
    <w:rsid w:val="00C25ABD"/>
    <w:rsid w:val="00C272C1"/>
    <w:rsid w:val="00C27B5B"/>
    <w:rsid w:val="00C31156"/>
    <w:rsid w:val="00C32755"/>
    <w:rsid w:val="00C32B95"/>
    <w:rsid w:val="00C33A3D"/>
    <w:rsid w:val="00C34335"/>
    <w:rsid w:val="00C34358"/>
    <w:rsid w:val="00C35E53"/>
    <w:rsid w:val="00C367C5"/>
    <w:rsid w:val="00C36EA2"/>
    <w:rsid w:val="00C3737F"/>
    <w:rsid w:val="00C3780C"/>
    <w:rsid w:val="00C37E42"/>
    <w:rsid w:val="00C4055C"/>
    <w:rsid w:val="00C437D4"/>
    <w:rsid w:val="00C43B8E"/>
    <w:rsid w:val="00C44AC5"/>
    <w:rsid w:val="00C44E20"/>
    <w:rsid w:val="00C461F0"/>
    <w:rsid w:val="00C5007A"/>
    <w:rsid w:val="00C51EF9"/>
    <w:rsid w:val="00C53A2B"/>
    <w:rsid w:val="00C53E58"/>
    <w:rsid w:val="00C565A7"/>
    <w:rsid w:val="00C57AE7"/>
    <w:rsid w:val="00C60020"/>
    <w:rsid w:val="00C61393"/>
    <w:rsid w:val="00C61842"/>
    <w:rsid w:val="00C6225F"/>
    <w:rsid w:val="00C62533"/>
    <w:rsid w:val="00C6258E"/>
    <w:rsid w:val="00C63640"/>
    <w:rsid w:val="00C64C19"/>
    <w:rsid w:val="00C652C4"/>
    <w:rsid w:val="00C72020"/>
    <w:rsid w:val="00C72F83"/>
    <w:rsid w:val="00C753F5"/>
    <w:rsid w:val="00C76A4B"/>
    <w:rsid w:val="00C80BEE"/>
    <w:rsid w:val="00C8384F"/>
    <w:rsid w:val="00C846F5"/>
    <w:rsid w:val="00C84CEB"/>
    <w:rsid w:val="00C85BA7"/>
    <w:rsid w:val="00C86202"/>
    <w:rsid w:val="00C86746"/>
    <w:rsid w:val="00C86E47"/>
    <w:rsid w:val="00C86F14"/>
    <w:rsid w:val="00C910EF"/>
    <w:rsid w:val="00C91C04"/>
    <w:rsid w:val="00C932CD"/>
    <w:rsid w:val="00C93387"/>
    <w:rsid w:val="00C93BDE"/>
    <w:rsid w:val="00C959AE"/>
    <w:rsid w:val="00C9660B"/>
    <w:rsid w:val="00C96A8D"/>
    <w:rsid w:val="00C97BBB"/>
    <w:rsid w:val="00CA0A1F"/>
    <w:rsid w:val="00CA27E8"/>
    <w:rsid w:val="00CA2DAC"/>
    <w:rsid w:val="00CA2F02"/>
    <w:rsid w:val="00CA46D5"/>
    <w:rsid w:val="00CA4F4C"/>
    <w:rsid w:val="00CA509A"/>
    <w:rsid w:val="00CA5585"/>
    <w:rsid w:val="00CA6141"/>
    <w:rsid w:val="00CA7521"/>
    <w:rsid w:val="00CA761A"/>
    <w:rsid w:val="00CB0C94"/>
    <w:rsid w:val="00CB1E40"/>
    <w:rsid w:val="00CB2315"/>
    <w:rsid w:val="00CB53F3"/>
    <w:rsid w:val="00CB54FD"/>
    <w:rsid w:val="00CB5B10"/>
    <w:rsid w:val="00CB684F"/>
    <w:rsid w:val="00CB6AF5"/>
    <w:rsid w:val="00CB7339"/>
    <w:rsid w:val="00CC270F"/>
    <w:rsid w:val="00CC27EB"/>
    <w:rsid w:val="00CC328D"/>
    <w:rsid w:val="00CC49FF"/>
    <w:rsid w:val="00CC6596"/>
    <w:rsid w:val="00CC66B4"/>
    <w:rsid w:val="00CC6FB6"/>
    <w:rsid w:val="00CC751A"/>
    <w:rsid w:val="00CD191F"/>
    <w:rsid w:val="00CD1A8F"/>
    <w:rsid w:val="00CD2D06"/>
    <w:rsid w:val="00CD3CDC"/>
    <w:rsid w:val="00CD6B27"/>
    <w:rsid w:val="00CE00F9"/>
    <w:rsid w:val="00CE0128"/>
    <w:rsid w:val="00CE0236"/>
    <w:rsid w:val="00CE1819"/>
    <w:rsid w:val="00CE250F"/>
    <w:rsid w:val="00CE2879"/>
    <w:rsid w:val="00CE2FDE"/>
    <w:rsid w:val="00CE4018"/>
    <w:rsid w:val="00CE4B4C"/>
    <w:rsid w:val="00CE4B95"/>
    <w:rsid w:val="00CE52A3"/>
    <w:rsid w:val="00CF21A6"/>
    <w:rsid w:val="00CF38C1"/>
    <w:rsid w:val="00CF4361"/>
    <w:rsid w:val="00CF479D"/>
    <w:rsid w:val="00CF5CE8"/>
    <w:rsid w:val="00CF7861"/>
    <w:rsid w:val="00D00202"/>
    <w:rsid w:val="00D02E72"/>
    <w:rsid w:val="00D031CE"/>
    <w:rsid w:val="00D0425C"/>
    <w:rsid w:val="00D05722"/>
    <w:rsid w:val="00D05AC4"/>
    <w:rsid w:val="00D05BC9"/>
    <w:rsid w:val="00D06930"/>
    <w:rsid w:val="00D07A39"/>
    <w:rsid w:val="00D10896"/>
    <w:rsid w:val="00D11BC8"/>
    <w:rsid w:val="00D12F10"/>
    <w:rsid w:val="00D13E07"/>
    <w:rsid w:val="00D14C96"/>
    <w:rsid w:val="00D152D2"/>
    <w:rsid w:val="00D178F7"/>
    <w:rsid w:val="00D2048E"/>
    <w:rsid w:val="00D222C7"/>
    <w:rsid w:val="00D22C04"/>
    <w:rsid w:val="00D247D5"/>
    <w:rsid w:val="00D24C05"/>
    <w:rsid w:val="00D2506B"/>
    <w:rsid w:val="00D26AC5"/>
    <w:rsid w:val="00D2794B"/>
    <w:rsid w:val="00D30B5F"/>
    <w:rsid w:val="00D31A24"/>
    <w:rsid w:val="00D32A27"/>
    <w:rsid w:val="00D365C6"/>
    <w:rsid w:val="00D3702A"/>
    <w:rsid w:val="00D37B76"/>
    <w:rsid w:val="00D37F6B"/>
    <w:rsid w:val="00D41C98"/>
    <w:rsid w:val="00D43ADE"/>
    <w:rsid w:val="00D43F37"/>
    <w:rsid w:val="00D4488A"/>
    <w:rsid w:val="00D44AD9"/>
    <w:rsid w:val="00D44FA0"/>
    <w:rsid w:val="00D47E19"/>
    <w:rsid w:val="00D50658"/>
    <w:rsid w:val="00D50FD9"/>
    <w:rsid w:val="00D5136D"/>
    <w:rsid w:val="00D51DAB"/>
    <w:rsid w:val="00D55892"/>
    <w:rsid w:val="00D55E56"/>
    <w:rsid w:val="00D56C11"/>
    <w:rsid w:val="00D5714E"/>
    <w:rsid w:val="00D57327"/>
    <w:rsid w:val="00D57E97"/>
    <w:rsid w:val="00D60364"/>
    <w:rsid w:val="00D60632"/>
    <w:rsid w:val="00D624E0"/>
    <w:rsid w:val="00D63019"/>
    <w:rsid w:val="00D63D95"/>
    <w:rsid w:val="00D64733"/>
    <w:rsid w:val="00D669BC"/>
    <w:rsid w:val="00D71530"/>
    <w:rsid w:val="00D71A6E"/>
    <w:rsid w:val="00D72835"/>
    <w:rsid w:val="00D72C22"/>
    <w:rsid w:val="00D73285"/>
    <w:rsid w:val="00D73735"/>
    <w:rsid w:val="00D743B8"/>
    <w:rsid w:val="00D75431"/>
    <w:rsid w:val="00D7574F"/>
    <w:rsid w:val="00D75849"/>
    <w:rsid w:val="00D77438"/>
    <w:rsid w:val="00D77850"/>
    <w:rsid w:val="00D77BBA"/>
    <w:rsid w:val="00D81869"/>
    <w:rsid w:val="00D81CDD"/>
    <w:rsid w:val="00D83B06"/>
    <w:rsid w:val="00D84265"/>
    <w:rsid w:val="00D84564"/>
    <w:rsid w:val="00D84B4B"/>
    <w:rsid w:val="00D84EA3"/>
    <w:rsid w:val="00D84EF5"/>
    <w:rsid w:val="00D924E8"/>
    <w:rsid w:val="00D94D79"/>
    <w:rsid w:val="00D96F7E"/>
    <w:rsid w:val="00D973C9"/>
    <w:rsid w:val="00D975BB"/>
    <w:rsid w:val="00DA07FC"/>
    <w:rsid w:val="00DA2C53"/>
    <w:rsid w:val="00DA2CAD"/>
    <w:rsid w:val="00DA2F2D"/>
    <w:rsid w:val="00DA40F8"/>
    <w:rsid w:val="00DA417D"/>
    <w:rsid w:val="00DA455E"/>
    <w:rsid w:val="00DA6761"/>
    <w:rsid w:val="00DA6849"/>
    <w:rsid w:val="00DA75DF"/>
    <w:rsid w:val="00DA784E"/>
    <w:rsid w:val="00DB232B"/>
    <w:rsid w:val="00DB296F"/>
    <w:rsid w:val="00DB2A8A"/>
    <w:rsid w:val="00DB2AD1"/>
    <w:rsid w:val="00DB47F6"/>
    <w:rsid w:val="00DB5133"/>
    <w:rsid w:val="00DB5783"/>
    <w:rsid w:val="00DB5892"/>
    <w:rsid w:val="00DB66A6"/>
    <w:rsid w:val="00DB6E02"/>
    <w:rsid w:val="00DC0D76"/>
    <w:rsid w:val="00DC1292"/>
    <w:rsid w:val="00DC18FB"/>
    <w:rsid w:val="00DC67FB"/>
    <w:rsid w:val="00DD25B1"/>
    <w:rsid w:val="00DD5FB9"/>
    <w:rsid w:val="00DD669A"/>
    <w:rsid w:val="00DD6D5B"/>
    <w:rsid w:val="00DD71D7"/>
    <w:rsid w:val="00DD77B2"/>
    <w:rsid w:val="00DE10A6"/>
    <w:rsid w:val="00DE14DA"/>
    <w:rsid w:val="00DE45EA"/>
    <w:rsid w:val="00DE47F3"/>
    <w:rsid w:val="00DE4F75"/>
    <w:rsid w:val="00DE60BF"/>
    <w:rsid w:val="00DE6ABF"/>
    <w:rsid w:val="00DE7AE4"/>
    <w:rsid w:val="00DF0DB7"/>
    <w:rsid w:val="00DF15CD"/>
    <w:rsid w:val="00DF1685"/>
    <w:rsid w:val="00DF18F5"/>
    <w:rsid w:val="00DF22AB"/>
    <w:rsid w:val="00DF3757"/>
    <w:rsid w:val="00DF4115"/>
    <w:rsid w:val="00DF4497"/>
    <w:rsid w:val="00DF47CC"/>
    <w:rsid w:val="00DF4B62"/>
    <w:rsid w:val="00DF6B1B"/>
    <w:rsid w:val="00E0007A"/>
    <w:rsid w:val="00E005BE"/>
    <w:rsid w:val="00E011A1"/>
    <w:rsid w:val="00E030B6"/>
    <w:rsid w:val="00E0411C"/>
    <w:rsid w:val="00E065B2"/>
    <w:rsid w:val="00E102B8"/>
    <w:rsid w:val="00E104EE"/>
    <w:rsid w:val="00E11E47"/>
    <w:rsid w:val="00E15A37"/>
    <w:rsid w:val="00E160FD"/>
    <w:rsid w:val="00E16B0A"/>
    <w:rsid w:val="00E20279"/>
    <w:rsid w:val="00E20CD3"/>
    <w:rsid w:val="00E226B6"/>
    <w:rsid w:val="00E22D50"/>
    <w:rsid w:val="00E24005"/>
    <w:rsid w:val="00E2449E"/>
    <w:rsid w:val="00E24FF6"/>
    <w:rsid w:val="00E264F2"/>
    <w:rsid w:val="00E26EDF"/>
    <w:rsid w:val="00E30129"/>
    <w:rsid w:val="00E301A4"/>
    <w:rsid w:val="00E3087F"/>
    <w:rsid w:val="00E32D53"/>
    <w:rsid w:val="00E34C7D"/>
    <w:rsid w:val="00E34FB2"/>
    <w:rsid w:val="00E36E65"/>
    <w:rsid w:val="00E37EA6"/>
    <w:rsid w:val="00E40ECC"/>
    <w:rsid w:val="00E4185D"/>
    <w:rsid w:val="00E41A4B"/>
    <w:rsid w:val="00E435CC"/>
    <w:rsid w:val="00E43E28"/>
    <w:rsid w:val="00E449FF"/>
    <w:rsid w:val="00E461FD"/>
    <w:rsid w:val="00E46E81"/>
    <w:rsid w:val="00E50C5C"/>
    <w:rsid w:val="00E518A6"/>
    <w:rsid w:val="00E528B5"/>
    <w:rsid w:val="00E54724"/>
    <w:rsid w:val="00E55CBA"/>
    <w:rsid w:val="00E56AC4"/>
    <w:rsid w:val="00E56DD2"/>
    <w:rsid w:val="00E5747B"/>
    <w:rsid w:val="00E57CCB"/>
    <w:rsid w:val="00E6090B"/>
    <w:rsid w:val="00E60955"/>
    <w:rsid w:val="00E60EB8"/>
    <w:rsid w:val="00E6154B"/>
    <w:rsid w:val="00E633B2"/>
    <w:rsid w:val="00E64324"/>
    <w:rsid w:val="00E643BE"/>
    <w:rsid w:val="00E67755"/>
    <w:rsid w:val="00E67E35"/>
    <w:rsid w:val="00E700BC"/>
    <w:rsid w:val="00E703A7"/>
    <w:rsid w:val="00E70721"/>
    <w:rsid w:val="00E7117E"/>
    <w:rsid w:val="00E71204"/>
    <w:rsid w:val="00E7145D"/>
    <w:rsid w:val="00E71EF7"/>
    <w:rsid w:val="00E723DF"/>
    <w:rsid w:val="00E734E5"/>
    <w:rsid w:val="00E7424D"/>
    <w:rsid w:val="00E7436E"/>
    <w:rsid w:val="00E74E1D"/>
    <w:rsid w:val="00E7591A"/>
    <w:rsid w:val="00E765D3"/>
    <w:rsid w:val="00E777D8"/>
    <w:rsid w:val="00E77FB0"/>
    <w:rsid w:val="00E81641"/>
    <w:rsid w:val="00E843A6"/>
    <w:rsid w:val="00E84BB8"/>
    <w:rsid w:val="00E8513C"/>
    <w:rsid w:val="00E86733"/>
    <w:rsid w:val="00E9028C"/>
    <w:rsid w:val="00E902B2"/>
    <w:rsid w:val="00E902F5"/>
    <w:rsid w:val="00E90558"/>
    <w:rsid w:val="00E911D1"/>
    <w:rsid w:val="00E9144F"/>
    <w:rsid w:val="00E92360"/>
    <w:rsid w:val="00E92A41"/>
    <w:rsid w:val="00E92AC7"/>
    <w:rsid w:val="00E92DF1"/>
    <w:rsid w:val="00E93476"/>
    <w:rsid w:val="00E934E9"/>
    <w:rsid w:val="00E9432C"/>
    <w:rsid w:val="00E96E08"/>
    <w:rsid w:val="00E97BFD"/>
    <w:rsid w:val="00EA02FF"/>
    <w:rsid w:val="00EA049F"/>
    <w:rsid w:val="00EA3500"/>
    <w:rsid w:val="00EA6743"/>
    <w:rsid w:val="00EB2A3E"/>
    <w:rsid w:val="00EB36AC"/>
    <w:rsid w:val="00EB3F95"/>
    <w:rsid w:val="00EB443A"/>
    <w:rsid w:val="00EB48E5"/>
    <w:rsid w:val="00EB5671"/>
    <w:rsid w:val="00EB5BD9"/>
    <w:rsid w:val="00EC03B0"/>
    <w:rsid w:val="00EC0D4F"/>
    <w:rsid w:val="00EC20C9"/>
    <w:rsid w:val="00EC28F3"/>
    <w:rsid w:val="00EC34FA"/>
    <w:rsid w:val="00EC366F"/>
    <w:rsid w:val="00EC38DB"/>
    <w:rsid w:val="00EC497A"/>
    <w:rsid w:val="00EC5915"/>
    <w:rsid w:val="00EC5C3C"/>
    <w:rsid w:val="00EC6BD1"/>
    <w:rsid w:val="00EC6D66"/>
    <w:rsid w:val="00EC70B8"/>
    <w:rsid w:val="00EC7675"/>
    <w:rsid w:val="00EC79EA"/>
    <w:rsid w:val="00ED0D0C"/>
    <w:rsid w:val="00ED2F3A"/>
    <w:rsid w:val="00ED3153"/>
    <w:rsid w:val="00ED40C2"/>
    <w:rsid w:val="00ED6B0A"/>
    <w:rsid w:val="00ED7C89"/>
    <w:rsid w:val="00EE0C86"/>
    <w:rsid w:val="00EE0D8F"/>
    <w:rsid w:val="00EE3CDE"/>
    <w:rsid w:val="00EE44E5"/>
    <w:rsid w:val="00EE4C1E"/>
    <w:rsid w:val="00EE5C0B"/>
    <w:rsid w:val="00EE6727"/>
    <w:rsid w:val="00EE6AA1"/>
    <w:rsid w:val="00EE70E5"/>
    <w:rsid w:val="00EE73BB"/>
    <w:rsid w:val="00EE79FB"/>
    <w:rsid w:val="00EF087B"/>
    <w:rsid w:val="00EF1BC2"/>
    <w:rsid w:val="00EF25FA"/>
    <w:rsid w:val="00EF30FA"/>
    <w:rsid w:val="00EF4495"/>
    <w:rsid w:val="00EF6682"/>
    <w:rsid w:val="00F05437"/>
    <w:rsid w:val="00F05BE0"/>
    <w:rsid w:val="00F062A8"/>
    <w:rsid w:val="00F117A1"/>
    <w:rsid w:val="00F135BF"/>
    <w:rsid w:val="00F1426E"/>
    <w:rsid w:val="00F16222"/>
    <w:rsid w:val="00F17688"/>
    <w:rsid w:val="00F202C0"/>
    <w:rsid w:val="00F203D1"/>
    <w:rsid w:val="00F210F0"/>
    <w:rsid w:val="00F21C11"/>
    <w:rsid w:val="00F2365F"/>
    <w:rsid w:val="00F2408D"/>
    <w:rsid w:val="00F2503C"/>
    <w:rsid w:val="00F2656D"/>
    <w:rsid w:val="00F268F4"/>
    <w:rsid w:val="00F26CAA"/>
    <w:rsid w:val="00F27C5B"/>
    <w:rsid w:val="00F31234"/>
    <w:rsid w:val="00F32E36"/>
    <w:rsid w:val="00F33602"/>
    <w:rsid w:val="00F33B93"/>
    <w:rsid w:val="00F345CF"/>
    <w:rsid w:val="00F35D6A"/>
    <w:rsid w:val="00F35D74"/>
    <w:rsid w:val="00F3660E"/>
    <w:rsid w:val="00F36DF0"/>
    <w:rsid w:val="00F37FF8"/>
    <w:rsid w:val="00F4058F"/>
    <w:rsid w:val="00F40F13"/>
    <w:rsid w:val="00F419EF"/>
    <w:rsid w:val="00F41BD9"/>
    <w:rsid w:val="00F43A16"/>
    <w:rsid w:val="00F43AB1"/>
    <w:rsid w:val="00F4522E"/>
    <w:rsid w:val="00F45A88"/>
    <w:rsid w:val="00F47761"/>
    <w:rsid w:val="00F5222E"/>
    <w:rsid w:val="00F52799"/>
    <w:rsid w:val="00F52D71"/>
    <w:rsid w:val="00F5321D"/>
    <w:rsid w:val="00F53DEF"/>
    <w:rsid w:val="00F53EA6"/>
    <w:rsid w:val="00F5436A"/>
    <w:rsid w:val="00F551A8"/>
    <w:rsid w:val="00F55580"/>
    <w:rsid w:val="00F555C5"/>
    <w:rsid w:val="00F55ECD"/>
    <w:rsid w:val="00F60371"/>
    <w:rsid w:val="00F60E1A"/>
    <w:rsid w:val="00F63401"/>
    <w:rsid w:val="00F64279"/>
    <w:rsid w:val="00F65342"/>
    <w:rsid w:val="00F6634C"/>
    <w:rsid w:val="00F666E0"/>
    <w:rsid w:val="00F66D09"/>
    <w:rsid w:val="00F67643"/>
    <w:rsid w:val="00F67DED"/>
    <w:rsid w:val="00F70622"/>
    <w:rsid w:val="00F7145C"/>
    <w:rsid w:val="00F716CB"/>
    <w:rsid w:val="00F71D5B"/>
    <w:rsid w:val="00F721D3"/>
    <w:rsid w:val="00F728F4"/>
    <w:rsid w:val="00F74AD4"/>
    <w:rsid w:val="00F74CE0"/>
    <w:rsid w:val="00F817A3"/>
    <w:rsid w:val="00F81C8F"/>
    <w:rsid w:val="00F8268E"/>
    <w:rsid w:val="00F82BFF"/>
    <w:rsid w:val="00F82E96"/>
    <w:rsid w:val="00F84748"/>
    <w:rsid w:val="00F85EB7"/>
    <w:rsid w:val="00F861A8"/>
    <w:rsid w:val="00F867D6"/>
    <w:rsid w:val="00F86803"/>
    <w:rsid w:val="00F86D73"/>
    <w:rsid w:val="00F87371"/>
    <w:rsid w:val="00F90916"/>
    <w:rsid w:val="00F92E4D"/>
    <w:rsid w:val="00F931CD"/>
    <w:rsid w:val="00F9462A"/>
    <w:rsid w:val="00F95EA6"/>
    <w:rsid w:val="00F97CF4"/>
    <w:rsid w:val="00F97EEF"/>
    <w:rsid w:val="00F97F4D"/>
    <w:rsid w:val="00FA0237"/>
    <w:rsid w:val="00FA06A4"/>
    <w:rsid w:val="00FA0BDF"/>
    <w:rsid w:val="00FA0F77"/>
    <w:rsid w:val="00FA1398"/>
    <w:rsid w:val="00FA330B"/>
    <w:rsid w:val="00FA492C"/>
    <w:rsid w:val="00FA6CD5"/>
    <w:rsid w:val="00FA7406"/>
    <w:rsid w:val="00FA7EE6"/>
    <w:rsid w:val="00FA7FC8"/>
    <w:rsid w:val="00FB0045"/>
    <w:rsid w:val="00FB1AFE"/>
    <w:rsid w:val="00FB2F89"/>
    <w:rsid w:val="00FB3B20"/>
    <w:rsid w:val="00FB4CE9"/>
    <w:rsid w:val="00FB6490"/>
    <w:rsid w:val="00FC1FA2"/>
    <w:rsid w:val="00FC2E53"/>
    <w:rsid w:val="00FC6AC8"/>
    <w:rsid w:val="00FC6B16"/>
    <w:rsid w:val="00FC7D61"/>
    <w:rsid w:val="00FD0D7B"/>
    <w:rsid w:val="00FD1536"/>
    <w:rsid w:val="00FD38FE"/>
    <w:rsid w:val="00FD4FE2"/>
    <w:rsid w:val="00FD55CA"/>
    <w:rsid w:val="00FD619D"/>
    <w:rsid w:val="00FD6A16"/>
    <w:rsid w:val="00FE1149"/>
    <w:rsid w:val="00FE23B3"/>
    <w:rsid w:val="00FE2EB0"/>
    <w:rsid w:val="00FE3A1E"/>
    <w:rsid w:val="00FE3CB1"/>
    <w:rsid w:val="00FE46EB"/>
    <w:rsid w:val="00FE5234"/>
    <w:rsid w:val="00FE7481"/>
    <w:rsid w:val="00FF02A1"/>
    <w:rsid w:val="00FF05FD"/>
    <w:rsid w:val="00FF1551"/>
    <w:rsid w:val="00FF1CA9"/>
    <w:rsid w:val="00FF1F14"/>
    <w:rsid w:val="00FF2EC9"/>
    <w:rsid w:val="00FF32BE"/>
    <w:rsid w:val="00FF4316"/>
    <w:rsid w:val="00FF4435"/>
    <w:rsid w:val="00FF5B79"/>
    <w:rsid w:val="00FF6AFF"/>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uiPriority w:val="59"/>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99"/>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2"/>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del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webSettings.xml><?xml version="1.0" encoding="utf-8"?>
<w:webSettings xmlns:r="http://schemas.openxmlformats.org/officeDocument/2006/relationships" xmlns:w="http://schemas.openxmlformats.org/wordprocessingml/2006/main">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15355463">
      <w:bodyDiv w:val="1"/>
      <w:marLeft w:val="0"/>
      <w:marRight w:val="0"/>
      <w:marTop w:val="0"/>
      <w:marBottom w:val="0"/>
      <w:divBdr>
        <w:top w:val="none" w:sz="0" w:space="0" w:color="auto"/>
        <w:left w:val="none" w:sz="0" w:space="0" w:color="auto"/>
        <w:bottom w:val="none" w:sz="0" w:space="0" w:color="auto"/>
        <w:right w:val="none" w:sz="0" w:space="0" w:color="auto"/>
      </w:divBdr>
    </w:div>
    <w:div w:id="36007621">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59183108">
      <w:bodyDiv w:val="1"/>
      <w:marLeft w:val="0"/>
      <w:marRight w:val="0"/>
      <w:marTop w:val="0"/>
      <w:marBottom w:val="0"/>
      <w:divBdr>
        <w:top w:val="none" w:sz="0" w:space="0" w:color="auto"/>
        <w:left w:val="none" w:sz="0" w:space="0" w:color="auto"/>
        <w:bottom w:val="none" w:sz="0" w:space="0" w:color="auto"/>
        <w:right w:val="none" w:sz="0" w:space="0" w:color="auto"/>
      </w:divBdr>
    </w:div>
    <w:div w:id="90249698">
      <w:bodyDiv w:val="1"/>
      <w:marLeft w:val="0"/>
      <w:marRight w:val="0"/>
      <w:marTop w:val="0"/>
      <w:marBottom w:val="0"/>
      <w:divBdr>
        <w:top w:val="none" w:sz="0" w:space="0" w:color="auto"/>
        <w:left w:val="none" w:sz="0" w:space="0" w:color="auto"/>
        <w:bottom w:val="none" w:sz="0" w:space="0" w:color="auto"/>
        <w:right w:val="none" w:sz="0" w:space="0" w:color="auto"/>
      </w:divBdr>
    </w:div>
    <w:div w:id="122429500">
      <w:bodyDiv w:val="1"/>
      <w:marLeft w:val="0"/>
      <w:marRight w:val="0"/>
      <w:marTop w:val="0"/>
      <w:marBottom w:val="0"/>
      <w:divBdr>
        <w:top w:val="none" w:sz="0" w:space="0" w:color="auto"/>
        <w:left w:val="none" w:sz="0" w:space="0" w:color="auto"/>
        <w:bottom w:val="none" w:sz="0" w:space="0" w:color="auto"/>
        <w:right w:val="none" w:sz="0" w:space="0" w:color="auto"/>
      </w:divBdr>
    </w:div>
    <w:div w:id="126510360">
      <w:bodyDiv w:val="1"/>
      <w:marLeft w:val="0"/>
      <w:marRight w:val="0"/>
      <w:marTop w:val="0"/>
      <w:marBottom w:val="0"/>
      <w:divBdr>
        <w:top w:val="none" w:sz="0" w:space="0" w:color="auto"/>
        <w:left w:val="none" w:sz="0" w:space="0" w:color="auto"/>
        <w:bottom w:val="none" w:sz="0" w:space="0" w:color="auto"/>
        <w:right w:val="none" w:sz="0" w:space="0" w:color="auto"/>
      </w:divBdr>
    </w:div>
    <w:div w:id="129326662">
      <w:bodyDiv w:val="1"/>
      <w:marLeft w:val="0"/>
      <w:marRight w:val="0"/>
      <w:marTop w:val="0"/>
      <w:marBottom w:val="0"/>
      <w:divBdr>
        <w:top w:val="none" w:sz="0" w:space="0" w:color="auto"/>
        <w:left w:val="none" w:sz="0" w:space="0" w:color="auto"/>
        <w:bottom w:val="none" w:sz="0" w:space="0" w:color="auto"/>
        <w:right w:val="none" w:sz="0" w:space="0" w:color="auto"/>
      </w:divBdr>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152334686">
      <w:bodyDiv w:val="1"/>
      <w:marLeft w:val="0"/>
      <w:marRight w:val="0"/>
      <w:marTop w:val="0"/>
      <w:marBottom w:val="0"/>
      <w:divBdr>
        <w:top w:val="none" w:sz="0" w:space="0" w:color="auto"/>
        <w:left w:val="none" w:sz="0" w:space="0" w:color="auto"/>
        <w:bottom w:val="none" w:sz="0" w:space="0" w:color="auto"/>
        <w:right w:val="none" w:sz="0" w:space="0" w:color="auto"/>
      </w:divBdr>
    </w:div>
    <w:div w:id="249630261">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29022813">
      <w:bodyDiv w:val="1"/>
      <w:marLeft w:val="0"/>
      <w:marRight w:val="0"/>
      <w:marTop w:val="0"/>
      <w:marBottom w:val="0"/>
      <w:divBdr>
        <w:top w:val="none" w:sz="0" w:space="0" w:color="auto"/>
        <w:left w:val="none" w:sz="0" w:space="0" w:color="auto"/>
        <w:bottom w:val="none" w:sz="0" w:space="0" w:color="auto"/>
        <w:right w:val="none" w:sz="0" w:space="0" w:color="auto"/>
      </w:divBdr>
    </w:div>
    <w:div w:id="387385293">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449393829">
      <w:bodyDiv w:val="1"/>
      <w:marLeft w:val="0"/>
      <w:marRight w:val="0"/>
      <w:marTop w:val="0"/>
      <w:marBottom w:val="0"/>
      <w:divBdr>
        <w:top w:val="none" w:sz="0" w:space="0" w:color="auto"/>
        <w:left w:val="none" w:sz="0" w:space="0" w:color="auto"/>
        <w:bottom w:val="none" w:sz="0" w:space="0" w:color="auto"/>
        <w:right w:val="none" w:sz="0" w:space="0" w:color="auto"/>
      </w:divBdr>
    </w:div>
    <w:div w:id="450395015">
      <w:bodyDiv w:val="1"/>
      <w:marLeft w:val="0"/>
      <w:marRight w:val="0"/>
      <w:marTop w:val="0"/>
      <w:marBottom w:val="0"/>
      <w:divBdr>
        <w:top w:val="none" w:sz="0" w:space="0" w:color="auto"/>
        <w:left w:val="none" w:sz="0" w:space="0" w:color="auto"/>
        <w:bottom w:val="none" w:sz="0" w:space="0" w:color="auto"/>
        <w:right w:val="none" w:sz="0" w:space="0" w:color="auto"/>
      </w:divBdr>
    </w:div>
    <w:div w:id="478233340">
      <w:bodyDiv w:val="1"/>
      <w:marLeft w:val="0"/>
      <w:marRight w:val="0"/>
      <w:marTop w:val="0"/>
      <w:marBottom w:val="0"/>
      <w:divBdr>
        <w:top w:val="none" w:sz="0" w:space="0" w:color="auto"/>
        <w:left w:val="none" w:sz="0" w:space="0" w:color="auto"/>
        <w:bottom w:val="none" w:sz="0" w:space="0" w:color="auto"/>
        <w:right w:val="none" w:sz="0" w:space="0" w:color="auto"/>
      </w:divBdr>
    </w:div>
    <w:div w:id="559023248">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668676383">
      <w:bodyDiv w:val="1"/>
      <w:marLeft w:val="0"/>
      <w:marRight w:val="0"/>
      <w:marTop w:val="0"/>
      <w:marBottom w:val="0"/>
      <w:divBdr>
        <w:top w:val="none" w:sz="0" w:space="0" w:color="auto"/>
        <w:left w:val="none" w:sz="0" w:space="0" w:color="auto"/>
        <w:bottom w:val="none" w:sz="0" w:space="0" w:color="auto"/>
        <w:right w:val="none" w:sz="0" w:space="0" w:color="auto"/>
      </w:divBdr>
    </w:div>
    <w:div w:id="673143106">
      <w:bodyDiv w:val="1"/>
      <w:marLeft w:val="0"/>
      <w:marRight w:val="0"/>
      <w:marTop w:val="0"/>
      <w:marBottom w:val="0"/>
      <w:divBdr>
        <w:top w:val="none" w:sz="0" w:space="0" w:color="auto"/>
        <w:left w:val="none" w:sz="0" w:space="0" w:color="auto"/>
        <w:bottom w:val="none" w:sz="0" w:space="0" w:color="auto"/>
        <w:right w:val="none" w:sz="0" w:space="0" w:color="auto"/>
      </w:divBdr>
    </w:div>
    <w:div w:id="704602027">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181671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13761782">
      <w:bodyDiv w:val="1"/>
      <w:marLeft w:val="0"/>
      <w:marRight w:val="0"/>
      <w:marTop w:val="0"/>
      <w:marBottom w:val="0"/>
      <w:divBdr>
        <w:top w:val="none" w:sz="0" w:space="0" w:color="auto"/>
        <w:left w:val="none" w:sz="0" w:space="0" w:color="auto"/>
        <w:bottom w:val="none" w:sz="0" w:space="0" w:color="auto"/>
        <w:right w:val="none" w:sz="0" w:space="0" w:color="auto"/>
      </w:divBdr>
    </w:div>
    <w:div w:id="820853354">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876740957">
      <w:bodyDiv w:val="1"/>
      <w:marLeft w:val="0"/>
      <w:marRight w:val="0"/>
      <w:marTop w:val="0"/>
      <w:marBottom w:val="0"/>
      <w:divBdr>
        <w:top w:val="none" w:sz="0" w:space="0" w:color="auto"/>
        <w:left w:val="none" w:sz="0" w:space="0" w:color="auto"/>
        <w:bottom w:val="none" w:sz="0" w:space="0" w:color="auto"/>
        <w:right w:val="none" w:sz="0" w:space="0" w:color="auto"/>
      </w:divBdr>
    </w:div>
    <w:div w:id="1005327269">
      <w:bodyDiv w:val="1"/>
      <w:marLeft w:val="0"/>
      <w:marRight w:val="0"/>
      <w:marTop w:val="0"/>
      <w:marBottom w:val="0"/>
      <w:divBdr>
        <w:top w:val="none" w:sz="0" w:space="0" w:color="auto"/>
        <w:left w:val="none" w:sz="0" w:space="0" w:color="auto"/>
        <w:bottom w:val="none" w:sz="0" w:space="0" w:color="auto"/>
        <w:right w:val="none" w:sz="0" w:space="0" w:color="auto"/>
      </w:divBdr>
    </w:div>
    <w:div w:id="1009480903">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05462642">
      <w:bodyDiv w:val="1"/>
      <w:marLeft w:val="0"/>
      <w:marRight w:val="0"/>
      <w:marTop w:val="0"/>
      <w:marBottom w:val="0"/>
      <w:divBdr>
        <w:top w:val="none" w:sz="0" w:space="0" w:color="auto"/>
        <w:left w:val="none" w:sz="0" w:space="0" w:color="auto"/>
        <w:bottom w:val="none" w:sz="0" w:space="0" w:color="auto"/>
        <w:right w:val="none" w:sz="0" w:space="0" w:color="auto"/>
      </w:divBdr>
    </w:div>
    <w:div w:id="1124496549">
      <w:bodyDiv w:val="1"/>
      <w:marLeft w:val="0"/>
      <w:marRight w:val="0"/>
      <w:marTop w:val="0"/>
      <w:marBottom w:val="0"/>
      <w:divBdr>
        <w:top w:val="none" w:sz="0" w:space="0" w:color="auto"/>
        <w:left w:val="none" w:sz="0" w:space="0" w:color="auto"/>
        <w:bottom w:val="none" w:sz="0" w:space="0" w:color="auto"/>
        <w:right w:val="none" w:sz="0" w:space="0" w:color="auto"/>
      </w:divBdr>
    </w:div>
    <w:div w:id="1127511879">
      <w:bodyDiv w:val="1"/>
      <w:marLeft w:val="0"/>
      <w:marRight w:val="0"/>
      <w:marTop w:val="0"/>
      <w:marBottom w:val="0"/>
      <w:divBdr>
        <w:top w:val="none" w:sz="0" w:space="0" w:color="auto"/>
        <w:left w:val="none" w:sz="0" w:space="0" w:color="auto"/>
        <w:bottom w:val="none" w:sz="0" w:space="0" w:color="auto"/>
        <w:right w:val="none" w:sz="0" w:space="0" w:color="auto"/>
      </w:divBdr>
    </w:div>
    <w:div w:id="1187864768">
      <w:bodyDiv w:val="1"/>
      <w:marLeft w:val="0"/>
      <w:marRight w:val="0"/>
      <w:marTop w:val="0"/>
      <w:marBottom w:val="0"/>
      <w:divBdr>
        <w:top w:val="none" w:sz="0" w:space="0" w:color="auto"/>
        <w:left w:val="none" w:sz="0" w:space="0" w:color="auto"/>
        <w:bottom w:val="none" w:sz="0" w:space="0" w:color="auto"/>
        <w:right w:val="none" w:sz="0" w:space="0" w:color="auto"/>
      </w:divBdr>
    </w:div>
    <w:div w:id="1213425661">
      <w:bodyDiv w:val="1"/>
      <w:marLeft w:val="0"/>
      <w:marRight w:val="0"/>
      <w:marTop w:val="0"/>
      <w:marBottom w:val="0"/>
      <w:divBdr>
        <w:top w:val="none" w:sz="0" w:space="0" w:color="auto"/>
        <w:left w:val="none" w:sz="0" w:space="0" w:color="auto"/>
        <w:bottom w:val="none" w:sz="0" w:space="0" w:color="auto"/>
        <w:right w:val="none" w:sz="0" w:space="0" w:color="auto"/>
      </w:divBdr>
    </w:div>
    <w:div w:id="1241021170">
      <w:bodyDiv w:val="1"/>
      <w:marLeft w:val="0"/>
      <w:marRight w:val="0"/>
      <w:marTop w:val="0"/>
      <w:marBottom w:val="0"/>
      <w:divBdr>
        <w:top w:val="none" w:sz="0" w:space="0" w:color="auto"/>
        <w:left w:val="none" w:sz="0" w:space="0" w:color="auto"/>
        <w:bottom w:val="none" w:sz="0" w:space="0" w:color="auto"/>
        <w:right w:val="none" w:sz="0" w:space="0" w:color="auto"/>
      </w:divBdr>
    </w:div>
    <w:div w:id="1248808645">
      <w:bodyDiv w:val="1"/>
      <w:marLeft w:val="0"/>
      <w:marRight w:val="0"/>
      <w:marTop w:val="0"/>
      <w:marBottom w:val="0"/>
      <w:divBdr>
        <w:top w:val="none" w:sz="0" w:space="0" w:color="auto"/>
        <w:left w:val="none" w:sz="0" w:space="0" w:color="auto"/>
        <w:bottom w:val="none" w:sz="0" w:space="0" w:color="auto"/>
        <w:right w:val="none" w:sz="0" w:space="0" w:color="auto"/>
      </w:divBdr>
    </w:div>
    <w:div w:id="1250193875">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163726">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5410">
      <w:bodyDiv w:val="1"/>
      <w:marLeft w:val="0"/>
      <w:marRight w:val="0"/>
      <w:marTop w:val="0"/>
      <w:marBottom w:val="0"/>
      <w:divBdr>
        <w:top w:val="none" w:sz="0" w:space="0" w:color="auto"/>
        <w:left w:val="none" w:sz="0" w:space="0" w:color="auto"/>
        <w:bottom w:val="none" w:sz="0" w:space="0" w:color="auto"/>
        <w:right w:val="none" w:sz="0" w:space="0" w:color="auto"/>
      </w:divBdr>
    </w:div>
    <w:div w:id="1444039272">
      <w:bodyDiv w:val="1"/>
      <w:marLeft w:val="0"/>
      <w:marRight w:val="0"/>
      <w:marTop w:val="0"/>
      <w:marBottom w:val="0"/>
      <w:divBdr>
        <w:top w:val="none" w:sz="0" w:space="0" w:color="auto"/>
        <w:left w:val="none" w:sz="0" w:space="0" w:color="auto"/>
        <w:bottom w:val="none" w:sz="0" w:space="0" w:color="auto"/>
        <w:right w:val="none" w:sz="0" w:space="0" w:color="auto"/>
      </w:divBdr>
    </w:div>
    <w:div w:id="1453985122">
      <w:bodyDiv w:val="1"/>
      <w:marLeft w:val="0"/>
      <w:marRight w:val="0"/>
      <w:marTop w:val="0"/>
      <w:marBottom w:val="0"/>
      <w:divBdr>
        <w:top w:val="none" w:sz="0" w:space="0" w:color="auto"/>
        <w:left w:val="none" w:sz="0" w:space="0" w:color="auto"/>
        <w:bottom w:val="none" w:sz="0" w:space="0" w:color="auto"/>
        <w:right w:val="none" w:sz="0" w:space="0" w:color="auto"/>
      </w:divBdr>
    </w:div>
    <w:div w:id="1466393852">
      <w:bodyDiv w:val="1"/>
      <w:marLeft w:val="0"/>
      <w:marRight w:val="0"/>
      <w:marTop w:val="0"/>
      <w:marBottom w:val="0"/>
      <w:divBdr>
        <w:top w:val="none" w:sz="0" w:space="0" w:color="auto"/>
        <w:left w:val="none" w:sz="0" w:space="0" w:color="auto"/>
        <w:bottom w:val="none" w:sz="0" w:space="0" w:color="auto"/>
        <w:right w:val="none" w:sz="0" w:space="0" w:color="auto"/>
      </w:divBdr>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589772675">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80153020">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51067070">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68368630">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899779208">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33736679">
      <w:bodyDiv w:val="1"/>
      <w:marLeft w:val="0"/>
      <w:marRight w:val="0"/>
      <w:marTop w:val="0"/>
      <w:marBottom w:val="0"/>
      <w:divBdr>
        <w:top w:val="none" w:sz="0" w:space="0" w:color="auto"/>
        <w:left w:val="none" w:sz="0" w:space="0" w:color="auto"/>
        <w:bottom w:val="none" w:sz="0" w:space="0" w:color="auto"/>
        <w:right w:val="none" w:sz="0" w:space="0" w:color="auto"/>
      </w:divBdr>
    </w:div>
    <w:div w:id="1933971667">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47562455">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tocollo@conafpec.i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otocollo@conaf.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lo@conaf.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otocollo@conafpec.it"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protocollo@conaf.it" TargetMode="External"/><Relationship Id="rId14" Type="http://schemas.openxmlformats.org/officeDocument/2006/relationships/hyperlink" Target="mailto:protocollo@conaf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91A9B0-621E-45FE-8CB4-3B53FBEB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1</TotalTime>
  <Pages>41</Pages>
  <Words>11746</Words>
  <Characters>71027</Characters>
  <Application>Microsoft Office Word</Application>
  <DocSecurity>0</DocSecurity>
  <Lines>591</Lines>
  <Paragraphs>165</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82608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marta</cp:lastModifiedBy>
  <cp:revision>2</cp:revision>
  <cp:lastPrinted>2015-03-11T08:13:00Z</cp:lastPrinted>
  <dcterms:created xsi:type="dcterms:W3CDTF">2016-01-18T11:10:00Z</dcterms:created>
  <dcterms:modified xsi:type="dcterms:W3CDTF">2016-01-18T11:10:00Z</dcterms:modified>
  <cp:category>AA1E</cp:category>
</cp:coreProperties>
</file>