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BD1AC5" w:rsidRDefault="003E3BC0" w:rsidP="007330AA">
            <w:pPr>
              <w:pStyle w:val="Nessunaspaziatura"/>
              <w:rPr>
                <w:rFonts w:asciiTheme="minorHAnsi" w:hAnsiTheme="minorHAnsi" w:cs="Times New Roman"/>
                <w:sz w:val="32"/>
                <w:szCs w:val="32"/>
              </w:rPr>
            </w:pPr>
            <w:r w:rsidRPr="00BD1AC5">
              <w:rPr>
                <w:rFonts w:asciiTheme="minorHAnsi" w:hAnsiTheme="minorHAnsi"/>
                <w:sz w:val="32"/>
                <w:szCs w:val="32"/>
              </w:rPr>
              <w:t>Verbale</w:t>
            </w:r>
          </w:p>
        </w:tc>
        <w:tc>
          <w:tcPr>
            <w:tcW w:w="7302" w:type="dxa"/>
            <w:gridSpan w:val="3"/>
            <w:vAlign w:val="center"/>
          </w:tcPr>
          <w:p w:rsidR="003E3BC0" w:rsidRPr="00BD1AC5" w:rsidRDefault="003E3BC0" w:rsidP="007330AA">
            <w:pPr>
              <w:pStyle w:val="Nessunaspaziatura"/>
              <w:rPr>
                <w:rFonts w:asciiTheme="minorHAnsi" w:hAnsiTheme="minorHAnsi"/>
                <w:sz w:val="32"/>
                <w:szCs w:val="32"/>
              </w:rPr>
            </w:pPr>
          </w:p>
        </w:tc>
      </w:tr>
      <w:tr w:rsidR="003E3BC0" w:rsidRPr="003C3ABD" w:rsidTr="007330AA">
        <w:trPr>
          <w:trHeight w:val="679"/>
        </w:trPr>
        <w:tc>
          <w:tcPr>
            <w:tcW w:w="2768" w:type="dxa"/>
            <w:gridSpan w:val="2"/>
            <w:vMerge/>
            <w:vAlign w:val="center"/>
          </w:tcPr>
          <w:p w:rsidR="003E3BC0" w:rsidRPr="00BD1AC5"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BD1AC5" w:rsidRDefault="003E3BC0" w:rsidP="007330AA">
            <w:pPr>
              <w:pStyle w:val="Nessunaspaziatura"/>
              <w:rPr>
                <w:rFonts w:asciiTheme="minorHAnsi" w:hAnsiTheme="minorHAnsi"/>
                <w:b/>
                <w:sz w:val="32"/>
                <w:szCs w:val="32"/>
              </w:rPr>
            </w:pPr>
            <w:r w:rsidRPr="00BD1AC5">
              <w:rPr>
                <w:rFonts w:asciiTheme="minorHAnsi" w:hAnsiTheme="minorHAnsi"/>
                <w:b/>
                <w:sz w:val="32"/>
                <w:szCs w:val="32"/>
              </w:rPr>
              <w:t>201</w:t>
            </w:r>
            <w:r w:rsidR="001B690D" w:rsidRPr="00BD1AC5">
              <w:rPr>
                <w:rFonts w:asciiTheme="minorHAnsi" w:hAnsiTheme="minorHAnsi"/>
                <w:b/>
                <w:sz w:val="32"/>
                <w:szCs w:val="32"/>
              </w:rPr>
              <w:t>5</w:t>
            </w:r>
          </w:p>
        </w:tc>
      </w:tr>
      <w:tr w:rsidR="003E3BC0" w:rsidRPr="003C3ABD" w:rsidTr="007330AA">
        <w:tc>
          <w:tcPr>
            <w:tcW w:w="4469" w:type="dxa"/>
            <w:gridSpan w:val="4"/>
            <w:vAlign w:val="center"/>
          </w:tcPr>
          <w:p w:rsidR="003E3BC0" w:rsidRPr="00BD1AC5" w:rsidRDefault="003E3BC0" w:rsidP="004A0902">
            <w:pPr>
              <w:pStyle w:val="Nessunaspaziatura"/>
              <w:jc w:val="center"/>
              <w:rPr>
                <w:rFonts w:asciiTheme="minorHAnsi" w:hAnsiTheme="minorHAnsi" w:cs="Times New Roman"/>
                <w:sz w:val="32"/>
                <w:szCs w:val="32"/>
              </w:rPr>
            </w:pPr>
            <w:r w:rsidRPr="00BD1AC5">
              <w:rPr>
                <w:rFonts w:asciiTheme="minorHAnsi" w:hAnsiTheme="minorHAnsi"/>
                <w:b/>
                <w:bCs/>
                <w:sz w:val="32"/>
                <w:szCs w:val="32"/>
              </w:rPr>
              <w:t xml:space="preserve">N. </w:t>
            </w:r>
            <w:r w:rsidR="004A0902" w:rsidRPr="00BD1AC5">
              <w:rPr>
                <w:rFonts w:asciiTheme="minorHAnsi" w:hAnsiTheme="minorHAnsi"/>
                <w:b/>
                <w:bCs/>
                <w:sz w:val="32"/>
                <w:szCs w:val="32"/>
              </w:rPr>
              <w:t>17</w:t>
            </w:r>
          </w:p>
        </w:tc>
        <w:tc>
          <w:tcPr>
            <w:tcW w:w="5601" w:type="dxa"/>
            <w:vAlign w:val="center"/>
          </w:tcPr>
          <w:p w:rsidR="003E3BC0" w:rsidRPr="00BD1AC5" w:rsidRDefault="003E3BC0" w:rsidP="004A0902">
            <w:pPr>
              <w:pStyle w:val="Nessunaspaziatura"/>
              <w:rPr>
                <w:rFonts w:asciiTheme="minorHAnsi" w:hAnsiTheme="minorHAnsi" w:cs="Times New Roman"/>
                <w:sz w:val="32"/>
                <w:szCs w:val="32"/>
              </w:rPr>
            </w:pPr>
            <w:r w:rsidRPr="00BD1AC5">
              <w:rPr>
                <w:rFonts w:asciiTheme="minorHAnsi" w:hAnsiTheme="minorHAnsi"/>
                <w:b/>
                <w:bCs/>
                <w:sz w:val="32"/>
                <w:szCs w:val="32"/>
              </w:rPr>
              <w:t xml:space="preserve">della seduta </w:t>
            </w:r>
            <w:r w:rsidR="009F71E3" w:rsidRPr="00BD1AC5">
              <w:rPr>
                <w:rFonts w:asciiTheme="minorHAnsi" w:hAnsiTheme="minorHAnsi"/>
                <w:b/>
                <w:bCs/>
                <w:sz w:val="32"/>
                <w:szCs w:val="32"/>
              </w:rPr>
              <w:t xml:space="preserve">del </w:t>
            </w:r>
            <w:r w:rsidR="004A0902" w:rsidRPr="00BD1AC5">
              <w:rPr>
                <w:rFonts w:asciiTheme="minorHAnsi" w:hAnsiTheme="minorHAnsi"/>
                <w:b/>
                <w:bCs/>
                <w:sz w:val="32"/>
                <w:szCs w:val="32"/>
              </w:rPr>
              <w:t xml:space="preserve">30 </w:t>
            </w:r>
            <w:r w:rsidR="00170633" w:rsidRPr="00BD1AC5">
              <w:rPr>
                <w:rFonts w:asciiTheme="minorHAnsi" w:hAnsiTheme="minorHAnsi"/>
                <w:b/>
                <w:bCs/>
                <w:sz w:val="32"/>
                <w:szCs w:val="32"/>
              </w:rPr>
              <w:t>novembre</w:t>
            </w:r>
            <w:r w:rsidR="007645CC" w:rsidRPr="00BD1AC5">
              <w:rPr>
                <w:rFonts w:asciiTheme="minorHAnsi" w:hAnsiTheme="minorHAnsi"/>
                <w:b/>
                <w:bCs/>
                <w:sz w:val="32"/>
                <w:szCs w:val="32"/>
              </w:rPr>
              <w:t xml:space="preserve"> 2015</w:t>
            </w:r>
          </w:p>
        </w:tc>
      </w:tr>
      <w:tr w:rsidR="003E3BC0" w:rsidRPr="003C3ABD" w:rsidTr="007330AA">
        <w:trPr>
          <w:trHeight w:val="882"/>
        </w:trPr>
        <w:tc>
          <w:tcPr>
            <w:tcW w:w="2059" w:type="dxa"/>
            <w:vAlign w:val="center"/>
          </w:tcPr>
          <w:p w:rsidR="003E3BC0" w:rsidRPr="00BD1AC5" w:rsidRDefault="003E3BC0" w:rsidP="007330AA">
            <w:pPr>
              <w:pStyle w:val="Nessunaspaziatura"/>
              <w:rPr>
                <w:rFonts w:asciiTheme="minorHAnsi" w:hAnsiTheme="minorHAnsi"/>
                <w:b/>
                <w:bCs/>
                <w:sz w:val="32"/>
                <w:szCs w:val="32"/>
              </w:rPr>
            </w:pPr>
            <w:r w:rsidRPr="00BD1AC5">
              <w:rPr>
                <w:rFonts w:asciiTheme="minorHAnsi" w:hAnsiTheme="minorHAnsi"/>
                <w:b/>
                <w:bCs/>
                <w:sz w:val="32"/>
                <w:szCs w:val="32"/>
              </w:rPr>
              <w:t xml:space="preserve">Codice atto </w:t>
            </w:r>
          </w:p>
        </w:tc>
        <w:tc>
          <w:tcPr>
            <w:tcW w:w="1559" w:type="dxa"/>
            <w:gridSpan w:val="2"/>
            <w:vAlign w:val="center"/>
          </w:tcPr>
          <w:p w:rsidR="003E3BC0" w:rsidRPr="00BD1AC5" w:rsidRDefault="003E3BC0" w:rsidP="007330AA">
            <w:pPr>
              <w:pStyle w:val="Nessunaspaziatura"/>
              <w:jc w:val="center"/>
              <w:rPr>
                <w:rFonts w:asciiTheme="minorHAnsi" w:hAnsiTheme="minorHAnsi"/>
                <w:b/>
                <w:bCs/>
                <w:sz w:val="32"/>
                <w:szCs w:val="32"/>
              </w:rPr>
            </w:pPr>
            <w:r w:rsidRPr="00BD1AC5">
              <w:rPr>
                <w:rFonts w:asciiTheme="minorHAnsi" w:hAnsiTheme="minorHAnsi"/>
                <w:b/>
                <w:bCs/>
                <w:sz w:val="32"/>
                <w:szCs w:val="32"/>
              </w:rPr>
              <w:t>AA1B</w:t>
            </w:r>
          </w:p>
        </w:tc>
        <w:tc>
          <w:tcPr>
            <w:tcW w:w="6452" w:type="dxa"/>
            <w:gridSpan w:val="2"/>
            <w:vAlign w:val="center"/>
          </w:tcPr>
          <w:p w:rsidR="003E3BC0" w:rsidRPr="00BD1AC5" w:rsidRDefault="003E3BC0" w:rsidP="007330AA">
            <w:pPr>
              <w:pStyle w:val="Nessunaspaziatura"/>
              <w:rPr>
                <w:rFonts w:asciiTheme="minorHAnsi" w:hAnsiTheme="minorHAnsi" w:cs="Times New Roman"/>
                <w:sz w:val="32"/>
                <w:szCs w:val="32"/>
              </w:rPr>
            </w:pPr>
          </w:p>
        </w:tc>
      </w:tr>
      <w:tr w:rsidR="003E3BC0" w:rsidRPr="003C3ABD" w:rsidTr="007330AA">
        <w:trPr>
          <w:trHeight w:val="784"/>
        </w:trPr>
        <w:tc>
          <w:tcPr>
            <w:tcW w:w="2768" w:type="dxa"/>
            <w:gridSpan w:val="2"/>
            <w:vMerge w:val="restart"/>
            <w:vAlign w:val="center"/>
          </w:tcPr>
          <w:p w:rsidR="003E3BC0" w:rsidRPr="001227FA" w:rsidRDefault="003E3BC0" w:rsidP="007330AA">
            <w:pPr>
              <w:pStyle w:val="Nessunaspaziatura"/>
              <w:rPr>
                <w:rFonts w:asciiTheme="minorHAnsi" w:hAnsiTheme="minorHAnsi" w:cs="Times New Roman"/>
                <w:sz w:val="28"/>
                <w:szCs w:val="28"/>
              </w:rPr>
            </w:pPr>
          </w:p>
          <w:p w:rsidR="003E3BC0" w:rsidRPr="001227FA" w:rsidRDefault="003E3BC0" w:rsidP="007330AA">
            <w:pPr>
              <w:pStyle w:val="Nessunaspaziatura"/>
              <w:rPr>
                <w:rFonts w:asciiTheme="minorHAnsi" w:hAnsiTheme="minorHAnsi" w:cs="Times New Roman"/>
                <w:sz w:val="28"/>
                <w:szCs w:val="28"/>
              </w:rPr>
            </w:pPr>
          </w:p>
          <w:p w:rsidR="003E3BC0" w:rsidRPr="001227FA" w:rsidRDefault="003E3BC0" w:rsidP="007330AA">
            <w:pPr>
              <w:pStyle w:val="Nessunaspaziatura"/>
              <w:rPr>
                <w:rFonts w:asciiTheme="minorHAnsi" w:hAnsiTheme="minorHAnsi" w:cs="Times New Roman"/>
                <w:sz w:val="28"/>
                <w:szCs w:val="28"/>
              </w:rPr>
            </w:pPr>
          </w:p>
          <w:p w:rsidR="003E3BC0" w:rsidRPr="001227FA" w:rsidRDefault="003E3BC0" w:rsidP="007330AA">
            <w:pPr>
              <w:pStyle w:val="Nessunaspaziatura"/>
              <w:rPr>
                <w:rFonts w:asciiTheme="minorHAnsi" w:hAnsiTheme="minorHAnsi" w:cs="Times New Roman"/>
                <w:sz w:val="28"/>
                <w:szCs w:val="28"/>
              </w:rPr>
            </w:pPr>
          </w:p>
        </w:tc>
        <w:tc>
          <w:tcPr>
            <w:tcW w:w="7302" w:type="dxa"/>
            <w:gridSpan w:val="3"/>
            <w:vAlign w:val="center"/>
          </w:tcPr>
          <w:p w:rsidR="003E3BC0" w:rsidRPr="001227FA" w:rsidRDefault="003E3BC0" w:rsidP="007330AA">
            <w:pPr>
              <w:pStyle w:val="Nessunaspaziatura"/>
              <w:rPr>
                <w:rFonts w:asciiTheme="minorHAnsi" w:hAnsiTheme="minorHAnsi"/>
                <w:sz w:val="28"/>
                <w:szCs w:val="28"/>
              </w:rPr>
            </w:pPr>
          </w:p>
          <w:p w:rsidR="003E3BC0" w:rsidRPr="001227FA" w:rsidRDefault="003E3BC0" w:rsidP="007330AA">
            <w:pPr>
              <w:rPr>
                <w:rFonts w:asciiTheme="minorHAnsi" w:hAnsiTheme="minorHAnsi"/>
                <w:sz w:val="28"/>
                <w:szCs w:val="28"/>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4A0902" w:rsidP="007330AA">
            <w:pPr>
              <w:jc w:val="center"/>
              <w:rPr>
                <w:rFonts w:asciiTheme="minorHAnsi" w:hAnsiTheme="minorHAnsi"/>
                <w:i/>
                <w:iCs/>
                <w:sz w:val="20"/>
                <w:szCs w:val="20"/>
              </w:rPr>
            </w:pPr>
            <w:r>
              <w:rPr>
                <w:rFonts w:asciiTheme="minorHAnsi" w:hAnsiTheme="minorHAnsi"/>
                <w:i/>
                <w:iCs/>
                <w:sz w:val="20"/>
                <w:szCs w:val="20"/>
              </w:rPr>
              <w:t>17</w:t>
            </w:r>
          </w:p>
        </w:tc>
        <w:tc>
          <w:tcPr>
            <w:tcW w:w="956"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w:t>
            </w:r>
            <w:r w:rsidR="001B690D">
              <w:rPr>
                <w:rFonts w:asciiTheme="minorHAnsi" w:hAnsiTheme="minorHAnsi"/>
                <w:i/>
                <w:iCs/>
                <w:sz w:val="20"/>
                <w:szCs w:val="20"/>
              </w:rPr>
              <w:t>5</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FD091C" w:rsidRDefault="00FD091C">
      <w:pPr>
        <w:rPr>
          <w:rFonts w:asciiTheme="minorHAnsi" w:hAnsiTheme="minorHAnsi"/>
          <w:b/>
          <w:bCs/>
        </w:rPr>
      </w:pPr>
      <w:r>
        <w:rPr>
          <w:rFonts w:asciiTheme="minorHAnsi" w:hAnsiTheme="minorHAnsi"/>
          <w:b/>
          <w:bCs/>
        </w:rPr>
        <w:br w:type="page"/>
      </w:r>
    </w:p>
    <w:p w:rsidR="001B690D" w:rsidRPr="008B4A84" w:rsidRDefault="001B690D" w:rsidP="001B690D">
      <w:pPr>
        <w:jc w:val="center"/>
        <w:rPr>
          <w:rFonts w:asciiTheme="minorHAnsi" w:hAnsiTheme="minorHAnsi"/>
          <w:b/>
          <w:bCs/>
        </w:rPr>
      </w:pPr>
      <w:r w:rsidRPr="008B4A84">
        <w:rPr>
          <w:rFonts w:asciiTheme="minorHAnsi" w:hAnsiTheme="minorHAnsi"/>
          <w:b/>
          <w:bCs/>
        </w:rPr>
        <w:lastRenderedPageBreak/>
        <w:t xml:space="preserve">Il giorno </w:t>
      </w:r>
      <w:r w:rsidR="004A0902" w:rsidRPr="008B4A84">
        <w:rPr>
          <w:rFonts w:asciiTheme="minorHAnsi" w:hAnsiTheme="minorHAnsi"/>
          <w:b/>
          <w:bCs/>
        </w:rPr>
        <w:t>30</w:t>
      </w:r>
      <w:r w:rsidR="007645CC" w:rsidRPr="008B4A84">
        <w:rPr>
          <w:rFonts w:asciiTheme="minorHAnsi" w:hAnsiTheme="minorHAnsi"/>
          <w:b/>
          <w:bCs/>
        </w:rPr>
        <w:t xml:space="preserve"> </w:t>
      </w:r>
      <w:r w:rsidR="00170633" w:rsidRPr="008B4A84">
        <w:rPr>
          <w:rFonts w:asciiTheme="minorHAnsi" w:hAnsiTheme="minorHAnsi"/>
          <w:b/>
          <w:bCs/>
        </w:rPr>
        <w:t>novembre</w:t>
      </w:r>
      <w:r w:rsidR="007645CC" w:rsidRPr="008B4A84">
        <w:rPr>
          <w:rFonts w:asciiTheme="minorHAnsi" w:hAnsiTheme="minorHAnsi"/>
          <w:b/>
          <w:bCs/>
        </w:rPr>
        <w:t xml:space="preserve"> 2015, alle ore 10.0</w:t>
      </w:r>
      <w:r w:rsidRPr="008B4A84">
        <w:rPr>
          <w:rFonts w:asciiTheme="minorHAnsi" w:hAnsiTheme="minorHAnsi"/>
          <w:b/>
          <w:bCs/>
        </w:rPr>
        <w:t>0</w:t>
      </w:r>
    </w:p>
    <w:p w:rsidR="001B690D" w:rsidRPr="008B4A84" w:rsidRDefault="001B690D" w:rsidP="001B690D">
      <w:pPr>
        <w:spacing w:before="120" w:after="120"/>
        <w:ind w:left="-106"/>
        <w:jc w:val="both"/>
        <w:rPr>
          <w:rFonts w:asciiTheme="minorHAnsi" w:hAnsiTheme="minorHAnsi"/>
        </w:rPr>
      </w:pPr>
      <w:r w:rsidRPr="008B4A84">
        <w:rPr>
          <w:rFonts w:asciiTheme="minorHAnsi" w:hAnsiTheme="minorHAnsi"/>
        </w:rPr>
        <w:t xml:space="preserve">Si è riunito in seduta amministrativa presso la sede di Roma, via Po 22, il Consiglio Nazionale regolarmente convocato da </w:t>
      </w:r>
      <w:proofErr w:type="spellStart"/>
      <w:r w:rsidRPr="008B4A84">
        <w:rPr>
          <w:rFonts w:asciiTheme="minorHAnsi" w:hAnsiTheme="minorHAnsi"/>
        </w:rPr>
        <w:t>prot</w:t>
      </w:r>
      <w:proofErr w:type="spellEnd"/>
      <w:r w:rsidR="008B4A84" w:rsidRPr="008B4A84">
        <w:rPr>
          <w:rFonts w:asciiTheme="minorHAnsi" w:hAnsiTheme="minorHAnsi"/>
        </w:rPr>
        <w:t xml:space="preserve">. 4545 del 26/11/2015, integrato nell’ordine del giorno con comunicazione </w:t>
      </w:r>
      <w:proofErr w:type="spellStart"/>
      <w:r w:rsidR="008B4A84" w:rsidRPr="008B4A84">
        <w:rPr>
          <w:rFonts w:asciiTheme="minorHAnsi" w:hAnsiTheme="minorHAnsi"/>
        </w:rPr>
        <w:t>prot</w:t>
      </w:r>
      <w:proofErr w:type="spellEnd"/>
      <w:r w:rsidR="008B4A84" w:rsidRPr="008B4A84">
        <w:rPr>
          <w:rFonts w:asciiTheme="minorHAnsi" w:hAnsiTheme="minorHAnsi"/>
        </w:rPr>
        <w:t>. 4547 del 27/11/2015.</w:t>
      </w:r>
      <w:r w:rsidR="00D50FD9" w:rsidRPr="008B4A84">
        <w:rPr>
          <w:rFonts w:asciiTheme="minorHAnsi" w:hAnsiTheme="minorHAnsi"/>
        </w:rPr>
        <w:t xml:space="preserve"> </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4"/>
        <w:gridCol w:w="7091"/>
        <w:gridCol w:w="993"/>
        <w:gridCol w:w="1417"/>
      </w:tblGrid>
      <w:tr w:rsidR="001B690D" w:rsidRPr="00282452" w:rsidTr="006F23D3">
        <w:trPr>
          <w:trHeight w:val="352"/>
        </w:trPr>
        <w:tc>
          <w:tcPr>
            <w:tcW w:w="494" w:type="dxa"/>
            <w:vAlign w:val="center"/>
          </w:tcPr>
          <w:p w:rsidR="001B690D" w:rsidRPr="001227FA" w:rsidRDefault="001B690D" w:rsidP="001227FA">
            <w:pPr>
              <w:ind w:left="-392" w:right="-392"/>
              <w:jc w:val="center"/>
              <w:rPr>
                <w:rFonts w:asciiTheme="minorHAnsi" w:hAnsiTheme="minorHAnsi"/>
                <w:bCs/>
                <w:iCs/>
                <w:sz w:val="22"/>
                <w:szCs w:val="22"/>
              </w:rPr>
            </w:pPr>
          </w:p>
        </w:tc>
        <w:tc>
          <w:tcPr>
            <w:tcW w:w="7091" w:type="dxa"/>
            <w:vAlign w:val="center"/>
          </w:tcPr>
          <w:p w:rsidR="001B690D" w:rsidRPr="008B4A84" w:rsidRDefault="001B690D" w:rsidP="00D43F37">
            <w:pPr>
              <w:spacing w:before="100" w:beforeAutospacing="1" w:after="100" w:afterAutospacing="1"/>
              <w:jc w:val="center"/>
              <w:rPr>
                <w:rFonts w:asciiTheme="minorHAnsi" w:hAnsiTheme="minorHAnsi"/>
                <w:bCs/>
                <w:i/>
                <w:iCs/>
                <w:sz w:val="22"/>
                <w:szCs w:val="22"/>
              </w:rPr>
            </w:pPr>
            <w:r w:rsidRPr="008B4A84">
              <w:rPr>
                <w:rFonts w:asciiTheme="minorHAnsi" w:hAnsiTheme="minorHAnsi"/>
                <w:bCs/>
                <w:i/>
                <w:iCs/>
                <w:sz w:val="22"/>
                <w:szCs w:val="22"/>
              </w:rPr>
              <w:t>Descrizione</w:t>
            </w:r>
          </w:p>
        </w:tc>
        <w:tc>
          <w:tcPr>
            <w:tcW w:w="993" w:type="dxa"/>
            <w:vAlign w:val="center"/>
          </w:tcPr>
          <w:p w:rsidR="001B690D" w:rsidRPr="008B4A84" w:rsidRDefault="001B690D" w:rsidP="00CC328D">
            <w:pPr>
              <w:jc w:val="center"/>
              <w:rPr>
                <w:rFonts w:asciiTheme="minorHAnsi" w:hAnsiTheme="minorHAnsi"/>
                <w:bCs/>
                <w:i/>
                <w:iCs/>
                <w:sz w:val="22"/>
                <w:szCs w:val="22"/>
              </w:rPr>
            </w:pPr>
            <w:r w:rsidRPr="008B4A84">
              <w:rPr>
                <w:rFonts w:asciiTheme="minorHAnsi" w:hAnsiTheme="minorHAnsi"/>
                <w:bCs/>
                <w:i/>
                <w:iCs/>
                <w:sz w:val="22"/>
                <w:szCs w:val="22"/>
              </w:rPr>
              <w:t>Deliberazione n.</w:t>
            </w:r>
          </w:p>
        </w:tc>
        <w:tc>
          <w:tcPr>
            <w:tcW w:w="1417" w:type="dxa"/>
            <w:vAlign w:val="center"/>
          </w:tcPr>
          <w:p w:rsidR="001B690D" w:rsidRPr="008B4A84" w:rsidRDefault="001B690D" w:rsidP="00CC328D">
            <w:pPr>
              <w:jc w:val="center"/>
              <w:rPr>
                <w:rFonts w:asciiTheme="minorHAnsi" w:hAnsiTheme="minorHAnsi"/>
                <w:bCs/>
                <w:i/>
                <w:iCs/>
                <w:sz w:val="22"/>
                <w:szCs w:val="22"/>
              </w:rPr>
            </w:pPr>
            <w:r w:rsidRPr="008B4A84">
              <w:rPr>
                <w:rFonts w:asciiTheme="minorHAnsi" w:hAnsiTheme="minorHAnsi"/>
                <w:bCs/>
                <w:i/>
                <w:iCs/>
                <w:sz w:val="22"/>
                <w:szCs w:val="22"/>
              </w:rPr>
              <w:t>Relatore</w:t>
            </w:r>
          </w:p>
        </w:tc>
      </w:tr>
      <w:tr w:rsidR="004A0902" w:rsidRPr="001227FA" w:rsidTr="00694068">
        <w:trPr>
          <w:trHeight w:val="295"/>
        </w:trPr>
        <w:tc>
          <w:tcPr>
            <w:tcW w:w="494" w:type="dxa"/>
            <w:vAlign w:val="bottom"/>
          </w:tcPr>
          <w:p w:rsidR="004A0902" w:rsidRPr="001227FA" w:rsidRDefault="004A0902"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w:t>
            </w:r>
          </w:p>
        </w:tc>
        <w:tc>
          <w:tcPr>
            <w:tcW w:w="7091" w:type="dxa"/>
          </w:tcPr>
          <w:p w:rsidR="004A0902" w:rsidRPr="001227FA" w:rsidRDefault="004A0902" w:rsidP="001227FA">
            <w:pPr>
              <w:contextualSpacing/>
              <w:jc w:val="both"/>
              <w:rPr>
                <w:rFonts w:asciiTheme="minorHAnsi" w:hAnsiTheme="minorHAnsi"/>
                <w:b/>
                <w:sz w:val="22"/>
                <w:szCs w:val="22"/>
              </w:rPr>
            </w:pPr>
            <w:r w:rsidRPr="001227FA">
              <w:rPr>
                <w:rFonts w:asciiTheme="minorHAnsi" w:hAnsiTheme="minorHAnsi"/>
                <w:b/>
                <w:sz w:val="22"/>
                <w:szCs w:val="22"/>
              </w:rPr>
              <w:t>Presa d’atto del verbale della seduta del 12 novembre 2015</w:t>
            </w:r>
          </w:p>
        </w:tc>
        <w:tc>
          <w:tcPr>
            <w:tcW w:w="993" w:type="dxa"/>
            <w:vAlign w:val="bottom"/>
          </w:tcPr>
          <w:p w:rsidR="004A0902" w:rsidRPr="001227FA" w:rsidRDefault="004A0902"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574</w:t>
            </w:r>
          </w:p>
        </w:tc>
        <w:tc>
          <w:tcPr>
            <w:tcW w:w="1417" w:type="dxa"/>
            <w:vAlign w:val="center"/>
          </w:tcPr>
          <w:p w:rsidR="004A0902" w:rsidRPr="001227FA" w:rsidRDefault="004A0902" w:rsidP="001227FA">
            <w:pPr>
              <w:ind w:left="-392" w:right="-392"/>
              <w:contextualSpacing/>
              <w:jc w:val="center"/>
              <w:rPr>
                <w:rFonts w:asciiTheme="minorHAnsi" w:hAnsiTheme="minorHAnsi"/>
                <w:sz w:val="20"/>
                <w:szCs w:val="20"/>
              </w:rPr>
            </w:pPr>
            <w:r w:rsidRPr="001227FA">
              <w:rPr>
                <w:rFonts w:asciiTheme="minorHAnsi" w:hAnsiTheme="minorHAnsi"/>
                <w:sz w:val="20"/>
                <w:szCs w:val="20"/>
              </w:rPr>
              <w:t>Pisanti</w:t>
            </w:r>
          </w:p>
        </w:tc>
      </w:tr>
      <w:tr w:rsidR="004A0902" w:rsidRPr="001227FA" w:rsidTr="006F23D3">
        <w:tc>
          <w:tcPr>
            <w:tcW w:w="494" w:type="dxa"/>
            <w:vAlign w:val="bottom"/>
          </w:tcPr>
          <w:p w:rsidR="004A0902" w:rsidRPr="001227FA" w:rsidRDefault="004A0902"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w:t>
            </w:r>
          </w:p>
        </w:tc>
        <w:tc>
          <w:tcPr>
            <w:tcW w:w="7091" w:type="dxa"/>
          </w:tcPr>
          <w:p w:rsidR="004A0902" w:rsidRPr="001227FA" w:rsidRDefault="004A0902" w:rsidP="001227FA">
            <w:pPr>
              <w:contextualSpacing/>
              <w:jc w:val="both"/>
              <w:rPr>
                <w:rFonts w:asciiTheme="minorHAnsi" w:hAnsiTheme="minorHAnsi" w:cs="Calibri"/>
                <w:b/>
                <w:sz w:val="22"/>
                <w:szCs w:val="22"/>
              </w:rPr>
            </w:pPr>
            <w:r w:rsidRPr="001227FA">
              <w:rPr>
                <w:rFonts w:asciiTheme="minorHAnsi" w:hAnsiTheme="minorHAnsi" w:cs="Calibri"/>
                <w:b/>
                <w:sz w:val="22"/>
                <w:szCs w:val="22"/>
              </w:rPr>
              <w:t>Comunicazioni del Presidente.</w:t>
            </w:r>
          </w:p>
        </w:tc>
        <w:tc>
          <w:tcPr>
            <w:tcW w:w="993" w:type="dxa"/>
            <w:vAlign w:val="bottom"/>
          </w:tcPr>
          <w:p w:rsidR="004A0902" w:rsidRPr="001227FA" w:rsidRDefault="004A0902"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575</w:t>
            </w:r>
          </w:p>
        </w:tc>
        <w:tc>
          <w:tcPr>
            <w:tcW w:w="1417" w:type="dxa"/>
            <w:vAlign w:val="center"/>
          </w:tcPr>
          <w:p w:rsidR="004A0902" w:rsidRPr="001227FA" w:rsidRDefault="004A0902"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4A0902" w:rsidRPr="001227FA" w:rsidTr="00694068">
        <w:tc>
          <w:tcPr>
            <w:tcW w:w="494" w:type="dxa"/>
            <w:vAlign w:val="bottom"/>
          </w:tcPr>
          <w:p w:rsidR="004A0902" w:rsidRPr="001227FA" w:rsidRDefault="004A0902"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w:t>
            </w:r>
          </w:p>
        </w:tc>
        <w:tc>
          <w:tcPr>
            <w:tcW w:w="7091" w:type="dxa"/>
          </w:tcPr>
          <w:p w:rsidR="004A0902" w:rsidRPr="001227FA" w:rsidRDefault="004A0902" w:rsidP="001227FA">
            <w:pPr>
              <w:autoSpaceDE w:val="0"/>
              <w:autoSpaceDN w:val="0"/>
              <w:adjustRightInd w:val="0"/>
              <w:contextualSpacing/>
              <w:jc w:val="both"/>
              <w:rPr>
                <w:rFonts w:asciiTheme="minorHAnsi" w:hAnsiTheme="minorHAnsi" w:cs="Calibri"/>
                <w:b/>
                <w:sz w:val="22"/>
                <w:szCs w:val="22"/>
              </w:rPr>
            </w:pPr>
            <w:r w:rsidRPr="001227FA">
              <w:rPr>
                <w:rFonts w:asciiTheme="minorHAnsi" w:hAnsiTheme="minorHAnsi" w:cs="Arial-BoldMT"/>
                <w:b/>
                <w:bCs/>
                <w:sz w:val="22"/>
                <w:szCs w:val="22"/>
              </w:rPr>
              <w:t xml:space="preserve">Revisione </w:t>
            </w:r>
            <w:proofErr w:type="spellStart"/>
            <w:r w:rsidRPr="001227FA">
              <w:rPr>
                <w:rFonts w:asciiTheme="minorHAnsi" w:hAnsiTheme="minorHAnsi" w:cs="Arial-BoldMT"/>
                <w:b/>
                <w:bCs/>
                <w:sz w:val="22"/>
                <w:szCs w:val="22"/>
              </w:rPr>
              <w:t>OdG</w:t>
            </w:r>
            <w:proofErr w:type="spellEnd"/>
            <w:r w:rsidRPr="001227FA">
              <w:rPr>
                <w:rFonts w:asciiTheme="minorHAnsi" w:hAnsiTheme="minorHAnsi" w:cs="Arial-BoldMT"/>
                <w:b/>
                <w:bCs/>
                <w:sz w:val="22"/>
                <w:szCs w:val="22"/>
              </w:rPr>
              <w:t xml:space="preserve"> Conferenza dei Presidenti delle Federazioni Regionali: esame e determinazioni</w:t>
            </w:r>
          </w:p>
        </w:tc>
        <w:tc>
          <w:tcPr>
            <w:tcW w:w="993" w:type="dxa"/>
            <w:vAlign w:val="bottom"/>
          </w:tcPr>
          <w:p w:rsidR="004A0902" w:rsidRPr="001227FA" w:rsidRDefault="004A0902"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576</w:t>
            </w:r>
          </w:p>
        </w:tc>
        <w:tc>
          <w:tcPr>
            <w:tcW w:w="1417" w:type="dxa"/>
            <w:vAlign w:val="center"/>
          </w:tcPr>
          <w:p w:rsidR="004A0902" w:rsidRPr="001227FA" w:rsidRDefault="004A0902"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4A0902" w:rsidRPr="001227FA" w:rsidTr="00694068">
        <w:tc>
          <w:tcPr>
            <w:tcW w:w="494" w:type="dxa"/>
            <w:vAlign w:val="bottom"/>
          </w:tcPr>
          <w:p w:rsidR="004A0902" w:rsidRPr="001227FA" w:rsidRDefault="004A0902"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w:t>
            </w:r>
          </w:p>
        </w:tc>
        <w:tc>
          <w:tcPr>
            <w:tcW w:w="7091" w:type="dxa"/>
          </w:tcPr>
          <w:p w:rsidR="004A0902" w:rsidRPr="001227FA" w:rsidRDefault="004A0902"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 xml:space="preserve">Revisione </w:t>
            </w:r>
            <w:proofErr w:type="spellStart"/>
            <w:r w:rsidRPr="001227FA">
              <w:rPr>
                <w:rFonts w:asciiTheme="minorHAnsi" w:hAnsiTheme="minorHAnsi" w:cs="Arial-BoldMT"/>
                <w:b/>
                <w:bCs/>
                <w:sz w:val="22"/>
                <w:szCs w:val="22"/>
              </w:rPr>
              <w:t>OdG</w:t>
            </w:r>
            <w:proofErr w:type="spellEnd"/>
            <w:r w:rsidRPr="001227FA">
              <w:rPr>
                <w:rFonts w:asciiTheme="minorHAnsi" w:hAnsiTheme="minorHAnsi" w:cs="Arial-BoldMT"/>
                <w:b/>
                <w:bCs/>
                <w:sz w:val="22"/>
                <w:szCs w:val="22"/>
              </w:rPr>
              <w:t xml:space="preserve"> Assemblea dei Presidenti degli Ordini Territoriali: esame e determinazioni</w:t>
            </w:r>
          </w:p>
        </w:tc>
        <w:tc>
          <w:tcPr>
            <w:tcW w:w="993" w:type="dxa"/>
            <w:vAlign w:val="bottom"/>
          </w:tcPr>
          <w:p w:rsidR="004A0902" w:rsidRPr="001227FA" w:rsidRDefault="004A0902"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577</w:t>
            </w:r>
          </w:p>
        </w:tc>
        <w:tc>
          <w:tcPr>
            <w:tcW w:w="1417" w:type="dxa"/>
            <w:vAlign w:val="center"/>
          </w:tcPr>
          <w:p w:rsidR="004A0902" w:rsidRPr="001227FA" w:rsidRDefault="004A0902"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4A0902" w:rsidRPr="001227FA" w:rsidTr="006F23D3">
        <w:tc>
          <w:tcPr>
            <w:tcW w:w="494" w:type="dxa"/>
            <w:vAlign w:val="bottom"/>
          </w:tcPr>
          <w:p w:rsidR="004A0902" w:rsidRPr="001227FA" w:rsidRDefault="004A0902"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5</w:t>
            </w:r>
          </w:p>
        </w:tc>
        <w:tc>
          <w:tcPr>
            <w:tcW w:w="7091" w:type="dxa"/>
          </w:tcPr>
          <w:p w:rsidR="004A0902" w:rsidRPr="001227FA" w:rsidRDefault="004A0902"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Saldo appendice n.9 Polizza RCP AIG IFL0006723: ratifica.</w:t>
            </w:r>
          </w:p>
        </w:tc>
        <w:tc>
          <w:tcPr>
            <w:tcW w:w="993" w:type="dxa"/>
            <w:vAlign w:val="bottom"/>
          </w:tcPr>
          <w:p w:rsidR="004A0902" w:rsidRPr="001227FA" w:rsidRDefault="004A0902"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578</w:t>
            </w:r>
          </w:p>
        </w:tc>
        <w:tc>
          <w:tcPr>
            <w:tcW w:w="1417" w:type="dxa"/>
            <w:vAlign w:val="center"/>
          </w:tcPr>
          <w:p w:rsidR="004A0902" w:rsidRPr="001227FA" w:rsidRDefault="004A0902"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4A0902" w:rsidRPr="001227FA" w:rsidTr="006F23D3">
        <w:tc>
          <w:tcPr>
            <w:tcW w:w="494" w:type="dxa"/>
            <w:vAlign w:val="bottom"/>
          </w:tcPr>
          <w:p w:rsidR="004A0902" w:rsidRPr="001227FA" w:rsidRDefault="004A0902"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6</w:t>
            </w:r>
          </w:p>
        </w:tc>
        <w:tc>
          <w:tcPr>
            <w:tcW w:w="7091" w:type="dxa"/>
          </w:tcPr>
          <w:p w:rsidR="004A0902" w:rsidRPr="001227FA" w:rsidRDefault="004A0902" w:rsidP="001227FA">
            <w:pPr>
              <w:contextualSpacing/>
              <w:jc w:val="both"/>
              <w:rPr>
                <w:rFonts w:asciiTheme="minorHAnsi" w:hAnsiTheme="minorHAnsi" w:cs="Calibri"/>
                <w:b/>
                <w:sz w:val="22"/>
                <w:szCs w:val="22"/>
              </w:rPr>
            </w:pPr>
            <w:r w:rsidRPr="001227FA">
              <w:rPr>
                <w:rFonts w:asciiTheme="minorHAnsi" w:hAnsiTheme="minorHAnsi"/>
                <w:b/>
                <w:color w:val="000000"/>
                <w:sz w:val="22"/>
                <w:szCs w:val="22"/>
              </w:rPr>
              <w:t>Ulteriore Proroga scadenza polizza collettiva ad adesione: esame e determinazioni.</w:t>
            </w:r>
          </w:p>
        </w:tc>
        <w:tc>
          <w:tcPr>
            <w:tcW w:w="993" w:type="dxa"/>
            <w:vAlign w:val="bottom"/>
          </w:tcPr>
          <w:p w:rsidR="004A0902"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579</w:t>
            </w:r>
          </w:p>
        </w:tc>
        <w:tc>
          <w:tcPr>
            <w:tcW w:w="1417" w:type="dxa"/>
            <w:vAlign w:val="center"/>
          </w:tcPr>
          <w:p w:rsidR="004A0902" w:rsidRPr="001227FA" w:rsidRDefault="004A0902"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7</w:t>
            </w:r>
          </w:p>
        </w:tc>
        <w:tc>
          <w:tcPr>
            <w:tcW w:w="7091" w:type="dxa"/>
          </w:tcPr>
          <w:p w:rsidR="00545F4D" w:rsidRPr="001227FA" w:rsidRDefault="00545F4D" w:rsidP="001227FA">
            <w:pPr>
              <w:contextualSpacing/>
              <w:rPr>
                <w:rFonts w:asciiTheme="minorHAnsi" w:hAnsiTheme="minorHAnsi"/>
                <w:b/>
                <w:sz w:val="22"/>
                <w:szCs w:val="22"/>
              </w:rPr>
            </w:pPr>
            <w:r w:rsidRPr="001227FA">
              <w:rPr>
                <w:rFonts w:asciiTheme="minorHAnsi" w:hAnsiTheme="minorHAnsi"/>
                <w:b/>
                <w:sz w:val="22"/>
                <w:szCs w:val="22"/>
              </w:rPr>
              <w:t>Riorganizzazione ufficio: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580</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1227FA">
        <w:trPr>
          <w:trHeight w:val="170"/>
        </w:trPr>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8</w:t>
            </w:r>
          </w:p>
        </w:tc>
        <w:tc>
          <w:tcPr>
            <w:tcW w:w="7091" w:type="dxa"/>
          </w:tcPr>
          <w:p w:rsidR="00545F4D" w:rsidRPr="001227FA" w:rsidRDefault="00545F4D" w:rsidP="001227FA">
            <w:pPr>
              <w:contextualSpacing/>
              <w:rPr>
                <w:rFonts w:asciiTheme="minorHAnsi" w:hAnsiTheme="minorHAnsi"/>
                <w:b/>
                <w:sz w:val="22"/>
                <w:szCs w:val="22"/>
              </w:rPr>
            </w:pPr>
            <w:r w:rsidRPr="001227FA">
              <w:rPr>
                <w:rFonts w:asciiTheme="minorHAnsi" w:hAnsiTheme="minorHAnsi"/>
                <w:b/>
                <w:sz w:val="22"/>
                <w:szCs w:val="22"/>
              </w:rPr>
              <w:t>Mansionario ufficio: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581</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rPr>
          <w:trHeight w:val="89"/>
        </w:trPr>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9</w:t>
            </w:r>
          </w:p>
        </w:tc>
        <w:tc>
          <w:tcPr>
            <w:tcW w:w="7091" w:type="dxa"/>
          </w:tcPr>
          <w:p w:rsidR="00545F4D" w:rsidRPr="001227FA" w:rsidRDefault="00545F4D" w:rsidP="001227FA">
            <w:pPr>
              <w:contextualSpacing/>
              <w:rPr>
                <w:rFonts w:asciiTheme="minorHAnsi" w:hAnsiTheme="minorHAnsi"/>
                <w:b/>
                <w:sz w:val="22"/>
                <w:szCs w:val="22"/>
              </w:rPr>
            </w:pPr>
            <w:r w:rsidRPr="001227FA">
              <w:rPr>
                <w:rFonts w:asciiTheme="minorHAnsi" w:hAnsiTheme="minorHAnsi"/>
                <w:b/>
                <w:sz w:val="22"/>
                <w:szCs w:val="22"/>
              </w:rPr>
              <w:t>Contratto a tempo determinato: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582</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10</w:t>
            </w:r>
          </w:p>
        </w:tc>
        <w:tc>
          <w:tcPr>
            <w:tcW w:w="7091" w:type="dxa"/>
          </w:tcPr>
          <w:p w:rsidR="00545F4D" w:rsidRPr="001227FA" w:rsidRDefault="00545F4D" w:rsidP="001227FA">
            <w:pPr>
              <w:contextualSpacing/>
              <w:rPr>
                <w:rFonts w:asciiTheme="minorHAnsi" w:hAnsiTheme="minorHAnsi"/>
                <w:b/>
                <w:sz w:val="22"/>
                <w:szCs w:val="22"/>
              </w:rPr>
            </w:pPr>
            <w:r w:rsidRPr="001227FA">
              <w:rPr>
                <w:rFonts w:asciiTheme="minorHAnsi" w:hAnsiTheme="minorHAnsi"/>
                <w:b/>
                <w:sz w:val="22"/>
                <w:szCs w:val="22"/>
              </w:rPr>
              <w:t>Incontro Sindacati: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583</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proofErr w:type="spellStart"/>
            <w:r w:rsidRPr="001227FA">
              <w:rPr>
                <w:rFonts w:asciiTheme="minorHAnsi" w:hAnsiTheme="minorHAnsi"/>
                <w:sz w:val="20"/>
                <w:szCs w:val="20"/>
              </w:rPr>
              <w:t>Sisti-</w:t>
            </w:r>
            <w:proofErr w:type="spellEnd"/>
            <w:r w:rsidRPr="001227FA">
              <w:rPr>
                <w:rFonts w:asciiTheme="minorHAnsi" w:hAnsiTheme="minorHAnsi"/>
                <w:sz w:val="20"/>
                <w:szCs w:val="20"/>
              </w:rPr>
              <w:t xml:space="preserve"> Pisanti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11</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Calibri"/>
                <w:b/>
                <w:sz w:val="22"/>
                <w:szCs w:val="22"/>
              </w:rPr>
              <w:t>Caselle di Posta Elettronica dell’Ufficio :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584</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 Pisanti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12</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Calibri"/>
                <w:b/>
                <w:sz w:val="22"/>
                <w:szCs w:val="22"/>
              </w:rPr>
              <w:t>Disdetta convenzione per la messa a disposizione di spazi. Richiesta Ordine di Milano: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585</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 Pisanti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13</w:t>
            </w:r>
          </w:p>
        </w:tc>
        <w:tc>
          <w:tcPr>
            <w:tcW w:w="7091" w:type="dxa"/>
          </w:tcPr>
          <w:p w:rsidR="00545F4D" w:rsidRPr="001227FA" w:rsidRDefault="00545F4D" w:rsidP="001227FA">
            <w:pPr>
              <w:autoSpaceDE w:val="0"/>
              <w:autoSpaceDN w:val="0"/>
              <w:adjustRightInd w:val="0"/>
              <w:contextualSpacing/>
              <w:jc w:val="both"/>
              <w:rPr>
                <w:rFonts w:asciiTheme="minorHAnsi" w:hAnsiTheme="minorHAnsi" w:cs="Calibri"/>
                <w:b/>
                <w:sz w:val="22"/>
                <w:szCs w:val="22"/>
              </w:rPr>
            </w:pPr>
            <w:r w:rsidRPr="001227FA">
              <w:rPr>
                <w:rFonts w:asciiTheme="minorHAnsi" w:hAnsiTheme="minorHAnsi" w:cs="Arial-BoldMT"/>
                <w:b/>
                <w:bCs/>
                <w:sz w:val="22"/>
                <w:szCs w:val="22"/>
              </w:rPr>
              <w:t>Assestamento del bilancio 2015: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586</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 Pisanti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14</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Bilancio pluriennale 2016-2018: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587</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 Pisanti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15</w:t>
            </w:r>
          </w:p>
        </w:tc>
        <w:tc>
          <w:tcPr>
            <w:tcW w:w="7091" w:type="dxa"/>
          </w:tcPr>
          <w:p w:rsidR="00545F4D" w:rsidRPr="001227FA" w:rsidRDefault="00545F4D"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Rendicontazioni bimestrali delle spese e delle indennità dei Consiglieri</w:t>
            </w:r>
            <w:r w:rsidRPr="001227FA">
              <w:rPr>
                <w:rFonts w:asciiTheme="minorHAnsi" w:hAnsiTheme="minorHAnsi"/>
                <w:b/>
                <w:sz w:val="22"/>
                <w:szCs w:val="22"/>
              </w:rPr>
              <w:t>: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588</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proofErr w:type="spellStart"/>
            <w:r w:rsidRPr="001227FA">
              <w:rPr>
                <w:rFonts w:asciiTheme="minorHAnsi" w:hAnsiTheme="minorHAnsi"/>
                <w:sz w:val="20"/>
                <w:szCs w:val="20"/>
              </w:rPr>
              <w:t>Sisti-Pisanti</w:t>
            </w:r>
            <w:proofErr w:type="spellEnd"/>
          </w:p>
        </w:tc>
      </w:tr>
      <w:tr w:rsidR="00545F4D" w:rsidRPr="001227FA" w:rsidTr="006F23D3">
        <w:trPr>
          <w:trHeight w:val="243"/>
        </w:trPr>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16</w:t>
            </w:r>
          </w:p>
        </w:tc>
        <w:tc>
          <w:tcPr>
            <w:tcW w:w="7091" w:type="dxa"/>
          </w:tcPr>
          <w:p w:rsidR="00545F4D" w:rsidRPr="001227FA" w:rsidRDefault="00545F4D"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Situazione Carte di Credito e prepagate – Estratti Conto: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589</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rPr>
          <w:trHeight w:val="209"/>
        </w:trPr>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17</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Riepilogo spese Comitato Interprofessionale Periti Estimatori Danni da Calamità Naturali :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590</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18</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Incarico Consulenza Fiscale: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591</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19</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Incarico Consulenza Amministrativa: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592</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Pisanti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20</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Incarico Revisore dei Conti: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593</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545F4D" w:rsidRPr="001227FA" w:rsidTr="006F23D3">
        <w:tc>
          <w:tcPr>
            <w:tcW w:w="494" w:type="dxa"/>
            <w:vAlign w:val="bottom"/>
          </w:tcPr>
          <w:p w:rsidR="00545F4D" w:rsidRPr="001227FA" w:rsidRDefault="00545F4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21</w:t>
            </w:r>
          </w:p>
        </w:tc>
        <w:tc>
          <w:tcPr>
            <w:tcW w:w="7091" w:type="dxa"/>
          </w:tcPr>
          <w:p w:rsidR="00545F4D" w:rsidRPr="001227FA" w:rsidRDefault="00545F4D"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 xml:space="preserve">Incarico di consulenza di sorveglianza sanitaria ai sensi del decreto legislativo 81/2008 e </w:t>
            </w:r>
            <w:proofErr w:type="spellStart"/>
            <w:r w:rsidRPr="001227FA">
              <w:rPr>
                <w:rFonts w:asciiTheme="minorHAnsi" w:hAnsiTheme="minorHAnsi" w:cs="Arial-BoldMT"/>
                <w:b/>
                <w:bCs/>
                <w:sz w:val="22"/>
                <w:szCs w:val="22"/>
              </w:rPr>
              <w:t>s.m.i.</w:t>
            </w:r>
            <w:proofErr w:type="spellEnd"/>
            <w:r w:rsidRPr="001227FA">
              <w:rPr>
                <w:rFonts w:asciiTheme="minorHAnsi" w:hAnsiTheme="minorHAnsi" w:cs="Arial-BoldMT"/>
                <w:b/>
                <w:bCs/>
                <w:sz w:val="22"/>
                <w:szCs w:val="22"/>
              </w:rPr>
              <w:t>: esame e determinazioni.</w:t>
            </w:r>
          </w:p>
        </w:tc>
        <w:tc>
          <w:tcPr>
            <w:tcW w:w="993" w:type="dxa"/>
            <w:vAlign w:val="bottom"/>
          </w:tcPr>
          <w:p w:rsidR="00545F4D"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594</w:t>
            </w:r>
          </w:p>
        </w:tc>
        <w:tc>
          <w:tcPr>
            <w:tcW w:w="1417" w:type="dxa"/>
            <w:vAlign w:val="center"/>
          </w:tcPr>
          <w:p w:rsidR="00545F4D" w:rsidRPr="001227FA" w:rsidRDefault="00545F4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22</w:t>
            </w:r>
          </w:p>
        </w:tc>
        <w:tc>
          <w:tcPr>
            <w:tcW w:w="7091" w:type="dxa"/>
          </w:tcPr>
          <w:p w:rsidR="009A219A" w:rsidRPr="001227FA" w:rsidRDefault="009A219A" w:rsidP="001227FA">
            <w:pPr>
              <w:autoSpaceDE w:val="0"/>
              <w:autoSpaceDN w:val="0"/>
              <w:adjustRightInd w:val="0"/>
              <w:contextualSpacing/>
              <w:jc w:val="both"/>
              <w:rPr>
                <w:rFonts w:asciiTheme="minorHAnsi" w:hAnsiTheme="minorHAnsi" w:cs="Calibri"/>
                <w:b/>
                <w:sz w:val="22"/>
                <w:szCs w:val="22"/>
              </w:rPr>
            </w:pPr>
            <w:r w:rsidRPr="001227FA">
              <w:rPr>
                <w:rFonts w:asciiTheme="minorHAnsi" w:hAnsiTheme="minorHAnsi" w:cs="Arial-BoldMT"/>
                <w:b/>
                <w:bCs/>
                <w:sz w:val="22"/>
                <w:szCs w:val="22"/>
              </w:rPr>
              <w:t xml:space="preserve">Incarico di Responsabile del Servizio di Prevenzione e Protezione ai sensi del decreto legislativo 81/2008 e </w:t>
            </w:r>
            <w:proofErr w:type="spellStart"/>
            <w:r w:rsidRPr="001227FA">
              <w:rPr>
                <w:rFonts w:asciiTheme="minorHAnsi" w:hAnsiTheme="minorHAnsi" w:cs="Arial-BoldMT"/>
                <w:b/>
                <w:bCs/>
                <w:sz w:val="22"/>
                <w:szCs w:val="22"/>
              </w:rPr>
              <w:t>s.m.i.</w:t>
            </w:r>
            <w:proofErr w:type="spellEnd"/>
            <w:r w:rsidRPr="001227FA">
              <w:rPr>
                <w:rFonts w:asciiTheme="minorHAnsi" w:hAnsiTheme="minorHAnsi" w:cs="Arial-BoldMT"/>
                <w:b/>
                <w:bCs/>
                <w:sz w:val="22"/>
                <w:szCs w:val="22"/>
              </w:rPr>
              <w:t>: esame e determinazioni.</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595</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 xml:space="preserve">Sisti </w:t>
            </w:r>
          </w:p>
        </w:tc>
      </w:tr>
      <w:tr w:rsidR="009A219A" w:rsidRPr="001227FA" w:rsidTr="006F23D3">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23</w:t>
            </w:r>
          </w:p>
        </w:tc>
        <w:tc>
          <w:tcPr>
            <w:tcW w:w="7091" w:type="dxa"/>
          </w:tcPr>
          <w:p w:rsidR="009A219A" w:rsidRPr="001227FA" w:rsidRDefault="009A219A"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Adesione Fondazione della Dieta mediterranea</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596</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e altri</w:t>
            </w:r>
          </w:p>
        </w:tc>
      </w:tr>
      <w:tr w:rsidR="009A219A" w:rsidRPr="001227FA" w:rsidTr="006F23D3">
        <w:trPr>
          <w:trHeight w:val="179"/>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24</w:t>
            </w:r>
          </w:p>
        </w:tc>
        <w:tc>
          <w:tcPr>
            <w:tcW w:w="7091" w:type="dxa"/>
          </w:tcPr>
          <w:p w:rsidR="009A219A" w:rsidRPr="001227FA" w:rsidRDefault="009A219A"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Convenzione Accademia dell’Olio e dell’Olivo/CONAF: esame e determinazioni.</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597</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Zari</w:t>
            </w:r>
          </w:p>
        </w:tc>
      </w:tr>
      <w:tr w:rsidR="009A219A" w:rsidRPr="001227FA" w:rsidTr="006F23D3">
        <w:trPr>
          <w:trHeight w:val="227"/>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lastRenderedPageBreak/>
              <w:t>25</w:t>
            </w:r>
          </w:p>
        </w:tc>
        <w:tc>
          <w:tcPr>
            <w:tcW w:w="7091" w:type="dxa"/>
          </w:tcPr>
          <w:p w:rsidR="009A219A" w:rsidRPr="001227FA" w:rsidRDefault="009A219A" w:rsidP="001227FA">
            <w:pPr>
              <w:contextualSpacing/>
              <w:jc w:val="both"/>
              <w:rPr>
                <w:rFonts w:asciiTheme="minorHAnsi" w:hAnsiTheme="minorHAnsi" w:cstheme="minorHAnsi"/>
                <w:sz w:val="22"/>
                <w:szCs w:val="22"/>
              </w:rPr>
            </w:pPr>
            <w:r w:rsidRPr="001227FA">
              <w:rPr>
                <w:rFonts w:asciiTheme="minorHAnsi" w:hAnsiTheme="minorHAnsi" w:cstheme="minorHAnsi"/>
                <w:b/>
                <w:sz w:val="22"/>
                <w:szCs w:val="22"/>
              </w:rPr>
              <w:t>Documento programmatico 2016: esame e determinazioni.</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598</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Zari</w:t>
            </w:r>
          </w:p>
        </w:tc>
      </w:tr>
      <w:tr w:rsidR="009A219A" w:rsidRPr="001227FA" w:rsidTr="006F23D3">
        <w:trPr>
          <w:trHeight w:val="185"/>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26</w:t>
            </w:r>
          </w:p>
        </w:tc>
        <w:tc>
          <w:tcPr>
            <w:tcW w:w="7091" w:type="dxa"/>
          </w:tcPr>
          <w:p w:rsidR="009A219A" w:rsidRPr="001227FA" w:rsidRDefault="009A219A" w:rsidP="001227FA">
            <w:pPr>
              <w:contextualSpacing/>
              <w:jc w:val="both"/>
              <w:rPr>
                <w:rFonts w:asciiTheme="minorHAnsi" w:hAnsiTheme="minorHAnsi" w:cs="Calibri"/>
                <w:b/>
                <w:sz w:val="22"/>
                <w:szCs w:val="22"/>
              </w:rPr>
            </w:pPr>
            <w:r w:rsidRPr="001227FA">
              <w:rPr>
                <w:rFonts w:asciiTheme="minorHAnsi" w:hAnsiTheme="minorHAnsi"/>
                <w:b/>
                <w:color w:val="000000"/>
                <w:sz w:val="22"/>
                <w:szCs w:val="22"/>
              </w:rPr>
              <w:t>Piano di comunicazione 2016: esame e determinazioni.</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599</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340"/>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27</w:t>
            </w:r>
          </w:p>
        </w:tc>
        <w:tc>
          <w:tcPr>
            <w:tcW w:w="7091" w:type="dxa"/>
          </w:tcPr>
          <w:p w:rsidR="009A219A" w:rsidRPr="001227FA" w:rsidRDefault="009A219A" w:rsidP="001227FA">
            <w:pPr>
              <w:contextualSpacing/>
              <w:jc w:val="both"/>
              <w:rPr>
                <w:rFonts w:asciiTheme="minorHAnsi" w:hAnsiTheme="minorHAnsi" w:cstheme="minorHAnsi"/>
                <w:b/>
                <w:sz w:val="22"/>
                <w:szCs w:val="22"/>
              </w:rPr>
            </w:pPr>
            <w:r w:rsidRPr="001227FA">
              <w:rPr>
                <w:rFonts w:asciiTheme="minorHAnsi" w:hAnsiTheme="minorHAnsi" w:cs="Calibri"/>
                <w:b/>
                <w:sz w:val="22"/>
                <w:szCs w:val="22"/>
              </w:rPr>
              <w:t>Parere Legge 4_2013_ Associazione AIPIN: esame e determinazioni.</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600</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28</w:t>
            </w:r>
          </w:p>
        </w:tc>
        <w:tc>
          <w:tcPr>
            <w:tcW w:w="7091" w:type="dxa"/>
          </w:tcPr>
          <w:p w:rsidR="009A219A" w:rsidRPr="001227FA" w:rsidRDefault="009A219A" w:rsidP="001227FA">
            <w:pPr>
              <w:contextualSpacing/>
              <w:jc w:val="both"/>
              <w:rPr>
                <w:rFonts w:asciiTheme="minorHAnsi" w:hAnsiTheme="minorHAnsi" w:cs="Calibri"/>
                <w:b/>
                <w:sz w:val="22"/>
                <w:szCs w:val="22"/>
              </w:rPr>
            </w:pPr>
            <w:r w:rsidRPr="001227FA">
              <w:rPr>
                <w:rFonts w:asciiTheme="minorHAnsi" w:hAnsiTheme="minorHAnsi" w:cs="Calibri"/>
                <w:b/>
                <w:sz w:val="22"/>
                <w:szCs w:val="22"/>
              </w:rPr>
              <w:t>Osservazioni nuovo modello studio di settore WK25U: esame e determinazioni.</w:t>
            </w:r>
          </w:p>
        </w:tc>
        <w:tc>
          <w:tcPr>
            <w:tcW w:w="993" w:type="dxa"/>
            <w:vAlign w:val="bottom"/>
          </w:tcPr>
          <w:p w:rsidR="009A219A" w:rsidRPr="001227FA" w:rsidRDefault="0097380B"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601</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29</w:t>
            </w:r>
          </w:p>
        </w:tc>
        <w:tc>
          <w:tcPr>
            <w:tcW w:w="7091" w:type="dxa"/>
          </w:tcPr>
          <w:p w:rsidR="009A219A" w:rsidRPr="001227FA" w:rsidRDefault="009A219A" w:rsidP="001227FA">
            <w:pPr>
              <w:contextualSpacing/>
              <w:rPr>
                <w:rFonts w:asciiTheme="minorHAnsi" w:hAnsiTheme="minorHAnsi"/>
                <w:b/>
                <w:sz w:val="22"/>
                <w:szCs w:val="22"/>
              </w:rPr>
            </w:pPr>
            <w:r w:rsidRPr="001227FA">
              <w:rPr>
                <w:rFonts w:asciiTheme="minorHAnsi" w:hAnsiTheme="minorHAnsi" w:cs="Calibri"/>
                <w:b/>
                <w:sz w:val="22"/>
                <w:szCs w:val="22"/>
              </w:rPr>
              <w:t>Decreto Consulenza aziendale: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602</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30</w:t>
            </w:r>
          </w:p>
        </w:tc>
        <w:tc>
          <w:tcPr>
            <w:tcW w:w="7091" w:type="dxa"/>
          </w:tcPr>
          <w:p w:rsidR="009A219A" w:rsidRPr="001227FA" w:rsidRDefault="009A219A" w:rsidP="001227FA">
            <w:pPr>
              <w:contextualSpacing/>
              <w:jc w:val="both"/>
              <w:rPr>
                <w:rFonts w:asciiTheme="minorHAnsi" w:hAnsiTheme="minorHAnsi"/>
                <w:b/>
                <w:sz w:val="22"/>
                <w:szCs w:val="22"/>
              </w:rPr>
            </w:pPr>
            <w:r w:rsidRPr="001227FA">
              <w:rPr>
                <w:rFonts w:asciiTheme="minorHAnsi" w:hAnsiTheme="minorHAnsi" w:cs="Calibri"/>
                <w:b/>
                <w:sz w:val="22"/>
                <w:szCs w:val="22"/>
              </w:rPr>
              <w:t>Circolare sulle valutazioni di impatto ambientale, strategico e vinca: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603</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Zari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31</w:t>
            </w:r>
          </w:p>
        </w:tc>
        <w:tc>
          <w:tcPr>
            <w:tcW w:w="7091" w:type="dxa"/>
          </w:tcPr>
          <w:p w:rsidR="009A219A" w:rsidRPr="001227FA" w:rsidRDefault="009A219A" w:rsidP="001227FA">
            <w:pPr>
              <w:contextualSpacing/>
              <w:jc w:val="both"/>
              <w:rPr>
                <w:rFonts w:asciiTheme="minorHAnsi" w:hAnsiTheme="minorHAnsi"/>
                <w:b/>
                <w:sz w:val="22"/>
                <w:szCs w:val="22"/>
              </w:rPr>
            </w:pPr>
            <w:r w:rsidRPr="001227FA">
              <w:rPr>
                <w:rFonts w:asciiTheme="minorHAnsi" w:hAnsiTheme="minorHAnsi"/>
                <w:b/>
                <w:bCs/>
                <w:sz w:val="22"/>
                <w:szCs w:val="22"/>
              </w:rPr>
              <w:t>Circolare sulle competenze sul Paesaggio: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604</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32</w:t>
            </w:r>
          </w:p>
        </w:tc>
        <w:tc>
          <w:tcPr>
            <w:tcW w:w="7091" w:type="dxa"/>
          </w:tcPr>
          <w:p w:rsidR="009A219A" w:rsidRPr="001227FA" w:rsidRDefault="00E82380"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Calibri"/>
                <w:b/>
                <w:sz w:val="22"/>
                <w:szCs w:val="22"/>
              </w:rPr>
              <w:t>Spazio archiviazione documentale ufficio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605</w:t>
            </w:r>
          </w:p>
        </w:tc>
        <w:tc>
          <w:tcPr>
            <w:tcW w:w="1417" w:type="dxa"/>
            <w:vAlign w:val="center"/>
          </w:tcPr>
          <w:p w:rsidR="009A219A" w:rsidRPr="001227FA" w:rsidRDefault="00E82380" w:rsidP="001227FA">
            <w:pPr>
              <w:ind w:left="-392" w:right="-392"/>
              <w:contextualSpacing/>
              <w:jc w:val="center"/>
              <w:rPr>
                <w:rFonts w:asciiTheme="minorHAnsi" w:hAnsiTheme="minorHAnsi"/>
                <w:sz w:val="20"/>
                <w:szCs w:val="20"/>
              </w:rPr>
            </w:pPr>
            <w:r w:rsidRPr="001227FA">
              <w:rPr>
                <w:rFonts w:asciiTheme="minorHAnsi" w:hAnsiTheme="minorHAnsi"/>
                <w:sz w:val="20"/>
                <w:szCs w:val="20"/>
              </w:rPr>
              <w:t>Pisanti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33</w:t>
            </w:r>
          </w:p>
        </w:tc>
        <w:tc>
          <w:tcPr>
            <w:tcW w:w="7091" w:type="dxa"/>
          </w:tcPr>
          <w:p w:rsidR="009A219A" w:rsidRPr="001227FA" w:rsidRDefault="009A219A" w:rsidP="001227FA">
            <w:pPr>
              <w:autoSpaceDE w:val="0"/>
              <w:autoSpaceDN w:val="0"/>
              <w:adjustRightInd w:val="0"/>
              <w:contextualSpacing/>
              <w:jc w:val="both"/>
              <w:rPr>
                <w:rFonts w:asciiTheme="minorHAnsi" w:hAnsiTheme="minorHAnsi" w:cs="Calibri"/>
                <w:b/>
                <w:sz w:val="22"/>
                <w:szCs w:val="22"/>
              </w:rPr>
            </w:pPr>
            <w:r w:rsidRPr="001227FA">
              <w:rPr>
                <w:rFonts w:asciiTheme="minorHAnsi" w:hAnsiTheme="minorHAnsi" w:cs="Arial-BoldMT"/>
                <w:b/>
                <w:bCs/>
                <w:sz w:val="22"/>
                <w:szCs w:val="22"/>
              </w:rPr>
              <w:t>Art.59 – Direttiva 2005/36/CE come modificata dalla direttiva 2013/55/UE, relativa al riconoscimento delle qualifiche professionali: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606</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Busti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34</w:t>
            </w:r>
          </w:p>
        </w:tc>
        <w:tc>
          <w:tcPr>
            <w:tcW w:w="7091" w:type="dxa"/>
          </w:tcPr>
          <w:p w:rsidR="009A219A" w:rsidRPr="001227FA" w:rsidRDefault="009A219A" w:rsidP="001227FA">
            <w:pPr>
              <w:autoSpaceDE w:val="0"/>
              <w:autoSpaceDN w:val="0"/>
              <w:adjustRightInd w:val="0"/>
              <w:contextualSpacing/>
              <w:jc w:val="both"/>
              <w:rPr>
                <w:rFonts w:asciiTheme="minorHAnsi" w:hAnsiTheme="minorHAnsi" w:cs="Calibri"/>
                <w:b/>
                <w:sz w:val="22"/>
                <w:szCs w:val="22"/>
              </w:rPr>
            </w:pPr>
            <w:r w:rsidRPr="001227FA">
              <w:rPr>
                <w:rFonts w:asciiTheme="minorHAnsi" w:hAnsiTheme="minorHAnsi" w:cs="Arial-BoldMT"/>
                <w:b/>
                <w:bCs/>
                <w:sz w:val="22"/>
                <w:szCs w:val="22"/>
              </w:rPr>
              <w:t>Accesso all’esercizio delle libere professioni: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607</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35</w:t>
            </w:r>
          </w:p>
        </w:tc>
        <w:tc>
          <w:tcPr>
            <w:tcW w:w="7091" w:type="dxa"/>
          </w:tcPr>
          <w:p w:rsidR="009A219A" w:rsidRPr="001227FA" w:rsidRDefault="009A219A"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Collaborazione con WAA: esame e determinazioni</w:t>
            </w:r>
          </w:p>
        </w:tc>
        <w:tc>
          <w:tcPr>
            <w:tcW w:w="993" w:type="dxa"/>
            <w:vAlign w:val="bottom"/>
          </w:tcPr>
          <w:p w:rsidR="009A219A" w:rsidRPr="001227FA" w:rsidRDefault="006C0D0E" w:rsidP="001227FA">
            <w:pPr>
              <w:ind w:left="431"/>
              <w:contextualSpacing/>
              <w:jc w:val="center"/>
              <w:rPr>
                <w:rFonts w:asciiTheme="minorHAnsi" w:hAnsiTheme="minorHAnsi" w:cs="Calibri"/>
                <w:color w:val="000000"/>
                <w:sz w:val="20"/>
                <w:szCs w:val="20"/>
              </w:rPr>
            </w:pPr>
            <w:r w:rsidRPr="001227FA">
              <w:rPr>
                <w:rFonts w:asciiTheme="minorHAnsi" w:hAnsiTheme="minorHAnsi" w:cs="Calibri"/>
                <w:color w:val="000000"/>
                <w:sz w:val="20"/>
                <w:szCs w:val="20"/>
              </w:rPr>
              <w:t>608</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e altri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36</w:t>
            </w:r>
          </w:p>
        </w:tc>
        <w:tc>
          <w:tcPr>
            <w:tcW w:w="7091" w:type="dxa"/>
          </w:tcPr>
          <w:p w:rsidR="009A219A" w:rsidRPr="001227FA" w:rsidRDefault="009A219A"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Arial-BoldMT"/>
                <w:b/>
                <w:bCs/>
                <w:sz w:val="22"/>
                <w:szCs w:val="22"/>
              </w:rPr>
              <w:t>Protocollo FAO/WAA: informativa.</w:t>
            </w:r>
          </w:p>
        </w:tc>
        <w:tc>
          <w:tcPr>
            <w:tcW w:w="993" w:type="dxa"/>
            <w:vAlign w:val="bottom"/>
          </w:tcPr>
          <w:p w:rsidR="009A219A"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609</w:t>
            </w:r>
          </w:p>
        </w:tc>
        <w:tc>
          <w:tcPr>
            <w:tcW w:w="1417" w:type="dxa"/>
            <w:vAlign w:val="center"/>
          </w:tcPr>
          <w:p w:rsidR="009A219A" w:rsidRPr="001227FA" w:rsidRDefault="009A219A"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37</w:t>
            </w:r>
          </w:p>
        </w:tc>
        <w:tc>
          <w:tcPr>
            <w:tcW w:w="7091" w:type="dxa"/>
          </w:tcPr>
          <w:p w:rsidR="009A219A" w:rsidRPr="001227FA" w:rsidRDefault="009A219A" w:rsidP="001227FA">
            <w:pPr>
              <w:contextualSpacing/>
              <w:rPr>
                <w:rFonts w:asciiTheme="minorHAnsi" w:hAnsiTheme="minorHAnsi"/>
                <w:b/>
                <w:sz w:val="22"/>
                <w:szCs w:val="22"/>
              </w:rPr>
            </w:pPr>
            <w:r w:rsidRPr="001227FA">
              <w:rPr>
                <w:rFonts w:asciiTheme="minorHAnsi" w:hAnsiTheme="minorHAnsi"/>
                <w:b/>
                <w:sz w:val="22"/>
                <w:szCs w:val="22"/>
              </w:rPr>
              <w:t>Aggiornamento Expo2015: aggiornamenti e resoconto finale.</w:t>
            </w:r>
          </w:p>
        </w:tc>
        <w:tc>
          <w:tcPr>
            <w:tcW w:w="993" w:type="dxa"/>
            <w:vAlign w:val="bottom"/>
          </w:tcPr>
          <w:p w:rsidR="009A219A"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610</w:t>
            </w:r>
          </w:p>
        </w:tc>
        <w:tc>
          <w:tcPr>
            <w:tcW w:w="1417" w:type="dxa"/>
            <w:vAlign w:val="center"/>
          </w:tcPr>
          <w:p w:rsidR="009A219A"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38</w:t>
            </w:r>
          </w:p>
        </w:tc>
        <w:tc>
          <w:tcPr>
            <w:tcW w:w="7091" w:type="dxa"/>
          </w:tcPr>
          <w:p w:rsidR="009A219A" w:rsidRPr="001227FA" w:rsidRDefault="009A219A" w:rsidP="001227FA">
            <w:pPr>
              <w:contextualSpacing/>
              <w:rPr>
                <w:rFonts w:asciiTheme="minorHAnsi" w:hAnsiTheme="minorHAnsi"/>
                <w:b/>
                <w:sz w:val="22"/>
                <w:szCs w:val="22"/>
              </w:rPr>
            </w:pPr>
            <w:r w:rsidRPr="001227FA">
              <w:rPr>
                <w:rFonts w:asciiTheme="minorHAnsi" w:hAnsiTheme="minorHAnsi"/>
                <w:b/>
                <w:sz w:val="22"/>
                <w:szCs w:val="22"/>
              </w:rPr>
              <w:t>Post Expo2015: aggiornamenti e resoconto finale.</w:t>
            </w:r>
          </w:p>
        </w:tc>
        <w:tc>
          <w:tcPr>
            <w:tcW w:w="993" w:type="dxa"/>
            <w:vAlign w:val="bottom"/>
          </w:tcPr>
          <w:p w:rsidR="009A219A"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611</w:t>
            </w:r>
          </w:p>
        </w:tc>
        <w:tc>
          <w:tcPr>
            <w:tcW w:w="1417" w:type="dxa"/>
            <w:vAlign w:val="center"/>
          </w:tcPr>
          <w:p w:rsidR="009A219A"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9A219A" w:rsidRPr="001227FA" w:rsidTr="006F23D3">
        <w:trPr>
          <w:trHeight w:val="171"/>
        </w:trPr>
        <w:tc>
          <w:tcPr>
            <w:tcW w:w="494" w:type="dxa"/>
            <w:vAlign w:val="bottom"/>
          </w:tcPr>
          <w:p w:rsidR="009A219A" w:rsidRPr="001227FA" w:rsidRDefault="009A219A"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39</w:t>
            </w:r>
          </w:p>
        </w:tc>
        <w:tc>
          <w:tcPr>
            <w:tcW w:w="7091" w:type="dxa"/>
          </w:tcPr>
          <w:p w:rsidR="009A219A" w:rsidRPr="001227FA" w:rsidRDefault="009A219A" w:rsidP="001227FA">
            <w:pPr>
              <w:contextualSpacing/>
              <w:jc w:val="both"/>
              <w:rPr>
                <w:rFonts w:asciiTheme="minorHAnsi" w:hAnsiTheme="minorHAnsi"/>
                <w:b/>
                <w:sz w:val="22"/>
                <w:szCs w:val="22"/>
              </w:rPr>
            </w:pPr>
            <w:r w:rsidRPr="001227FA">
              <w:rPr>
                <w:rFonts w:asciiTheme="minorHAnsi" w:hAnsiTheme="minorHAnsi"/>
                <w:b/>
                <w:sz w:val="22"/>
                <w:szCs w:val="22"/>
              </w:rPr>
              <w:t>Aggiornamenti Giornata internazionale del suolo: esame e determinazioni.</w:t>
            </w:r>
          </w:p>
        </w:tc>
        <w:tc>
          <w:tcPr>
            <w:tcW w:w="993" w:type="dxa"/>
            <w:vAlign w:val="bottom"/>
          </w:tcPr>
          <w:p w:rsidR="009A219A"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612</w:t>
            </w:r>
          </w:p>
        </w:tc>
        <w:tc>
          <w:tcPr>
            <w:tcW w:w="1417" w:type="dxa"/>
            <w:vAlign w:val="center"/>
          </w:tcPr>
          <w:p w:rsidR="009A219A"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Zari</w:t>
            </w:r>
          </w:p>
        </w:tc>
      </w:tr>
      <w:tr w:rsidR="00AF69D0" w:rsidRPr="001227FA" w:rsidTr="006F23D3">
        <w:trPr>
          <w:trHeight w:val="171"/>
        </w:trPr>
        <w:tc>
          <w:tcPr>
            <w:tcW w:w="494" w:type="dxa"/>
            <w:vAlign w:val="bottom"/>
          </w:tcPr>
          <w:p w:rsidR="00AF69D0" w:rsidRPr="001227FA" w:rsidRDefault="00AF69D0"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40</w:t>
            </w:r>
          </w:p>
        </w:tc>
        <w:tc>
          <w:tcPr>
            <w:tcW w:w="7091" w:type="dxa"/>
          </w:tcPr>
          <w:p w:rsidR="00AF69D0" w:rsidRPr="001227FA" w:rsidRDefault="00AF69D0"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Calibri"/>
                <w:b/>
                <w:sz w:val="22"/>
                <w:szCs w:val="22"/>
              </w:rPr>
              <w:t>Congresso Mondiale IASS: esame e determinazioni</w:t>
            </w:r>
          </w:p>
        </w:tc>
        <w:tc>
          <w:tcPr>
            <w:tcW w:w="993" w:type="dxa"/>
            <w:vAlign w:val="bottom"/>
          </w:tcPr>
          <w:p w:rsidR="00AF69D0"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613</w:t>
            </w:r>
          </w:p>
        </w:tc>
        <w:tc>
          <w:tcPr>
            <w:tcW w:w="1417" w:type="dxa"/>
            <w:vAlign w:val="center"/>
          </w:tcPr>
          <w:p w:rsidR="00AF69D0"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AF69D0" w:rsidRPr="001227FA" w:rsidTr="006F23D3">
        <w:trPr>
          <w:trHeight w:val="171"/>
        </w:trPr>
        <w:tc>
          <w:tcPr>
            <w:tcW w:w="494" w:type="dxa"/>
            <w:vAlign w:val="bottom"/>
          </w:tcPr>
          <w:p w:rsidR="00AF69D0" w:rsidRPr="001227FA" w:rsidRDefault="00AF69D0"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41</w:t>
            </w:r>
          </w:p>
        </w:tc>
        <w:tc>
          <w:tcPr>
            <w:tcW w:w="7091" w:type="dxa"/>
          </w:tcPr>
          <w:p w:rsidR="00AF69D0" w:rsidRPr="001227FA" w:rsidRDefault="00AF69D0" w:rsidP="001227FA">
            <w:pPr>
              <w:autoSpaceDE w:val="0"/>
              <w:autoSpaceDN w:val="0"/>
              <w:adjustRightInd w:val="0"/>
              <w:contextualSpacing/>
              <w:rPr>
                <w:rFonts w:asciiTheme="minorHAnsi" w:hAnsiTheme="minorHAnsi" w:cs="Arial-BoldMT"/>
                <w:b/>
                <w:bCs/>
                <w:sz w:val="22"/>
                <w:szCs w:val="22"/>
              </w:rPr>
            </w:pPr>
            <w:r w:rsidRPr="001227FA">
              <w:rPr>
                <w:rFonts w:asciiTheme="minorHAnsi" w:hAnsiTheme="minorHAnsi" w:cs="Calibri"/>
                <w:b/>
                <w:sz w:val="22"/>
                <w:szCs w:val="22"/>
              </w:rPr>
              <w:t>Tutela della professione.</w:t>
            </w:r>
          </w:p>
        </w:tc>
        <w:tc>
          <w:tcPr>
            <w:tcW w:w="993" w:type="dxa"/>
            <w:vAlign w:val="bottom"/>
          </w:tcPr>
          <w:p w:rsidR="00AF69D0"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614</w:t>
            </w:r>
          </w:p>
        </w:tc>
        <w:tc>
          <w:tcPr>
            <w:tcW w:w="1417" w:type="dxa"/>
            <w:vAlign w:val="center"/>
          </w:tcPr>
          <w:p w:rsidR="00AF69D0"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Busti</w:t>
            </w:r>
          </w:p>
        </w:tc>
      </w:tr>
      <w:tr w:rsidR="00AF69D0" w:rsidRPr="001227FA" w:rsidTr="006F23D3">
        <w:trPr>
          <w:trHeight w:val="171"/>
        </w:trPr>
        <w:tc>
          <w:tcPr>
            <w:tcW w:w="494" w:type="dxa"/>
            <w:vAlign w:val="bottom"/>
          </w:tcPr>
          <w:p w:rsidR="00AF69D0" w:rsidRPr="001227FA" w:rsidRDefault="00D80854"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42</w:t>
            </w:r>
          </w:p>
        </w:tc>
        <w:tc>
          <w:tcPr>
            <w:tcW w:w="7091" w:type="dxa"/>
          </w:tcPr>
          <w:p w:rsidR="00AF69D0" w:rsidRPr="001227FA" w:rsidRDefault="00AF69D0"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Revisione regolamento Generale CONAF: esame e determinazioni.</w:t>
            </w:r>
          </w:p>
        </w:tc>
        <w:tc>
          <w:tcPr>
            <w:tcW w:w="993" w:type="dxa"/>
            <w:vAlign w:val="bottom"/>
          </w:tcPr>
          <w:p w:rsidR="00AF69D0"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615</w:t>
            </w:r>
          </w:p>
        </w:tc>
        <w:tc>
          <w:tcPr>
            <w:tcW w:w="1417" w:type="dxa"/>
            <w:vAlign w:val="center"/>
          </w:tcPr>
          <w:p w:rsidR="00AF69D0"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AF69D0" w:rsidRPr="001227FA" w:rsidTr="006F23D3">
        <w:trPr>
          <w:trHeight w:val="171"/>
        </w:trPr>
        <w:tc>
          <w:tcPr>
            <w:tcW w:w="494" w:type="dxa"/>
            <w:vAlign w:val="bottom"/>
          </w:tcPr>
          <w:p w:rsidR="00AF69D0" w:rsidRPr="001227FA" w:rsidRDefault="00D80854"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43</w:t>
            </w:r>
          </w:p>
        </w:tc>
        <w:tc>
          <w:tcPr>
            <w:tcW w:w="7091" w:type="dxa"/>
          </w:tcPr>
          <w:p w:rsidR="00AF69D0" w:rsidRPr="001227FA" w:rsidRDefault="00AF69D0" w:rsidP="001227FA">
            <w:pPr>
              <w:contextualSpacing/>
              <w:rPr>
                <w:rFonts w:asciiTheme="minorHAnsi" w:hAnsiTheme="minorHAnsi" w:cs="Calibri"/>
                <w:b/>
                <w:sz w:val="22"/>
                <w:szCs w:val="22"/>
              </w:rPr>
            </w:pPr>
            <w:r w:rsidRPr="001227FA">
              <w:rPr>
                <w:rFonts w:asciiTheme="minorHAnsi" w:hAnsiTheme="minorHAnsi" w:cs="Calibri"/>
                <w:b/>
                <w:sz w:val="22"/>
                <w:szCs w:val="22"/>
              </w:rPr>
              <w:t>Patrocini e partecipazione ad eventi: esame e determinazioni.</w:t>
            </w:r>
          </w:p>
        </w:tc>
        <w:tc>
          <w:tcPr>
            <w:tcW w:w="993" w:type="dxa"/>
            <w:vAlign w:val="bottom"/>
          </w:tcPr>
          <w:p w:rsidR="00AF69D0"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616</w:t>
            </w:r>
          </w:p>
        </w:tc>
        <w:tc>
          <w:tcPr>
            <w:tcW w:w="1417" w:type="dxa"/>
            <w:vAlign w:val="center"/>
          </w:tcPr>
          <w:p w:rsidR="00AF69D0"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ed altri</w:t>
            </w:r>
          </w:p>
        </w:tc>
      </w:tr>
      <w:tr w:rsidR="00AF69D0" w:rsidRPr="001227FA" w:rsidTr="006F23D3">
        <w:trPr>
          <w:trHeight w:val="171"/>
        </w:trPr>
        <w:tc>
          <w:tcPr>
            <w:tcW w:w="494" w:type="dxa"/>
            <w:vAlign w:val="bottom"/>
          </w:tcPr>
          <w:p w:rsidR="00AF69D0" w:rsidRPr="001227FA" w:rsidRDefault="00D80854"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44</w:t>
            </w:r>
          </w:p>
        </w:tc>
        <w:tc>
          <w:tcPr>
            <w:tcW w:w="7091" w:type="dxa"/>
          </w:tcPr>
          <w:p w:rsidR="00AF69D0" w:rsidRPr="001227FA" w:rsidRDefault="00D80854" w:rsidP="001227FA">
            <w:pPr>
              <w:autoSpaceDE w:val="0"/>
              <w:autoSpaceDN w:val="0"/>
              <w:adjustRightInd w:val="0"/>
              <w:contextualSpacing/>
              <w:rPr>
                <w:rFonts w:asciiTheme="minorHAnsi" w:hAnsiTheme="minorHAnsi" w:cs="Calibri"/>
                <w:b/>
                <w:sz w:val="22"/>
                <w:szCs w:val="22"/>
              </w:rPr>
            </w:pPr>
            <w:r w:rsidRPr="001227FA">
              <w:rPr>
                <w:rFonts w:asciiTheme="minorHAnsi" w:hAnsiTheme="minorHAnsi" w:cs="Calibri"/>
                <w:b/>
                <w:sz w:val="22"/>
                <w:szCs w:val="22"/>
              </w:rPr>
              <w:t>Varie ed eventuali</w:t>
            </w:r>
          </w:p>
        </w:tc>
        <w:tc>
          <w:tcPr>
            <w:tcW w:w="993" w:type="dxa"/>
            <w:vAlign w:val="bottom"/>
          </w:tcPr>
          <w:p w:rsidR="00AF69D0" w:rsidRPr="001227FA" w:rsidRDefault="006C0D0E"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617</w:t>
            </w:r>
          </w:p>
        </w:tc>
        <w:tc>
          <w:tcPr>
            <w:tcW w:w="1417" w:type="dxa"/>
            <w:vAlign w:val="center"/>
          </w:tcPr>
          <w:p w:rsidR="00AF69D0" w:rsidRPr="001227FA" w:rsidRDefault="00D80854"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 ed altri</w:t>
            </w:r>
          </w:p>
        </w:tc>
      </w:tr>
      <w:tr w:rsidR="002C47BD" w:rsidRPr="001227FA" w:rsidTr="006F23D3">
        <w:trPr>
          <w:trHeight w:val="171"/>
        </w:trPr>
        <w:tc>
          <w:tcPr>
            <w:tcW w:w="494" w:type="dxa"/>
            <w:vAlign w:val="bottom"/>
          </w:tcPr>
          <w:p w:rsidR="002C47BD" w:rsidRPr="001227FA" w:rsidRDefault="002C47BD"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45</w:t>
            </w:r>
          </w:p>
        </w:tc>
        <w:tc>
          <w:tcPr>
            <w:tcW w:w="7091" w:type="dxa"/>
          </w:tcPr>
          <w:p w:rsidR="002C47BD" w:rsidRPr="001227FA" w:rsidRDefault="002C47BD"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 xml:space="preserve">Nomina titolare del potere sostitutivo accesso civico (art.5 </w:t>
            </w:r>
            <w:proofErr w:type="spellStart"/>
            <w:r w:rsidRPr="001227FA">
              <w:rPr>
                <w:rFonts w:asciiTheme="minorHAnsi" w:hAnsiTheme="minorHAnsi" w:cstheme="minorHAnsi"/>
                <w:b/>
                <w:sz w:val="22"/>
                <w:szCs w:val="22"/>
              </w:rPr>
              <w:t>d.lgs</w:t>
            </w:r>
            <w:proofErr w:type="spellEnd"/>
            <w:r w:rsidRPr="001227FA">
              <w:rPr>
                <w:rFonts w:asciiTheme="minorHAnsi" w:hAnsiTheme="minorHAnsi" w:cstheme="minorHAnsi"/>
                <w:b/>
                <w:sz w:val="22"/>
                <w:szCs w:val="22"/>
              </w:rPr>
              <w:t xml:space="preserve"> 33/2013): esame e determinazioni.</w:t>
            </w:r>
          </w:p>
        </w:tc>
        <w:tc>
          <w:tcPr>
            <w:tcW w:w="993" w:type="dxa"/>
            <w:vAlign w:val="bottom"/>
          </w:tcPr>
          <w:p w:rsidR="002C47BD" w:rsidRPr="001227FA" w:rsidRDefault="002C47BD"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618</w:t>
            </w:r>
          </w:p>
        </w:tc>
        <w:tc>
          <w:tcPr>
            <w:tcW w:w="1417" w:type="dxa"/>
            <w:vAlign w:val="center"/>
          </w:tcPr>
          <w:p w:rsidR="002C47BD" w:rsidRPr="001227FA" w:rsidRDefault="002C47BD"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B445D7" w:rsidRPr="001227FA" w:rsidTr="006F23D3">
        <w:trPr>
          <w:trHeight w:val="171"/>
        </w:trPr>
        <w:tc>
          <w:tcPr>
            <w:tcW w:w="494" w:type="dxa"/>
            <w:vAlign w:val="bottom"/>
          </w:tcPr>
          <w:p w:rsidR="00B445D7" w:rsidRPr="001227FA" w:rsidRDefault="00B445D7"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46</w:t>
            </w:r>
          </w:p>
        </w:tc>
        <w:tc>
          <w:tcPr>
            <w:tcW w:w="7091" w:type="dxa"/>
          </w:tcPr>
          <w:p w:rsidR="00B445D7" w:rsidRPr="001227FA" w:rsidRDefault="00B445D7"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Realizzazione portale integrato. Affidamento progettazione preliminare esecutiva e realizzazione: esame e deliberazioni.</w:t>
            </w:r>
          </w:p>
        </w:tc>
        <w:tc>
          <w:tcPr>
            <w:tcW w:w="993" w:type="dxa"/>
            <w:vAlign w:val="bottom"/>
          </w:tcPr>
          <w:p w:rsidR="00B445D7" w:rsidRPr="001227FA" w:rsidRDefault="00B445D7"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619</w:t>
            </w:r>
          </w:p>
        </w:tc>
        <w:tc>
          <w:tcPr>
            <w:tcW w:w="1417" w:type="dxa"/>
            <w:vAlign w:val="center"/>
          </w:tcPr>
          <w:p w:rsidR="00B445D7" w:rsidRPr="001227FA" w:rsidRDefault="00B445D7"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B445D7" w:rsidRPr="001227FA" w:rsidTr="006F23D3">
        <w:trPr>
          <w:trHeight w:val="171"/>
        </w:trPr>
        <w:tc>
          <w:tcPr>
            <w:tcW w:w="494" w:type="dxa"/>
            <w:vAlign w:val="bottom"/>
          </w:tcPr>
          <w:p w:rsidR="00B445D7" w:rsidRPr="001227FA" w:rsidRDefault="00B445D7"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47</w:t>
            </w:r>
          </w:p>
        </w:tc>
        <w:tc>
          <w:tcPr>
            <w:tcW w:w="7091" w:type="dxa"/>
          </w:tcPr>
          <w:p w:rsidR="00B445D7" w:rsidRPr="001227FA" w:rsidRDefault="00B445D7"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Contratto informatico. Gestione informatizzata dell’iter di creazione stipula ed archiviazione del contratto.</w:t>
            </w:r>
          </w:p>
        </w:tc>
        <w:tc>
          <w:tcPr>
            <w:tcW w:w="993" w:type="dxa"/>
            <w:vAlign w:val="bottom"/>
          </w:tcPr>
          <w:p w:rsidR="00B445D7" w:rsidRPr="001227FA" w:rsidRDefault="00B445D7"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620</w:t>
            </w:r>
          </w:p>
        </w:tc>
        <w:tc>
          <w:tcPr>
            <w:tcW w:w="1417" w:type="dxa"/>
            <w:vAlign w:val="center"/>
          </w:tcPr>
          <w:p w:rsidR="00B445D7" w:rsidRPr="001227FA" w:rsidRDefault="00B445D7"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B445D7" w:rsidRPr="001227FA" w:rsidTr="006F23D3">
        <w:trPr>
          <w:trHeight w:val="171"/>
        </w:trPr>
        <w:tc>
          <w:tcPr>
            <w:tcW w:w="494" w:type="dxa"/>
            <w:vAlign w:val="bottom"/>
          </w:tcPr>
          <w:p w:rsidR="00B445D7" w:rsidRPr="001227FA" w:rsidRDefault="00B445D7"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48</w:t>
            </w:r>
          </w:p>
        </w:tc>
        <w:tc>
          <w:tcPr>
            <w:tcW w:w="7091" w:type="dxa"/>
          </w:tcPr>
          <w:p w:rsidR="00B445D7" w:rsidRPr="001227FA" w:rsidRDefault="00B445D7" w:rsidP="001227FA">
            <w:pPr>
              <w:contextualSpacing/>
              <w:jc w:val="both"/>
              <w:rPr>
                <w:rFonts w:asciiTheme="minorHAnsi" w:hAnsiTheme="minorHAnsi" w:cstheme="minorHAnsi"/>
                <w:b/>
                <w:sz w:val="22"/>
                <w:szCs w:val="22"/>
              </w:rPr>
            </w:pPr>
            <w:r w:rsidRPr="001227FA">
              <w:rPr>
                <w:rFonts w:asciiTheme="minorHAnsi" w:hAnsiTheme="minorHAnsi" w:cstheme="minorHAnsi"/>
                <w:b/>
                <w:sz w:val="22"/>
                <w:szCs w:val="22"/>
              </w:rPr>
              <w:t>Riorganizzazione delle province della Regione Sicilia: esame e determinazioni.</w:t>
            </w:r>
          </w:p>
        </w:tc>
        <w:tc>
          <w:tcPr>
            <w:tcW w:w="993" w:type="dxa"/>
            <w:vAlign w:val="bottom"/>
          </w:tcPr>
          <w:p w:rsidR="00B445D7" w:rsidRPr="001227FA" w:rsidRDefault="00B445D7"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621</w:t>
            </w:r>
          </w:p>
        </w:tc>
        <w:tc>
          <w:tcPr>
            <w:tcW w:w="1417" w:type="dxa"/>
            <w:vAlign w:val="center"/>
          </w:tcPr>
          <w:p w:rsidR="00B445D7" w:rsidRPr="001227FA" w:rsidRDefault="00B445D7" w:rsidP="001227FA">
            <w:pPr>
              <w:ind w:left="-392" w:right="-392"/>
              <w:contextualSpacing/>
              <w:jc w:val="center"/>
              <w:rPr>
                <w:rFonts w:asciiTheme="minorHAnsi" w:hAnsiTheme="minorHAnsi"/>
                <w:sz w:val="20"/>
                <w:szCs w:val="20"/>
              </w:rPr>
            </w:pPr>
            <w:r w:rsidRPr="001227FA">
              <w:rPr>
                <w:rFonts w:asciiTheme="minorHAnsi" w:hAnsiTheme="minorHAnsi"/>
                <w:sz w:val="20"/>
                <w:szCs w:val="20"/>
              </w:rPr>
              <w:t>Sisti</w:t>
            </w:r>
          </w:p>
        </w:tc>
      </w:tr>
      <w:tr w:rsidR="00B445D7" w:rsidRPr="001227FA" w:rsidTr="006F23D3">
        <w:trPr>
          <w:trHeight w:val="171"/>
        </w:trPr>
        <w:tc>
          <w:tcPr>
            <w:tcW w:w="494" w:type="dxa"/>
            <w:vAlign w:val="bottom"/>
          </w:tcPr>
          <w:p w:rsidR="00B445D7" w:rsidRPr="001227FA" w:rsidRDefault="00B445D7"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49</w:t>
            </w:r>
          </w:p>
        </w:tc>
        <w:tc>
          <w:tcPr>
            <w:tcW w:w="7091" w:type="dxa"/>
          </w:tcPr>
          <w:p w:rsidR="00B445D7" w:rsidRPr="001227FA" w:rsidRDefault="00B445D7" w:rsidP="001227FA">
            <w:pPr>
              <w:autoSpaceDE w:val="0"/>
              <w:autoSpaceDN w:val="0"/>
              <w:adjustRightInd w:val="0"/>
              <w:contextualSpacing/>
              <w:jc w:val="both"/>
              <w:rPr>
                <w:rFonts w:asciiTheme="minorHAnsi" w:hAnsiTheme="minorHAnsi" w:cs="Arial"/>
                <w:b/>
                <w:sz w:val="22"/>
                <w:szCs w:val="22"/>
              </w:rPr>
            </w:pPr>
            <w:r w:rsidRPr="001227FA">
              <w:rPr>
                <w:rFonts w:asciiTheme="minorHAnsi" w:hAnsiTheme="minorHAnsi" w:cstheme="minorHAnsi"/>
                <w:b/>
                <w:sz w:val="22"/>
                <w:szCs w:val="22"/>
              </w:rPr>
              <w:t>Task-force formazione professionale continua: esame e determinazioni</w:t>
            </w:r>
            <w:r w:rsidR="001227FA">
              <w:rPr>
                <w:rFonts w:asciiTheme="minorHAnsi" w:hAnsiTheme="minorHAnsi" w:cstheme="minorHAnsi"/>
                <w:b/>
                <w:sz w:val="22"/>
                <w:szCs w:val="22"/>
              </w:rPr>
              <w:t>.</w:t>
            </w:r>
          </w:p>
        </w:tc>
        <w:tc>
          <w:tcPr>
            <w:tcW w:w="993" w:type="dxa"/>
            <w:vAlign w:val="bottom"/>
          </w:tcPr>
          <w:p w:rsidR="00B445D7" w:rsidRPr="001227FA" w:rsidRDefault="00B445D7"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622</w:t>
            </w:r>
          </w:p>
        </w:tc>
        <w:tc>
          <w:tcPr>
            <w:tcW w:w="1417" w:type="dxa"/>
            <w:vAlign w:val="center"/>
          </w:tcPr>
          <w:p w:rsidR="00B445D7" w:rsidRPr="001227FA" w:rsidRDefault="00B445D7" w:rsidP="001227FA">
            <w:pPr>
              <w:ind w:left="-392" w:right="-392"/>
              <w:contextualSpacing/>
              <w:jc w:val="center"/>
              <w:rPr>
                <w:rFonts w:asciiTheme="minorHAnsi" w:hAnsiTheme="minorHAnsi"/>
                <w:sz w:val="20"/>
                <w:szCs w:val="20"/>
              </w:rPr>
            </w:pPr>
            <w:r w:rsidRPr="001227FA">
              <w:rPr>
                <w:rFonts w:asciiTheme="minorHAnsi" w:hAnsiTheme="minorHAnsi"/>
                <w:sz w:val="20"/>
                <w:szCs w:val="20"/>
              </w:rPr>
              <w:t>Guizzardi</w:t>
            </w:r>
          </w:p>
        </w:tc>
      </w:tr>
      <w:tr w:rsidR="00B445D7" w:rsidRPr="001227FA" w:rsidTr="001227FA">
        <w:trPr>
          <w:trHeight w:val="589"/>
        </w:trPr>
        <w:tc>
          <w:tcPr>
            <w:tcW w:w="494" w:type="dxa"/>
            <w:vAlign w:val="bottom"/>
          </w:tcPr>
          <w:p w:rsidR="00B445D7" w:rsidRPr="001227FA" w:rsidRDefault="00B445D7" w:rsidP="001227FA">
            <w:pPr>
              <w:contextualSpacing/>
              <w:rPr>
                <w:rFonts w:asciiTheme="minorHAnsi" w:hAnsiTheme="minorHAnsi" w:cs="Calibri"/>
                <w:color w:val="000000"/>
                <w:sz w:val="22"/>
                <w:szCs w:val="22"/>
              </w:rPr>
            </w:pPr>
            <w:r w:rsidRPr="001227FA">
              <w:rPr>
                <w:rFonts w:asciiTheme="minorHAnsi" w:hAnsiTheme="minorHAnsi" w:cs="Calibri"/>
                <w:color w:val="000000"/>
                <w:sz w:val="22"/>
                <w:szCs w:val="22"/>
              </w:rPr>
              <w:t>50</w:t>
            </w:r>
          </w:p>
        </w:tc>
        <w:tc>
          <w:tcPr>
            <w:tcW w:w="7091" w:type="dxa"/>
          </w:tcPr>
          <w:p w:rsidR="00B445D7" w:rsidRPr="001227FA" w:rsidRDefault="00B445D7" w:rsidP="001227FA">
            <w:pPr>
              <w:autoSpaceDE w:val="0"/>
              <w:autoSpaceDN w:val="0"/>
              <w:adjustRightInd w:val="0"/>
              <w:contextualSpacing/>
              <w:jc w:val="both"/>
              <w:rPr>
                <w:rFonts w:asciiTheme="minorHAnsi" w:hAnsiTheme="minorHAnsi" w:cs="Calibri"/>
                <w:b/>
                <w:sz w:val="22"/>
                <w:szCs w:val="22"/>
              </w:rPr>
            </w:pPr>
            <w:r w:rsidRPr="001227FA">
              <w:rPr>
                <w:rFonts w:asciiTheme="minorHAnsi" w:hAnsiTheme="minorHAnsi" w:cs="Arial"/>
                <w:b/>
                <w:sz w:val="22"/>
                <w:szCs w:val="22"/>
              </w:rPr>
              <w:t>Assemblea CESET del 10 dicembre 2015. Rinnovo componenti comitato tecnico scientifico: indicazione  nominativo: esame e determinazioni.</w:t>
            </w:r>
          </w:p>
        </w:tc>
        <w:tc>
          <w:tcPr>
            <w:tcW w:w="993" w:type="dxa"/>
            <w:vAlign w:val="bottom"/>
          </w:tcPr>
          <w:p w:rsidR="00B445D7" w:rsidRPr="001227FA" w:rsidRDefault="00B445D7"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623</w:t>
            </w:r>
          </w:p>
        </w:tc>
        <w:tc>
          <w:tcPr>
            <w:tcW w:w="1417" w:type="dxa"/>
            <w:vAlign w:val="center"/>
          </w:tcPr>
          <w:p w:rsidR="00B445D7" w:rsidRPr="001227FA" w:rsidRDefault="00B445D7" w:rsidP="001227FA">
            <w:pPr>
              <w:ind w:left="-392" w:right="-392"/>
              <w:contextualSpacing/>
              <w:jc w:val="center"/>
              <w:rPr>
                <w:rFonts w:asciiTheme="minorHAnsi" w:hAnsiTheme="minorHAnsi"/>
                <w:sz w:val="20"/>
                <w:szCs w:val="20"/>
              </w:rPr>
            </w:pPr>
            <w:r w:rsidRPr="001227FA">
              <w:rPr>
                <w:rFonts w:asciiTheme="minorHAnsi" w:hAnsiTheme="minorHAnsi"/>
                <w:sz w:val="20"/>
                <w:szCs w:val="20"/>
              </w:rPr>
              <w:t>Guizzardi</w:t>
            </w:r>
          </w:p>
        </w:tc>
      </w:tr>
      <w:tr w:rsidR="00B445D7" w:rsidRPr="001227FA" w:rsidTr="006F23D3">
        <w:trPr>
          <w:trHeight w:val="171"/>
        </w:trPr>
        <w:tc>
          <w:tcPr>
            <w:tcW w:w="494" w:type="dxa"/>
            <w:vAlign w:val="bottom"/>
          </w:tcPr>
          <w:p w:rsidR="00B445D7" w:rsidRPr="001227FA" w:rsidRDefault="00B445D7" w:rsidP="001227FA">
            <w:pPr>
              <w:contextualSpacing/>
              <w:jc w:val="center"/>
              <w:rPr>
                <w:rFonts w:asciiTheme="minorHAnsi" w:hAnsiTheme="minorHAnsi" w:cs="Calibri"/>
                <w:color w:val="000000"/>
                <w:sz w:val="22"/>
                <w:szCs w:val="22"/>
              </w:rPr>
            </w:pPr>
            <w:r w:rsidRPr="001227FA">
              <w:rPr>
                <w:rFonts w:asciiTheme="minorHAnsi" w:hAnsiTheme="minorHAnsi" w:cs="Calibri"/>
                <w:color w:val="000000"/>
                <w:sz w:val="22"/>
                <w:szCs w:val="22"/>
              </w:rPr>
              <w:t>51</w:t>
            </w:r>
          </w:p>
        </w:tc>
        <w:tc>
          <w:tcPr>
            <w:tcW w:w="7091" w:type="dxa"/>
          </w:tcPr>
          <w:p w:rsidR="00B445D7" w:rsidRPr="001227FA" w:rsidRDefault="00B445D7" w:rsidP="001227FA">
            <w:pPr>
              <w:autoSpaceDE w:val="0"/>
              <w:autoSpaceDN w:val="0"/>
              <w:adjustRightInd w:val="0"/>
              <w:contextualSpacing/>
              <w:jc w:val="both"/>
              <w:rPr>
                <w:rFonts w:asciiTheme="minorHAnsi" w:hAnsiTheme="minorHAnsi" w:cs="Arial"/>
                <w:b/>
                <w:sz w:val="22"/>
                <w:szCs w:val="22"/>
              </w:rPr>
            </w:pPr>
            <w:r w:rsidRPr="001227FA">
              <w:rPr>
                <w:rFonts w:asciiTheme="minorHAnsi" w:hAnsiTheme="minorHAnsi" w:cs="Arial"/>
                <w:b/>
                <w:sz w:val="22"/>
                <w:szCs w:val="22"/>
              </w:rPr>
              <w:t>Presentazione delle Nuove Linee Guida ABI, 14 dicembre 2015: pubblicazione sul sito CONAF, divulgazione e partecipazione all'evento: esame e determinazioni</w:t>
            </w:r>
          </w:p>
        </w:tc>
        <w:tc>
          <w:tcPr>
            <w:tcW w:w="993" w:type="dxa"/>
            <w:vAlign w:val="bottom"/>
          </w:tcPr>
          <w:p w:rsidR="00B445D7" w:rsidRPr="001227FA" w:rsidRDefault="00B445D7" w:rsidP="001227FA">
            <w:pPr>
              <w:ind w:left="431"/>
              <w:contextualSpacing/>
              <w:jc w:val="right"/>
              <w:rPr>
                <w:rFonts w:asciiTheme="minorHAnsi" w:hAnsiTheme="minorHAnsi" w:cs="Calibri"/>
                <w:color w:val="000000"/>
                <w:sz w:val="20"/>
                <w:szCs w:val="20"/>
              </w:rPr>
            </w:pPr>
            <w:r w:rsidRPr="001227FA">
              <w:rPr>
                <w:rFonts w:asciiTheme="minorHAnsi" w:hAnsiTheme="minorHAnsi" w:cs="Calibri"/>
                <w:color w:val="000000"/>
                <w:sz w:val="20"/>
                <w:szCs w:val="20"/>
              </w:rPr>
              <w:t>624</w:t>
            </w:r>
          </w:p>
        </w:tc>
        <w:tc>
          <w:tcPr>
            <w:tcW w:w="1417" w:type="dxa"/>
            <w:vAlign w:val="center"/>
          </w:tcPr>
          <w:p w:rsidR="00B445D7" w:rsidRPr="001227FA" w:rsidRDefault="00B445D7" w:rsidP="001227FA">
            <w:pPr>
              <w:ind w:left="-392" w:right="-392"/>
              <w:contextualSpacing/>
              <w:jc w:val="center"/>
              <w:rPr>
                <w:rFonts w:asciiTheme="minorHAnsi" w:hAnsiTheme="minorHAnsi"/>
                <w:sz w:val="20"/>
                <w:szCs w:val="20"/>
              </w:rPr>
            </w:pPr>
            <w:r w:rsidRPr="001227FA">
              <w:rPr>
                <w:rFonts w:asciiTheme="minorHAnsi" w:hAnsiTheme="minorHAnsi"/>
                <w:sz w:val="20"/>
                <w:szCs w:val="20"/>
              </w:rPr>
              <w:t>Guizzardi</w:t>
            </w:r>
          </w:p>
        </w:tc>
      </w:tr>
    </w:tbl>
    <w:p w:rsidR="002203E4" w:rsidRDefault="002203E4" w:rsidP="00893B70">
      <w:pPr>
        <w:pStyle w:val="Sottotitolo"/>
        <w:spacing w:beforeLines="60" w:afterLines="60"/>
        <w:rPr>
          <w:rFonts w:asciiTheme="minorHAnsi" w:hAnsiTheme="minorHAnsi" w:cstheme="minorHAnsi"/>
          <w:b w:val="0"/>
          <w:i w:val="0"/>
          <w:szCs w:val="22"/>
        </w:rPr>
      </w:pPr>
    </w:p>
    <w:p w:rsidR="00D00F8E" w:rsidRDefault="00D00F8E" w:rsidP="00893B70">
      <w:pPr>
        <w:pStyle w:val="Sottotitolo"/>
        <w:spacing w:beforeLines="60" w:afterLines="60"/>
        <w:rPr>
          <w:rFonts w:asciiTheme="minorHAnsi" w:hAnsiTheme="minorHAnsi" w:cstheme="minorHAnsi"/>
          <w:i w:val="0"/>
          <w:sz w:val="28"/>
          <w:szCs w:val="28"/>
        </w:rPr>
      </w:pPr>
    </w:p>
    <w:p w:rsidR="0079708C" w:rsidRPr="002203E4" w:rsidRDefault="0079708C" w:rsidP="00893B70">
      <w:pPr>
        <w:pStyle w:val="Sottotitolo"/>
        <w:spacing w:beforeLines="60" w:afterLines="60"/>
        <w:rPr>
          <w:rFonts w:asciiTheme="minorHAnsi" w:hAnsiTheme="minorHAnsi" w:cstheme="minorHAnsi"/>
          <w:i w:val="0"/>
          <w:sz w:val="28"/>
          <w:szCs w:val="28"/>
        </w:rPr>
      </w:pPr>
      <w:r w:rsidRPr="002203E4">
        <w:rPr>
          <w:rFonts w:asciiTheme="minorHAnsi" w:hAnsiTheme="minorHAnsi" w:cstheme="minorHAnsi"/>
          <w:i w:val="0"/>
          <w:sz w:val="28"/>
          <w:szCs w:val="28"/>
        </w:rPr>
        <w:lastRenderedPageBreak/>
        <w:t>Svolgimento della seduta di Consiglio</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84"/>
        <w:gridCol w:w="2156"/>
        <w:gridCol w:w="1353"/>
        <w:gridCol w:w="34"/>
        <w:gridCol w:w="224"/>
        <w:gridCol w:w="522"/>
        <w:gridCol w:w="925"/>
        <w:gridCol w:w="853"/>
        <w:gridCol w:w="453"/>
        <w:gridCol w:w="425"/>
        <w:gridCol w:w="709"/>
        <w:gridCol w:w="289"/>
        <w:gridCol w:w="999"/>
        <w:gridCol w:w="980"/>
      </w:tblGrid>
      <w:tr w:rsidR="00FA6C1E" w:rsidRPr="001227FA" w:rsidTr="00BA50D2">
        <w:tc>
          <w:tcPr>
            <w:tcW w:w="426" w:type="dxa"/>
            <w:tcBorders>
              <w:top w:val="dotted" w:sz="4" w:space="0" w:color="C6D9F1"/>
              <w:left w:val="dotted" w:sz="4" w:space="0" w:color="C6D9F1"/>
              <w:bottom w:val="dotted" w:sz="4" w:space="0" w:color="C6D9F1"/>
              <w:right w:val="dotted" w:sz="4" w:space="0" w:color="C6D9F1"/>
            </w:tcBorders>
            <w:hideMark/>
          </w:tcPr>
          <w:p w:rsidR="00FA6C1E" w:rsidRPr="001227FA" w:rsidRDefault="00FA6C1E">
            <w:pPr>
              <w:spacing w:line="360" w:lineRule="auto"/>
              <w:jc w:val="both"/>
              <w:rPr>
                <w:rFonts w:ascii="Calibri" w:hAnsi="Calibri" w:cs="Calibri"/>
                <w:b/>
              </w:rPr>
            </w:pPr>
            <w:r w:rsidRPr="001227FA">
              <w:rPr>
                <w:rFonts w:ascii="Calibri" w:hAnsi="Calibri" w:cs="Calibri"/>
                <w:b/>
              </w:rPr>
              <w:t>1.</w:t>
            </w:r>
          </w:p>
        </w:tc>
        <w:tc>
          <w:tcPr>
            <w:tcW w:w="6804" w:type="dxa"/>
            <w:gridSpan w:val="9"/>
            <w:tcBorders>
              <w:top w:val="dotted" w:sz="4" w:space="0" w:color="C6D9F1"/>
              <w:left w:val="dotted" w:sz="4" w:space="0" w:color="C6D9F1"/>
              <w:bottom w:val="dotted" w:sz="4" w:space="0" w:color="C6D9F1"/>
              <w:right w:val="dotted" w:sz="4" w:space="0" w:color="C6D9F1"/>
            </w:tcBorders>
            <w:hideMark/>
          </w:tcPr>
          <w:p w:rsidR="00FA6C1E" w:rsidRPr="001227FA" w:rsidRDefault="00FA6C1E" w:rsidP="0097380B">
            <w:pPr>
              <w:jc w:val="both"/>
              <w:rPr>
                <w:rFonts w:asciiTheme="minorHAnsi" w:hAnsiTheme="minorHAnsi"/>
                <w:b/>
              </w:rPr>
            </w:pPr>
            <w:r w:rsidRPr="001227FA">
              <w:rPr>
                <w:rFonts w:asciiTheme="minorHAnsi" w:hAnsiTheme="minorHAnsi"/>
                <w:b/>
              </w:rPr>
              <w:t>Presa d’atto del verbale della seduta del 12 novembre 2015</w:t>
            </w:r>
          </w:p>
        </w:tc>
        <w:tc>
          <w:tcPr>
            <w:tcW w:w="1134" w:type="dxa"/>
            <w:gridSpan w:val="2"/>
            <w:tcBorders>
              <w:top w:val="dotted" w:sz="4" w:space="0" w:color="C6D9F1"/>
              <w:left w:val="dotted" w:sz="4" w:space="0" w:color="C6D9F1"/>
              <w:bottom w:val="dotted" w:sz="4" w:space="0" w:color="C6D9F1"/>
              <w:right w:val="dotted" w:sz="4" w:space="0" w:color="C6D9F1"/>
            </w:tcBorders>
          </w:tcPr>
          <w:p w:rsidR="00FA6C1E" w:rsidRPr="001227FA" w:rsidRDefault="00FA6C1E">
            <w:pPr>
              <w:spacing w:line="360" w:lineRule="auto"/>
              <w:ind w:left="720"/>
              <w:jc w:val="both"/>
              <w:rPr>
                <w:rFonts w:ascii="Calibri" w:hAnsi="Calibri" w:cs="Calibri"/>
              </w:rPr>
            </w:pPr>
          </w:p>
        </w:tc>
        <w:tc>
          <w:tcPr>
            <w:tcW w:w="2268" w:type="dxa"/>
            <w:gridSpan w:val="3"/>
            <w:tcBorders>
              <w:top w:val="dotted" w:sz="4" w:space="0" w:color="C6D9F1"/>
              <w:left w:val="dotted" w:sz="4" w:space="0" w:color="C6D9F1"/>
              <w:bottom w:val="dotted" w:sz="4" w:space="0" w:color="C6D9F1"/>
              <w:right w:val="dotted" w:sz="4" w:space="0" w:color="C6D9F1"/>
            </w:tcBorders>
          </w:tcPr>
          <w:p w:rsidR="00FA6C1E" w:rsidRPr="001227FA" w:rsidRDefault="00FA6C1E">
            <w:pPr>
              <w:spacing w:line="360" w:lineRule="auto"/>
              <w:ind w:left="720"/>
              <w:jc w:val="both"/>
              <w:rPr>
                <w:rFonts w:ascii="Calibri" w:hAnsi="Calibri" w:cs="Calibri"/>
              </w:rPr>
            </w:pPr>
          </w:p>
        </w:tc>
      </w:tr>
      <w:tr w:rsidR="00FA6C1E"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4"/>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b/>
                <w:i/>
                <w:sz w:val="20"/>
                <w:szCs w:val="20"/>
              </w:rPr>
            </w:pPr>
            <w:r>
              <w:rPr>
                <w:rFonts w:ascii="Calibri" w:hAnsi="Calibri" w:cs="Calibri"/>
                <w:b/>
                <w:i/>
                <w:sz w:val="20"/>
                <w:szCs w:val="20"/>
              </w:rPr>
              <w:t>574</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FA6C1E" w:rsidRDefault="00FA6C1E">
            <w:pPr>
              <w:jc w:val="center"/>
              <w:rPr>
                <w:rFonts w:ascii="Calibri" w:hAnsi="Calibri" w:cs="Calibri"/>
                <w:i/>
                <w:sz w:val="16"/>
                <w:szCs w:val="20"/>
              </w:rPr>
            </w:pPr>
            <w:r>
              <w:rPr>
                <w:rFonts w:ascii="Calibri" w:hAnsi="Calibri" w:cs="Calibri"/>
                <w:i/>
                <w:sz w:val="16"/>
                <w:szCs w:val="20"/>
              </w:rPr>
              <w:t>1</w:t>
            </w:r>
          </w:p>
        </w:tc>
      </w:tr>
      <w:tr w:rsidR="00FA6C1E" w:rsidTr="00BA50D2">
        <w:tc>
          <w:tcPr>
            <w:tcW w:w="710" w:type="dxa"/>
            <w:gridSpan w:val="2"/>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sz w:val="20"/>
                <w:szCs w:val="20"/>
              </w:rPr>
            </w:pPr>
            <w:r>
              <w:rPr>
                <w:rFonts w:ascii="Calibri" w:hAnsi="Calibri" w:cs="Calibri"/>
                <w:sz w:val="20"/>
                <w:szCs w:val="20"/>
              </w:rPr>
              <w:t>Note:</w:t>
            </w:r>
          </w:p>
        </w:tc>
        <w:tc>
          <w:tcPr>
            <w:tcW w:w="9922" w:type="dxa"/>
            <w:gridSpan w:val="13"/>
            <w:tcBorders>
              <w:top w:val="dotted" w:sz="4" w:space="0" w:color="C6D9F1"/>
              <w:left w:val="dotted" w:sz="4" w:space="0" w:color="C6D9F1"/>
              <w:bottom w:val="dotted" w:sz="4" w:space="0" w:color="C6D9F1"/>
              <w:right w:val="dotted" w:sz="4" w:space="0" w:color="C6D9F1"/>
            </w:tcBorders>
            <w:hideMark/>
          </w:tcPr>
          <w:p w:rsidR="00FA6C1E" w:rsidRDefault="00FA6C1E">
            <w:pPr>
              <w:spacing w:line="360" w:lineRule="auto"/>
              <w:jc w:val="both"/>
              <w:rPr>
                <w:rFonts w:ascii="Calibri" w:hAnsi="Calibri" w:cs="Calibri"/>
                <w:i/>
                <w:sz w:val="20"/>
                <w:szCs w:val="20"/>
              </w:rPr>
            </w:pPr>
            <w:r>
              <w:rPr>
                <w:rFonts w:ascii="Calibri" w:hAnsi="Calibri" w:cs="Calibri"/>
                <w:i/>
                <w:sz w:val="20"/>
                <w:szCs w:val="20"/>
              </w:rPr>
              <w:t>Atto depositato presso la segreteria.</w:t>
            </w:r>
          </w:p>
        </w:tc>
      </w:tr>
      <w:tr w:rsidR="00FA6C1E" w:rsidRPr="003C3ABD" w:rsidTr="00BA50D2">
        <w:tblPrEx>
          <w:tblLook w:val="00A0"/>
        </w:tblPrEx>
        <w:trPr>
          <w:trHeight w:val="768"/>
        </w:trPr>
        <w:tc>
          <w:tcPr>
            <w:tcW w:w="2866" w:type="dxa"/>
            <w:gridSpan w:val="3"/>
          </w:tcPr>
          <w:p w:rsidR="00FA6C1E" w:rsidRPr="003C3ABD" w:rsidRDefault="00FA6C1E"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A6C1E" w:rsidRPr="003C3ABD" w:rsidRDefault="00FA6C1E"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A6C1E" w:rsidRPr="003C3ABD" w:rsidRDefault="00FA6C1E"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A6C1E" w:rsidRPr="003C3ABD" w:rsidTr="001227FA">
        <w:tblPrEx>
          <w:tblLook w:val="00A0"/>
        </w:tblPrEx>
        <w:trPr>
          <w:trHeight w:val="127"/>
        </w:trPr>
        <w:tc>
          <w:tcPr>
            <w:tcW w:w="2866" w:type="dxa"/>
            <w:gridSpan w:val="3"/>
          </w:tcPr>
          <w:p w:rsidR="00FA6C1E" w:rsidRPr="003C3ABD" w:rsidRDefault="00FA6C1E"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A6C1E" w:rsidRPr="003C3ABD" w:rsidRDefault="00FA6C1E" w:rsidP="001227F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A6C1E" w:rsidRPr="003C3ABD" w:rsidRDefault="00FA6C1E" w:rsidP="002203E4">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A6C1E" w:rsidRPr="003C3ABD" w:rsidRDefault="00FA6C1E" w:rsidP="002203E4">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A6C1E" w:rsidRPr="003C3ABD" w:rsidRDefault="00FA6C1E" w:rsidP="002203E4">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A6C1E" w:rsidRPr="003C3ABD" w:rsidRDefault="00FA6C1E" w:rsidP="002203E4">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A6C1E" w:rsidRPr="003C3ABD" w:rsidRDefault="00FA6C1E" w:rsidP="002203E4">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A6C1E" w:rsidRPr="003C3ABD" w:rsidRDefault="00FA6C1E" w:rsidP="002203E4">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A6C1E" w:rsidRPr="003C3ABD" w:rsidRDefault="00FA6C1E" w:rsidP="002203E4">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A6C1E" w:rsidRPr="003C3ABD" w:rsidRDefault="00FA6C1E" w:rsidP="002203E4">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sz w:val="22"/>
                <w:szCs w:val="22"/>
              </w:rPr>
            </w:pPr>
          </w:p>
        </w:tc>
      </w:tr>
      <w:tr w:rsidR="00FA6C1E"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FA6C1E" w:rsidRPr="003C3ABD" w:rsidRDefault="00FA6C1E" w:rsidP="002203E4">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A6C1E" w:rsidRPr="003C3ABD" w:rsidRDefault="00FA6C1E" w:rsidP="002203E4">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FA6C1E" w:rsidRPr="003C3ABD" w:rsidRDefault="002E2A26" w:rsidP="002203E4">
            <w:pPr>
              <w:spacing w:before="40" w:after="40"/>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FA6C1E" w:rsidRPr="003C3ABD" w:rsidRDefault="00FA6C1E" w:rsidP="002203E4">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A6C1E" w:rsidRPr="003C3ABD" w:rsidRDefault="00FA6C1E" w:rsidP="002203E4">
            <w:pPr>
              <w:spacing w:before="40" w:after="40"/>
              <w:ind w:left="-109"/>
              <w:jc w:val="center"/>
              <w:rPr>
                <w:rFonts w:asciiTheme="minorHAnsi" w:hAnsiTheme="minorHAnsi" w:cstheme="minorHAnsi"/>
                <w:b/>
                <w:bCs/>
                <w:sz w:val="22"/>
                <w:szCs w:val="22"/>
              </w:rPr>
            </w:pPr>
          </w:p>
        </w:tc>
      </w:tr>
    </w:tbl>
    <w:p w:rsidR="006F7345" w:rsidRPr="00B54CCB" w:rsidRDefault="001B3234" w:rsidP="006F7345">
      <w:pPr>
        <w:jc w:val="both"/>
        <w:rPr>
          <w:rFonts w:asciiTheme="minorHAnsi" w:hAnsiTheme="minorHAnsi" w:cstheme="minorHAnsi"/>
          <w:bCs/>
        </w:rPr>
      </w:pPr>
      <w:r w:rsidRPr="00B54CCB">
        <w:rPr>
          <w:rFonts w:asciiTheme="minorHAnsi" w:hAnsiTheme="minorHAnsi" w:cstheme="minorHAnsi"/>
          <w:bCs/>
        </w:rPr>
        <w:t>Relaziona il Segretario, il</w:t>
      </w:r>
      <w:r w:rsidR="007140B6" w:rsidRPr="00B54CCB">
        <w:rPr>
          <w:rFonts w:asciiTheme="minorHAnsi" w:hAnsiTheme="minorHAnsi" w:cstheme="minorHAnsi"/>
          <w:bCs/>
        </w:rPr>
        <w:t xml:space="preserve"> quale </w:t>
      </w:r>
      <w:r w:rsidR="006F7345" w:rsidRPr="00B54CCB">
        <w:rPr>
          <w:rFonts w:asciiTheme="minorHAnsi" w:hAnsiTheme="minorHAnsi" w:cstheme="minorHAnsi"/>
          <w:bCs/>
        </w:rPr>
        <w:t>informa che il testo in bozza del verbale del</w:t>
      </w:r>
      <w:r w:rsidR="00BA50D2" w:rsidRPr="00B54CCB">
        <w:rPr>
          <w:rFonts w:asciiTheme="minorHAnsi" w:hAnsiTheme="minorHAnsi" w:cstheme="minorHAnsi"/>
          <w:bCs/>
        </w:rPr>
        <w:t xml:space="preserve"> </w:t>
      </w:r>
      <w:r w:rsidR="00BD1AC5">
        <w:rPr>
          <w:rFonts w:asciiTheme="minorHAnsi" w:hAnsiTheme="minorHAnsi" w:cstheme="minorHAnsi"/>
          <w:bCs/>
        </w:rPr>
        <w:t>12 novembre 2015</w:t>
      </w:r>
      <w:r w:rsidR="006F7345" w:rsidRPr="00B54CCB">
        <w:rPr>
          <w:rFonts w:asciiTheme="minorHAnsi" w:hAnsiTheme="minorHAnsi" w:cstheme="minorHAnsi"/>
          <w:bCs/>
        </w:rPr>
        <w:t xml:space="preserve"> è stato</w:t>
      </w:r>
      <w:r w:rsidR="00932167" w:rsidRPr="00B54CCB">
        <w:rPr>
          <w:rFonts w:asciiTheme="minorHAnsi" w:hAnsiTheme="minorHAnsi" w:cstheme="minorHAnsi"/>
          <w:bCs/>
        </w:rPr>
        <w:t xml:space="preserve"> posto in area riservata ed</w:t>
      </w:r>
      <w:r w:rsidR="006F7345" w:rsidRPr="00B54CCB">
        <w:rPr>
          <w:rFonts w:asciiTheme="minorHAnsi" w:hAnsiTheme="minorHAnsi" w:cstheme="minorHAnsi"/>
          <w:bCs/>
        </w:rPr>
        <w:t xml:space="preserve"> </w:t>
      </w:r>
      <w:r w:rsidR="00BA50D2" w:rsidRPr="00B54CCB">
        <w:rPr>
          <w:rFonts w:asciiTheme="minorHAnsi" w:hAnsiTheme="minorHAnsi" w:cstheme="minorHAnsi"/>
          <w:bCs/>
        </w:rPr>
        <w:t xml:space="preserve">il link </w:t>
      </w:r>
      <w:r w:rsidR="006F7345" w:rsidRPr="00B54CCB">
        <w:rPr>
          <w:rFonts w:asciiTheme="minorHAnsi" w:hAnsiTheme="minorHAnsi" w:cstheme="minorHAnsi"/>
          <w:bCs/>
        </w:rPr>
        <w:t>inviato a tutti i Consiglieri.</w:t>
      </w:r>
    </w:p>
    <w:p w:rsidR="001B3234" w:rsidRPr="00BA4590"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IL CONSIGLIO</w:t>
      </w:r>
    </w:p>
    <w:p w:rsidR="001B3234" w:rsidRPr="00BA4590" w:rsidRDefault="00BD1AC5" w:rsidP="001B3234">
      <w:pPr>
        <w:rPr>
          <w:rFonts w:asciiTheme="minorHAnsi" w:hAnsiTheme="minorHAnsi" w:cstheme="minorHAnsi"/>
          <w:bCs/>
        </w:rPr>
      </w:pPr>
      <w:r>
        <w:rPr>
          <w:rFonts w:asciiTheme="minorHAnsi" w:hAnsiTheme="minorHAnsi" w:cstheme="minorHAnsi"/>
          <w:bCs/>
        </w:rPr>
        <w:t xml:space="preserve">Letta la bozza del verbale, </w:t>
      </w:r>
    </w:p>
    <w:p w:rsidR="001B3234"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DELIBERA</w:t>
      </w:r>
    </w:p>
    <w:p w:rsidR="00F97F4D" w:rsidRPr="00BD63F0" w:rsidRDefault="00BD1AC5" w:rsidP="00F97F4D">
      <w:pPr>
        <w:rPr>
          <w:rFonts w:asciiTheme="minorHAnsi" w:hAnsiTheme="minorHAnsi" w:cstheme="minorHAnsi"/>
          <w:b/>
          <w:bCs/>
          <w:u w:val="single"/>
        </w:rPr>
      </w:pPr>
      <w:r>
        <w:rPr>
          <w:rFonts w:asciiTheme="minorHAnsi" w:hAnsiTheme="minorHAnsi" w:cstheme="minorHAnsi"/>
          <w:b/>
          <w:bCs/>
          <w:u w:val="single"/>
        </w:rPr>
        <w:t>1. La presa d’atto del verbale della seduta del 12 novembre 2015.</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2203E4" w:rsidRDefault="002203E4" w:rsidP="00AA3BC2">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460419" w:rsidRPr="001227FA" w:rsidTr="008B4A84">
        <w:trPr>
          <w:trHeight w:val="301"/>
        </w:trPr>
        <w:tc>
          <w:tcPr>
            <w:tcW w:w="703" w:type="dxa"/>
          </w:tcPr>
          <w:p w:rsidR="00460419" w:rsidRPr="001227FA" w:rsidRDefault="00460419" w:rsidP="00AD43F2">
            <w:pPr>
              <w:spacing w:line="360" w:lineRule="auto"/>
              <w:jc w:val="both"/>
              <w:rPr>
                <w:rFonts w:ascii="Calibri" w:hAnsi="Calibri" w:cs="Calibri"/>
                <w:b/>
              </w:rPr>
            </w:pPr>
            <w:r w:rsidRPr="001227FA">
              <w:rPr>
                <w:rFonts w:ascii="Calibri" w:hAnsi="Calibri" w:cs="Calibri"/>
                <w:b/>
              </w:rPr>
              <w:t>2</w:t>
            </w:r>
            <w:r w:rsidR="001227FA" w:rsidRPr="001227FA">
              <w:rPr>
                <w:rFonts w:ascii="Calibri" w:hAnsi="Calibri" w:cs="Calibri"/>
                <w:b/>
              </w:rPr>
              <w:t>.</w:t>
            </w:r>
          </w:p>
        </w:tc>
        <w:tc>
          <w:tcPr>
            <w:tcW w:w="6095" w:type="dxa"/>
            <w:gridSpan w:val="8"/>
          </w:tcPr>
          <w:p w:rsidR="00460419" w:rsidRPr="001227FA" w:rsidRDefault="00460419" w:rsidP="0097380B">
            <w:pPr>
              <w:spacing w:line="360" w:lineRule="auto"/>
              <w:jc w:val="both"/>
              <w:rPr>
                <w:rFonts w:ascii="Calibri" w:hAnsi="Calibri" w:cs="Calibri"/>
                <w:b/>
              </w:rPr>
            </w:pPr>
            <w:r w:rsidRPr="001227FA">
              <w:rPr>
                <w:rFonts w:ascii="Calibri" w:hAnsi="Calibri" w:cs="Calibri"/>
                <w:b/>
              </w:rPr>
              <w:t>Comunicazioni del Presidente.</w:t>
            </w:r>
          </w:p>
        </w:tc>
        <w:tc>
          <w:tcPr>
            <w:tcW w:w="1134" w:type="dxa"/>
            <w:gridSpan w:val="2"/>
          </w:tcPr>
          <w:p w:rsidR="00460419" w:rsidRPr="001227FA" w:rsidRDefault="00460419" w:rsidP="00AD43F2">
            <w:pPr>
              <w:spacing w:line="360" w:lineRule="auto"/>
              <w:ind w:left="720"/>
              <w:jc w:val="both"/>
              <w:rPr>
                <w:rFonts w:ascii="Calibri" w:hAnsi="Calibri" w:cs="Calibri"/>
              </w:rPr>
            </w:pPr>
          </w:p>
        </w:tc>
        <w:tc>
          <w:tcPr>
            <w:tcW w:w="2700" w:type="dxa"/>
            <w:gridSpan w:val="3"/>
          </w:tcPr>
          <w:p w:rsidR="00460419" w:rsidRPr="001227FA" w:rsidRDefault="00460419" w:rsidP="00AD43F2">
            <w:pPr>
              <w:spacing w:line="360" w:lineRule="auto"/>
              <w:ind w:left="720"/>
              <w:jc w:val="both"/>
              <w:rPr>
                <w:rFonts w:ascii="Calibri" w:hAnsi="Calibri" w:cs="Calibri"/>
              </w:rPr>
            </w:pPr>
          </w:p>
        </w:tc>
      </w:tr>
      <w:tr w:rsidR="00460419" w:rsidRPr="0021279B" w:rsidTr="00AD43F2">
        <w:trPr>
          <w:trHeight w:val="185"/>
        </w:trPr>
        <w:tc>
          <w:tcPr>
            <w:tcW w:w="703" w:type="dxa"/>
          </w:tcPr>
          <w:p w:rsidR="00460419" w:rsidRPr="0021279B" w:rsidRDefault="00460419" w:rsidP="00AD43F2">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60419" w:rsidRPr="0021279B" w:rsidRDefault="00460419" w:rsidP="00AD43F2">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60419" w:rsidRPr="0021279B" w:rsidRDefault="00460419" w:rsidP="00EE3CDE">
            <w:pPr>
              <w:spacing w:line="360" w:lineRule="auto"/>
              <w:jc w:val="both"/>
              <w:rPr>
                <w:rFonts w:ascii="Calibri" w:hAnsi="Calibri" w:cs="Calibri"/>
                <w:b/>
                <w:i/>
                <w:sz w:val="20"/>
                <w:szCs w:val="20"/>
              </w:rPr>
            </w:pPr>
            <w:r>
              <w:rPr>
                <w:rFonts w:ascii="Calibri" w:hAnsi="Calibri" w:cs="Calibri"/>
                <w:b/>
                <w:i/>
                <w:sz w:val="20"/>
                <w:szCs w:val="20"/>
              </w:rPr>
              <w:t>575</w:t>
            </w:r>
          </w:p>
        </w:tc>
        <w:tc>
          <w:tcPr>
            <w:tcW w:w="2231" w:type="dxa"/>
            <w:gridSpan w:val="3"/>
          </w:tcPr>
          <w:p w:rsidR="00460419" w:rsidRPr="0021279B" w:rsidRDefault="00460419" w:rsidP="00AD43F2">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Pr>
                <w:rFonts w:ascii="Calibri" w:hAnsi="Calibri" w:cs="Calibri"/>
                <w:b/>
                <w:i/>
                <w:iCs/>
                <w:sz w:val="20"/>
                <w:szCs w:val="20"/>
              </w:rPr>
              <w:t>Sisti</w:t>
            </w:r>
          </w:p>
        </w:tc>
        <w:tc>
          <w:tcPr>
            <w:tcW w:w="1134" w:type="dxa"/>
            <w:gridSpan w:val="2"/>
          </w:tcPr>
          <w:p w:rsidR="00460419" w:rsidRPr="0021279B" w:rsidRDefault="00460419" w:rsidP="00AD43F2">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60419" w:rsidRPr="0021279B" w:rsidRDefault="00460419" w:rsidP="00AD43F2">
            <w:pPr>
              <w:jc w:val="center"/>
              <w:rPr>
                <w:rFonts w:ascii="Calibri" w:hAnsi="Calibri" w:cs="Calibri"/>
                <w:i/>
                <w:sz w:val="16"/>
                <w:szCs w:val="20"/>
              </w:rPr>
            </w:pPr>
            <w:r w:rsidRPr="0021279B">
              <w:rPr>
                <w:rFonts w:ascii="Calibri" w:hAnsi="Calibri" w:cs="Calibri"/>
                <w:i/>
                <w:sz w:val="16"/>
                <w:szCs w:val="20"/>
              </w:rPr>
              <w:t>1</w:t>
            </w:r>
          </w:p>
        </w:tc>
      </w:tr>
      <w:tr w:rsidR="00460419" w:rsidRPr="003C3ABD" w:rsidTr="00AD43F2">
        <w:tblPrEx>
          <w:tblLook w:val="00A0"/>
        </w:tblPrEx>
        <w:trPr>
          <w:trHeight w:val="768"/>
        </w:trPr>
        <w:tc>
          <w:tcPr>
            <w:tcW w:w="2866" w:type="dxa"/>
            <w:gridSpan w:val="2"/>
          </w:tcPr>
          <w:p w:rsidR="00460419" w:rsidRPr="003C3ABD" w:rsidRDefault="00460419"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60419" w:rsidRPr="003C3ABD" w:rsidRDefault="00460419"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60419" w:rsidRPr="003C3ABD" w:rsidRDefault="00460419"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0419" w:rsidRPr="003C3ABD" w:rsidTr="001227FA">
        <w:tblPrEx>
          <w:tblLook w:val="00A0"/>
        </w:tblPrEx>
        <w:trPr>
          <w:trHeight w:val="211"/>
        </w:trPr>
        <w:tc>
          <w:tcPr>
            <w:tcW w:w="2866" w:type="dxa"/>
            <w:gridSpan w:val="2"/>
          </w:tcPr>
          <w:p w:rsidR="00460419" w:rsidRPr="003C3ABD" w:rsidRDefault="00460419"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460419" w:rsidRPr="003C3ABD" w:rsidRDefault="00460419" w:rsidP="001227F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60419"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460419" w:rsidRPr="003C3ABD" w:rsidRDefault="00460419" w:rsidP="00B54CCB">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60419" w:rsidRPr="003C3ABD" w:rsidRDefault="00460419"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0419" w:rsidRPr="003C3ABD" w:rsidRDefault="00460419" w:rsidP="00B54CCB">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0419" w:rsidRPr="003C3ABD" w:rsidRDefault="00460419" w:rsidP="00B54CCB">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60419" w:rsidRPr="003C3ABD" w:rsidRDefault="00460419" w:rsidP="00B54CCB">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60419" w:rsidRPr="003C3ABD" w:rsidRDefault="00460419" w:rsidP="00B54CCB">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60419" w:rsidRPr="003C3ABD" w:rsidRDefault="00460419" w:rsidP="00B54CCB">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9E7E32" w:rsidRPr="003C3ABD" w:rsidRDefault="009E7E32" w:rsidP="00B54CCB">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9E7E32" w:rsidRPr="003C3ABD" w:rsidRDefault="009E7E32" w:rsidP="00B54CCB">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b/>
                <w:bCs/>
                <w:sz w:val="22"/>
                <w:szCs w:val="22"/>
              </w:rPr>
            </w:pPr>
          </w:p>
        </w:tc>
      </w:tr>
    </w:tbl>
    <w:p w:rsidR="001227FA" w:rsidRDefault="008B4A84" w:rsidP="005C0BDC">
      <w:pPr>
        <w:jc w:val="both"/>
        <w:rPr>
          <w:rFonts w:asciiTheme="minorHAnsi" w:hAnsiTheme="minorHAnsi" w:cstheme="minorHAnsi"/>
          <w:bCs/>
        </w:rPr>
      </w:pPr>
      <w:r>
        <w:rPr>
          <w:rFonts w:asciiTheme="minorHAnsi" w:hAnsiTheme="minorHAnsi" w:cstheme="minorHAnsi"/>
          <w:bCs/>
        </w:rPr>
        <w:t>Il Presidente informa il Consiglio:</w:t>
      </w:r>
    </w:p>
    <w:p w:rsidR="00BD1AC5" w:rsidRPr="00BD1AC5" w:rsidRDefault="004559E0" w:rsidP="00CE6B7A">
      <w:pPr>
        <w:pStyle w:val="Paragrafoelenco"/>
        <w:numPr>
          <w:ilvl w:val="0"/>
          <w:numId w:val="9"/>
        </w:numPr>
        <w:jc w:val="both"/>
        <w:rPr>
          <w:rFonts w:asciiTheme="minorHAnsi" w:hAnsiTheme="minorHAnsi" w:cstheme="minorHAnsi"/>
          <w:bCs/>
        </w:rPr>
      </w:pPr>
      <w:r w:rsidRPr="00BD1AC5">
        <w:rPr>
          <w:rFonts w:asciiTheme="minorHAnsi" w:hAnsiTheme="minorHAnsi" w:cstheme="minorHAnsi"/>
          <w:bCs/>
        </w:rPr>
        <w:t>d</w:t>
      </w:r>
      <w:r w:rsidR="00292349" w:rsidRPr="00BD1AC5">
        <w:rPr>
          <w:rFonts w:asciiTheme="minorHAnsi" w:hAnsiTheme="minorHAnsi" w:cstheme="minorHAnsi"/>
          <w:bCs/>
        </w:rPr>
        <w:t xml:space="preserve">i aver partecipato </w:t>
      </w:r>
      <w:r w:rsidR="00BD1AC5" w:rsidRPr="00BD1AC5">
        <w:rPr>
          <w:rFonts w:asciiTheme="minorHAnsi" w:hAnsiTheme="minorHAnsi" w:cs="Arial"/>
        </w:rPr>
        <w:t xml:space="preserve">al convegno </w:t>
      </w:r>
      <w:r w:rsidR="00644A31">
        <w:rPr>
          <w:rFonts w:asciiTheme="minorHAnsi" w:hAnsiTheme="minorHAnsi" w:cs="Arial"/>
        </w:rPr>
        <w:t xml:space="preserve">organizzato dall’Ordine di Messina </w:t>
      </w:r>
      <w:r w:rsidR="00BD1AC5" w:rsidRPr="00BD1AC5">
        <w:rPr>
          <w:rFonts w:asciiTheme="minorHAnsi" w:hAnsiTheme="minorHAnsi" w:cs="Arial"/>
        </w:rPr>
        <w:t xml:space="preserve">su </w:t>
      </w:r>
      <w:r w:rsidR="00BD1AC5">
        <w:rPr>
          <w:rFonts w:asciiTheme="minorHAnsi" w:hAnsiTheme="minorHAnsi" w:cs="Arial"/>
        </w:rPr>
        <w:t>“</w:t>
      </w:r>
      <w:r w:rsidR="00644A31">
        <w:rPr>
          <w:rFonts w:asciiTheme="minorHAnsi" w:hAnsiTheme="minorHAnsi" w:cs="Arial"/>
        </w:rPr>
        <w:t>C</w:t>
      </w:r>
      <w:r w:rsidR="00BD1AC5" w:rsidRPr="00BD1AC5">
        <w:rPr>
          <w:rFonts w:asciiTheme="minorHAnsi" w:hAnsiTheme="minorHAnsi" w:cs="Arial"/>
          <w:i/>
        </w:rPr>
        <w:t xml:space="preserve">ibo </w:t>
      </w:r>
      <w:r w:rsidR="00644A31">
        <w:rPr>
          <w:rFonts w:asciiTheme="minorHAnsi" w:hAnsiTheme="minorHAnsi" w:cs="Arial"/>
          <w:i/>
        </w:rPr>
        <w:t>&amp; T</w:t>
      </w:r>
      <w:r w:rsidR="00BD1AC5" w:rsidRPr="00BD1AC5">
        <w:rPr>
          <w:rFonts w:asciiTheme="minorHAnsi" w:hAnsiTheme="minorHAnsi" w:cs="Arial"/>
          <w:i/>
        </w:rPr>
        <w:t>erritorio</w:t>
      </w:r>
      <w:r w:rsidR="00644A31">
        <w:rPr>
          <w:rFonts w:asciiTheme="minorHAnsi" w:hAnsiTheme="minorHAnsi" w:cs="Arial"/>
          <w:i/>
        </w:rPr>
        <w:t>:</w:t>
      </w:r>
      <w:r w:rsidR="00BD1AC5" w:rsidRPr="00BD1AC5">
        <w:rPr>
          <w:rFonts w:asciiTheme="minorHAnsi" w:hAnsiTheme="minorHAnsi" w:cs="Arial"/>
          <w:i/>
        </w:rPr>
        <w:t xml:space="preserve"> dalle vecchie tradizioni al benessere a tavola</w:t>
      </w:r>
      <w:r w:rsidR="00BD1AC5">
        <w:rPr>
          <w:rFonts w:asciiTheme="minorHAnsi" w:hAnsiTheme="minorHAnsi" w:cs="Arial"/>
        </w:rPr>
        <w:t>”</w:t>
      </w:r>
      <w:r w:rsidR="00BD1AC5" w:rsidRPr="00BD1AC5">
        <w:rPr>
          <w:rFonts w:asciiTheme="minorHAnsi" w:hAnsiTheme="minorHAnsi" w:cs="Arial"/>
        </w:rPr>
        <w:t xml:space="preserve"> </w:t>
      </w:r>
      <w:r w:rsidR="00644A31">
        <w:rPr>
          <w:rFonts w:asciiTheme="minorHAnsi" w:hAnsiTheme="minorHAnsi" w:cs="Arial"/>
        </w:rPr>
        <w:t>svoltosi</w:t>
      </w:r>
      <w:r w:rsidR="00BD1AC5" w:rsidRPr="00BD1AC5">
        <w:rPr>
          <w:rFonts w:asciiTheme="minorHAnsi" w:hAnsiTheme="minorHAnsi" w:cs="Arial"/>
        </w:rPr>
        <w:t xml:space="preserve"> il 27 novembre 2015 </w:t>
      </w:r>
      <w:r w:rsidR="00644A31">
        <w:rPr>
          <w:rFonts w:asciiTheme="minorHAnsi" w:hAnsiTheme="minorHAnsi" w:cs="Arial"/>
        </w:rPr>
        <w:t xml:space="preserve">presso il Salone degli Specchi della provincia </w:t>
      </w:r>
      <w:r w:rsidR="00B12E9C">
        <w:rPr>
          <w:rFonts w:asciiTheme="minorHAnsi" w:hAnsiTheme="minorHAnsi" w:cs="Arial"/>
        </w:rPr>
        <w:t xml:space="preserve">regionale </w:t>
      </w:r>
      <w:r w:rsidR="00644A31">
        <w:rPr>
          <w:rFonts w:asciiTheme="minorHAnsi" w:hAnsiTheme="minorHAnsi" w:cs="Arial"/>
        </w:rPr>
        <w:t>di Messina</w:t>
      </w:r>
      <w:r w:rsidR="00BD1AC5" w:rsidRPr="00BD1AC5">
        <w:rPr>
          <w:rFonts w:asciiTheme="minorHAnsi" w:hAnsiTheme="minorHAnsi" w:cs="Arial"/>
        </w:rPr>
        <w:t>, nel corso del quale ha concluso i lavori. Il convegno, che ha registrato una notevole affluenza, ha visto la presenza, tra gli altri, dell’Assessore all’Agricoltura della Regione Sicilia</w:t>
      </w:r>
      <w:r w:rsidR="00B12E9C">
        <w:rPr>
          <w:rFonts w:asciiTheme="minorHAnsi" w:hAnsiTheme="minorHAnsi" w:cs="Arial"/>
        </w:rPr>
        <w:t xml:space="preserve"> On. </w:t>
      </w:r>
      <w:proofErr w:type="spellStart"/>
      <w:r w:rsidR="00B12E9C">
        <w:rPr>
          <w:rFonts w:asciiTheme="minorHAnsi" w:hAnsiTheme="minorHAnsi" w:cs="Arial"/>
        </w:rPr>
        <w:t>Cracolici</w:t>
      </w:r>
      <w:proofErr w:type="spellEnd"/>
      <w:r w:rsidR="00BD1AC5" w:rsidRPr="00BD1AC5">
        <w:rPr>
          <w:rFonts w:asciiTheme="minorHAnsi" w:hAnsiTheme="minorHAnsi" w:cs="Arial"/>
        </w:rPr>
        <w:t xml:space="preserve"> e del Presidente dell’Assemblea Regionale</w:t>
      </w:r>
      <w:r w:rsidR="00B12E9C">
        <w:rPr>
          <w:rFonts w:asciiTheme="minorHAnsi" w:hAnsiTheme="minorHAnsi" w:cs="Arial"/>
        </w:rPr>
        <w:t xml:space="preserve"> On. </w:t>
      </w:r>
      <w:proofErr w:type="spellStart"/>
      <w:r w:rsidR="00B12E9C">
        <w:rPr>
          <w:rFonts w:asciiTheme="minorHAnsi" w:hAnsiTheme="minorHAnsi" w:cs="Arial"/>
        </w:rPr>
        <w:t>Ardizzone</w:t>
      </w:r>
      <w:proofErr w:type="spellEnd"/>
      <w:r w:rsidR="00BD1AC5" w:rsidRPr="00BD1AC5">
        <w:rPr>
          <w:rFonts w:asciiTheme="minorHAnsi" w:hAnsiTheme="minorHAnsi" w:cs="Arial"/>
        </w:rPr>
        <w:t>;</w:t>
      </w:r>
    </w:p>
    <w:p w:rsidR="007B5287" w:rsidRDefault="00723101" w:rsidP="007B5287">
      <w:pPr>
        <w:pStyle w:val="Paragrafoelenco"/>
        <w:numPr>
          <w:ilvl w:val="0"/>
          <w:numId w:val="9"/>
        </w:numPr>
        <w:jc w:val="both"/>
        <w:rPr>
          <w:rFonts w:asciiTheme="minorHAnsi" w:hAnsiTheme="minorHAnsi" w:cstheme="minorHAnsi"/>
          <w:bCs/>
        </w:rPr>
      </w:pPr>
      <w:r w:rsidRPr="007477B9">
        <w:rPr>
          <w:rFonts w:asciiTheme="minorHAnsi" w:hAnsiTheme="minorHAnsi" w:cstheme="minorHAnsi"/>
          <w:bCs/>
        </w:rPr>
        <w:t>di aver incontrato il 16 novembre alla FAO</w:t>
      </w:r>
      <w:r w:rsidR="007477B9" w:rsidRPr="007477B9">
        <w:rPr>
          <w:rFonts w:asciiTheme="minorHAnsi" w:hAnsiTheme="minorHAnsi" w:cstheme="minorHAnsi"/>
          <w:bCs/>
        </w:rPr>
        <w:t>, accompagnato dalla Vicepresidente Zari e dal Consigliere Diamanti</w:t>
      </w:r>
      <w:r w:rsidRPr="007477B9">
        <w:rPr>
          <w:rFonts w:asciiTheme="minorHAnsi" w:hAnsiTheme="minorHAnsi" w:cstheme="minorHAnsi"/>
          <w:bCs/>
        </w:rPr>
        <w:t xml:space="preserve"> l’Ambasciatore Pier Francesco Sacco</w:t>
      </w:r>
      <w:r w:rsidR="007477B9" w:rsidRPr="007477B9">
        <w:rPr>
          <w:rFonts w:asciiTheme="minorHAnsi" w:hAnsiTheme="minorHAnsi" w:cstheme="minorHAnsi"/>
          <w:bCs/>
        </w:rPr>
        <w:t xml:space="preserve">. E’ seguita una cena </w:t>
      </w:r>
      <w:r w:rsidRPr="007477B9">
        <w:rPr>
          <w:rFonts w:asciiTheme="minorHAnsi" w:hAnsiTheme="minorHAnsi" w:cstheme="minorHAnsi"/>
          <w:bCs/>
        </w:rPr>
        <w:t xml:space="preserve">presso la rappresentanza italiana </w:t>
      </w:r>
      <w:r w:rsidR="007477B9" w:rsidRPr="007477B9">
        <w:rPr>
          <w:rFonts w:asciiTheme="minorHAnsi" w:hAnsiTheme="minorHAnsi" w:cstheme="minorHAnsi"/>
          <w:bCs/>
        </w:rPr>
        <w:t>presso la FAO nel corso della quale il V</w:t>
      </w:r>
      <w:r w:rsidRPr="007477B9">
        <w:rPr>
          <w:rFonts w:asciiTheme="minorHAnsi" w:hAnsiTheme="minorHAnsi" w:cstheme="minorHAnsi"/>
          <w:bCs/>
        </w:rPr>
        <w:t xml:space="preserve">ice ambasciatore </w:t>
      </w:r>
      <w:r w:rsidR="007477B9" w:rsidRPr="007477B9">
        <w:rPr>
          <w:rFonts w:asciiTheme="minorHAnsi" w:hAnsiTheme="minorHAnsi" w:cstheme="minorHAnsi"/>
          <w:bCs/>
        </w:rPr>
        <w:t xml:space="preserve">ha </w:t>
      </w:r>
      <w:r w:rsidRPr="007477B9">
        <w:rPr>
          <w:rFonts w:asciiTheme="minorHAnsi" w:hAnsiTheme="minorHAnsi" w:cstheme="minorHAnsi"/>
          <w:bCs/>
        </w:rPr>
        <w:t xml:space="preserve">confermato </w:t>
      </w:r>
      <w:r w:rsidR="007477B9" w:rsidRPr="007477B9">
        <w:rPr>
          <w:rFonts w:asciiTheme="minorHAnsi" w:hAnsiTheme="minorHAnsi" w:cstheme="minorHAnsi"/>
          <w:bCs/>
        </w:rPr>
        <w:t xml:space="preserve">che la FAO ospiterà </w:t>
      </w:r>
      <w:r w:rsidRPr="007477B9">
        <w:rPr>
          <w:rFonts w:asciiTheme="minorHAnsi" w:hAnsiTheme="minorHAnsi" w:cstheme="minorHAnsi"/>
          <w:bCs/>
        </w:rPr>
        <w:t xml:space="preserve">WAA </w:t>
      </w:r>
      <w:r w:rsidR="007477B9" w:rsidRPr="007477B9">
        <w:rPr>
          <w:rFonts w:asciiTheme="minorHAnsi" w:hAnsiTheme="minorHAnsi" w:cstheme="minorHAnsi"/>
          <w:bCs/>
        </w:rPr>
        <w:t xml:space="preserve">e che quest’ultima avrà una propria </w:t>
      </w:r>
      <w:r w:rsidRPr="007477B9">
        <w:rPr>
          <w:rFonts w:asciiTheme="minorHAnsi" w:hAnsiTheme="minorHAnsi" w:cstheme="minorHAnsi"/>
          <w:bCs/>
        </w:rPr>
        <w:t xml:space="preserve">rappresentanza presso il </w:t>
      </w:r>
      <w:r w:rsidR="007477B9" w:rsidRPr="007477B9">
        <w:rPr>
          <w:rFonts w:asciiTheme="minorHAnsi" w:hAnsiTheme="minorHAnsi"/>
        </w:rPr>
        <w:t>Comitato per la Sicurezza Alimentare Mondiale (CFS), che rappresenta la principale e più estesa piattaforma intergovernativa a livello mondiale sulla sicurezza alimentare e la nutrizione</w:t>
      </w:r>
      <w:r w:rsidRPr="007477B9">
        <w:rPr>
          <w:rFonts w:asciiTheme="minorHAnsi" w:hAnsiTheme="minorHAnsi" w:cstheme="minorHAnsi"/>
          <w:bCs/>
        </w:rPr>
        <w:t>;</w:t>
      </w:r>
    </w:p>
    <w:p w:rsidR="002203E4" w:rsidRPr="007B5287" w:rsidRDefault="00A53355" w:rsidP="007B5287">
      <w:pPr>
        <w:pStyle w:val="Paragrafoelenco"/>
        <w:numPr>
          <w:ilvl w:val="0"/>
          <w:numId w:val="9"/>
        </w:numPr>
        <w:jc w:val="both"/>
        <w:rPr>
          <w:rFonts w:asciiTheme="minorHAnsi" w:hAnsiTheme="minorHAnsi" w:cstheme="minorHAnsi"/>
          <w:bCs/>
        </w:rPr>
      </w:pPr>
      <w:r w:rsidRPr="007B5287">
        <w:rPr>
          <w:rFonts w:asciiTheme="minorHAnsi" w:hAnsiTheme="minorHAnsi" w:cs="Arial"/>
        </w:rPr>
        <w:lastRenderedPageBreak/>
        <w:t xml:space="preserve">di essere intervenuto il giorno 19 novembre agli Stati generali del verde urbano a Roma organizzati da Ministero dell'Ambiente e da </w:t>
      </w:r>
      <w:proofErr w:type="spellStart"/>
      <w:r w:rsidRPr="007B5287">
        <w:rPr>
          <w:rFonts w:asciiTheme="minorHAnsi" w:hAnsiTheme="minorHAnsi" w:cs="Arial"/>
        </w:rPr>
        <w:t>Ispra</w:t>
      </w:r>
      <w:proofErr w:type="spellEnd"/>
      <w:r w:rsidRPr="007B5287">
        <w:rPr>
          <w:rFonts w:asciiTheme="minorHAnsi" w:hAnsiTheme="minorHAnsi" w:cs="Arial"/>
        </w:rPr>
        <w:t xml:space="preserve">, e svoltisi nei giorni </w:t>
      </w:r>
      <w:r w:rsidR="00723101" w:rsidRPr="007B5287">
        <w:rPr>
          <w:rFonts w:asciiTheme="minorHAnsi" w:hAnsiTheme="minorHAnsi" w:cstheme="minorHAnsi"/>
          <w:bCs/>
        </w:rPr>
        <w:t xml:space="preserve">18, 19 e 20 </w:t>
      </w:r>
      <w:r w:rsidRPr="007B5287">
        <w:rPr>
          <w:rFonts w:asciiTheme="minorHAnsi" w:hAnsiTheme="minorHAnsi" w:cstheme="minorHAnsi"/>
          <w:bCs/>
        </w:rPr>
        <w:t xml:space="preserve">novembre alla presenza del Ministro dell’Ambiente </w:t>
      </w:r>
      <w:r w:rsidR="00723101" w:rsidRPr="007B5287">
        <w:rPr>
          <w:rFonts w:asciiTheme="minorHAnsi" w:hAnsiTheme="minorHAnsi" w:cstheme="minorHAnsi"/>
          <w:bCs/>
        </w:rPr>
        <w:t>Galletti e del Comandante dei Carabinieri Gen.  Tullio Dal Sette</w:t>
      </w:r>
      <w:r w:rsidR="00B10953" w:rsidRPr="007B5287">
        <w:rPr>
          <w:rFonts w:asciiTheme="minorHAnsi" w:hAnsiTheme="minorHAnsi" w:cstheme="minorHAnsi"/>
          <w:bCs/>
        </w:rPr>
        <w:t xml:space="preserve">. 18 politica. </w:t>
      </w:r>
      <w:r w:rsidRPr="007B5287">
        <w:rPr>
          <w:rFonts w:asciiTheme="minorHAnsi" w:hAnsiTheme="minorHAnsi" w:cstheme="minorHAnsi"/>
          <w:bCs/>
        </w:rPr>
        <w:t>La tavola rotonda del 19 novembre, in particolare, trasmessa</w:t>
      </w:r>
      <w:r w:rsidR="00B10953" w:rsidRPr="007B5287">
        <w:rPr>
          <w:rFonts w:asciiTheme="minorHAnsi" w:hAnsiTheme="minorHAnsi" w:cstheme="minorHAnsi"/>
          <w:bCs/>
        </w:rPr>
        <w:t xml:space="preserve"> con diretta streaming, </w:t>
      </w:r>
      <w:r w:rsidRPr="007B5287">
        <w:rPr>
          <w:rFonts w:asciiTheme="minorHAnsi" w:hAnsiTheme="minorHAnsi" w:cstheme="minorHAnsi"/>
          <w:bCs/>
        </w:rPr>
        <w:t xml:space="preserve">si è svolta presso la sala convegni della sede degli Consiglio Nazionale degli Architetti alla presenza di alcuni colleghi dell’Ordine di Roma, dei Presidenti degli Ingegneri e degli Architetti Zambrano e </w:t>
      </w:r>
      <w:proofErr w:type="spellStart"/>
      <w:r w:rsidRPr="007B5287">
        <w:rPr>
          <w:rFonts w:asciiTheme="minorHAnsi" w:hAnsiTheme="minorHAnsi" w:cstheme="minorHAnsi"/>
          <w:bCs/>
        </w:rPr>
        <w:t>Freyre</w:t>
      </w:r>
      <w:proofErr w:type="spellEnd"/>
      <w:r w:rsidRPr="007B5287">
        <w:rPr>
          <w:rFonts w:asciiTheme="minorHAnsi" w:hAnsiTheme="minorHAnsi" w:cstheme="minorHAnsi"/>
          <w:bCs/>
        </w:rPr>
        <w:t xml:space="preserve"> e del Presidente del Consiglio Nazionale dei Periti Agrari </w:t>
      </w:r>
      <w:proofErr w:type="spellStart"/>
      <w:r w:rsidR="00B10953" w:rsidRPr="007B5287">
        <w:rPr>
          <w:rFonts w:asciiTheme="minorHAnsi" w:hAnsiTheme="minorHAnsi" w:cstheme="minorHAnsi"/>
          <w:bCs/>
        </w:rPr>
        <w:t>Benanti</w:t>
      </w:r>
      <w:proofErr w:type="spellEnd"/>
      <w:r w:rsidR="00B10953" w:rsidRPr="007B5287">
        <w:rPr>
          <w:rFonts w:asciiTheme="minorHAnsi" w:hAnsiTheme="minorHAnsi" w:cstheme="minorHAnsi"/>
          <w:bCs/>
        </w:rPr>
        <w:t xml:space="preserve"> e </w:t>
      </w:r>
      <w:r w:rsidRPr="007B5287">
        <w:rPr>
          <w:rFonts w:asciiTheme="minorHAnsi" w:hAnsiTheme="minorHAnsi" w:cstheme="minorHAnsi"/>
          <w:bCs/>
        </w:rPr>
        <w:t>della Presidente AIAPP Dott.ssa</w:t>
      </w:r>
      <w:r w:rsidR="00B10953" w:rsidRPr="007B5287">
        <w:rPr>
          <w:rFonts w:asciiTheme="minorHAnsi" w:hAnsiTheme="minorHAnsi" w:cstheme="minorHAnsi"/>
          <w:bCs/>
        </w:rPr>
        <w:t xml:space="preserve"> Monti. Il 20 </w:t>
      </w:r>
      <w:r w:rsidRPr="007B5287">
        <w:rPr>
          <w:rFonts w:asciiTheme="minorHAnsi" w:hAnsiTheme="minorHAnsi" w:cstheme="minorHAnsi"/>
          <w:bCs/>
        </w:rPr>
        <w:t xml:space="preserve">i lavori si sono conclusi </w:t>
      </w:r>
      <w:r w:rsidR="00B10953" w:rsidRPr="007B5287">
        <w:rPr>
          <w:rFonts w:asciiTheme="minorHAnsi" w:hAnsiTheme="minorHAnsi" w:cstheme="minorHAnsi"/>
          <w:bCs/>
        </w:rPr>
        <w:t>presso al</w:t>
      </w:r>
      <w:r w:rsidR="002203E4" w:rsidRPr="007B5287">
        <w:rPr>
          <w:rFonts w:asciiTheme="minorHAnsi" w:hAnsiTheme="minorHAnsi" w:cstheme="minorHAnsi"/>
          <w:bCs/>
        </w:rPr>
        <w:t>l’orto botanico;</w:t>
      </w:r>
      <w:r w:rsidR="00B10953" w:rsidRPr="007B5287">
        <w:rPr>
          <w:rFonts w:asciiTheme="minorHAnsi" w:hAnsiTheme="minorHAnsi" w:cstheme="minorHAnsi"/>
          <w:bCs/>
        </w:rPr>
        <w:t xml:space="preserve"> </w:t>
      </w:r>
    </w:p>
    <w:p w:rsidR="00723101" w:rsidRPr="002203E4" w:rsidRDefault="00A53355" w:rsidP="00CE6B7A">
      <w:pPr>
        <w:pStyle w:val="Paragrafoelenco"/>
        <w:numPr>
          <w:ilvl w:val="0"/>
          <w:numId w:val="9"/>
        </w:numPr>
        <w:jc w:val="both"/>
        <w:rPr>
          <w:rFonts w:asciiTheme="minorHAnsi" w:hAnsiTheme="minorHAnsi" w:cstheme="minorHAnsi"/>
          <w:bCs/>
        </w:rPr>
      </w:pPr>
      <w:r w:rsidRPr="002203E4">
        <w:rPr>
          <w:rFonts w:asciiTheme="minorHAnsi" w:hAnsiTheme="minorHAnsi" w:cstheme="minorHAnsi"/>
          <w:bCs/>
        </w:rPr>
        <w:t>di aver ricevuto una lettera dal collega Davide</w:t>
      </w:r>
      <w:r w:rsidR="00723101" w:rsidRPr="002203E4">
        <w:rPr>
          <w:rFonts w:asciiTheme="minorHAnsi" w:hAnsiTheme="minorHAnsi" w:cstheme="minorHAnsi"/>
          <w:bCs/>
        </w:rPr>
        <w:t xml:space="preserve"> </w:t>
      </w:r>
      <w:proofErr w:type="spellStart"/>
      <w:r w:rsidR="00723101" w:rsidRPr="002203E4">
        <w:rPr>
          <w:rFonts w:asciiTheme="minorHAnsi" w:hAnsiTheme="minorHAnsi" w:cstheme="minorHAnsi"/>
          <w:bCs/>
        </w:rPr>
        <w:t>Pettenella</w:t>
      </w:r>
      <w:proofErr w:type="spellEnd"/>
      <w:r w:rsidR="002203E4" w:rsidRPr="002203E4">
        <w:rPr>
          <w:rFonts w:asciiTheme="minorHAnsi" w:hAnsiTheme="minorHAnsi" w:cs="Arial"/>
        </w:rPr>
        <w:t xml:space="preserve"> relativa all’ipotesi di creazione di una Direzione Foreste presso il </w:t>
      </w:r>
      <w:r w:rsidR="002203E4" w:rsidRPr="002203E4">
        <w:rPr>
          <w:rFonts w:asciiTheme="minorHAnsi" w:hAnsiTheme="minorHAnsi" w:cs="Arial"/>
          <w:bCs/>
        </w:rPr>
        <w:t>MIPAAF</w:t>
      </w:r>
      <w:r w:rsidR="002203E4">
        <w:rPr>
          <w:rFonts w:asciiTheme="minorHAnsi" w:hAnsiTheme="minorHAnsi" w:cs="Arial"/>
          <w:bCs/>
        </w:rPr>
        <w:t>. A questo proposito il Presidente informa che invierà u</w:t>
      </w:r>
      <w:r w:rsidR="00723101" w:rsidRPr="002203E4">
        <w:rPr>
          <w:rFonts w:asciiTheme="minorHAnsi" w:hAnsiTheme="minorHAnsi" w:cstheme="minorHAnsi"/>
          <w:bCs/>
        </w:rPr>
        <w:t xml:space="preserve">na lettera al Ministro Martina </w:t>
      </w:r>
      <w:r w:rsidR="002203E4">
        <w:rPr>
          <w:rFonts w:asciiTheme="minorHAnsi" w:hAnsiTheme="minorHAnsi" w:cstheme="minorHAnsi"/>
          <w:bCs/>
        </w:rPr>
        <w:t xml:space="preserve">nella quale si propone di </w:t>
      </w:r>
      <w:r w:rsidR="00723101" w:rsidRPr="002203E4">
        <w:rPr>
          <w:rFonts w:asciiTheme="minorHAnsi" w:hAnsiTheme="minorHAnsi" w:cstheme="minorHAnsi"/>
          <w:bCs/>
        </w:rPr>
        <w:t xml:space="preserve">istituire presso il MIPAAF un dipartimento </w:t>
      </w:r>
      <w:r w:rsidR="00B10953" w:rsidRPr="002203E4">
        <w:rPr>
          <w:rFonts w:asciiTheme="minorHAnsi" w:hAnsiTheme="minorHAnsi" w:cstheme="minorHAnsi"/>
          <w:bCs/>
        </w:rPr>
        <w:t xml:space="preserve">per le politiche </w:t>
      </w:r>
      <w:r w:rsidR="00723101" w:rsidRPr="002203E4">
        <w:rPr>
          <w:rFonts w:asciiTheme="minorHAnsi" w:hAnsiTheme="minorHAnsi" w:cstheme="minorHAnsi"/>
          <w:bCs/>
        </w:rPr>
        <w:t>delle Foreste</w:t>
      </w:r>
      <w:r w:rsidR="002203E4">
        <w:rPr>
          <w:rFonts w:asciiTheme="minorHAnsi" w:hAnsiTheme="minorHAnsi" w:cstheme="minorHAnsi"/>
          <w:bCs/>
        </w:rPr>
        <w:t xml:space="preserve"> ma anche del paesaggio forestale, anche in relazione al prossimo processo di </w:t>
      </w:r>
      <w:r w:rsidR="00723101" w:rsidRPr="002203E4">
        <w:rPr>
          <w:rFonts w:asciiTheme="minorHAnsi" w:hAnsiTheme="minorHAnsi" w:cstheme="minorHAnsi"/>
          <w:bCs/>
        </w:rPr>
        <w:t>unif</w:t>
      </w:r>
      <w:r w:rsidR="002203E4">
        <w:rPr>
          <w:rFonts w:asciiTheme="minorHAnsi" w:hAnsiTheme="minorHAnsi" w:cstheme="minorHAnsi"/>
          <w:bCs/>
        </w:rPr>
        <w:t xml:space="preserve">icazione del </w:t>
      </w:r>
      <w:proofErr w:type="spellStart"/>
      <w:r w:rsidR="002203E4">
        <w:rPr>
          <w:rFonts w:asciiTheme="minorHAnsi" w:hAnsiTheme="minorHAnsi" w:cstheme="minorHAnsi"/>
          <w:bCs/>
        </w:rPr>
        <w:t>CC.FF.SS</w:t>
      </w:r>
      <w:proofErr w:type="spellEnd"/>
      <w:r w:rsidR="002203E4">
        <w:rPr>
          <w:rFonts w:asciiTheme="minorHAnsi" w:hAnsiTheme="minorHAnsi" w:cstheme="minorHAnsi"/>
          <w:bCs/>
        </w:rPr>
        <w:t xml:space="preserve">. ai </w:t>
      </w:r>
      <w:r w:rsidR="00723101" w:rsidRPr="002203E4">
        <w:rPr>
          <w:rFonts w:asciiTheme="minorHAnsi" w:hAnsiTheme="minorHAnsi" w:cstheme="minorHAnsi"/>
          <w:bCs/>
        </w:rPr>
        <w:t>Carabinier</w:t>
      </w:r>
      <w:r w:rsidR="00D9585E" w:rsidRPr="002203E4">
        <w:rPr>
          <w:rFonts w:asciiTheme="minorHAnsi" w:hAnsiTheme="minorHAnsi" w:cstheme="minorHAnsi"/>
          <w:bCs/>
        </w:rPr>
        <w:t>i;</w:t>
      </w:r>
    </w:p>
    <w:p w:rsidR="00723101" w:rsidRDefault="00A53355" w:rsidP="00CE6B7A">
      <w:pPr>
        <w:pStyle w:val="Paragrafoelenco"/>
        <w:numPr>
          <w:ilvl w:val="0"/>
          <w:numId w:val="9"/>
        </w:numPr>
        <w:jc w:val="both"/>
        <w:rPr>
          <w:rFonts w:asciiTheme="minorHAnsi" w:hAnsiTheme="minorHAnsi" w:cstheme="minorHAnsi"/>
          <w:bCs/>
        </w:rPr>
      </w:pPr>
      <w:r>
        <w:rPr>
          <w:rFonts w:asciiTheme="minorHAnsi" w:hAnsiTheme="minorHAnsi" w:cstheme="minorHAnsi"/>
          <w:bCs/>
        </w:rPr>
        <w:t>su</w:t>
      </w:r>
      <w:r w:rsidR="00D9585E">
        <w:rPr>
          <w:rFonts w:asciiTheme="minorHAnsi" w:hAnsiTheme="minorHAnsi" w:cstheme="minorHAnsi"/>
          <w:bCs/>
        </w:rPr>
        <w:t xml:space="preserve">gli esiti della </w:t>
      </w:r>
      <w:r w:rsidR="00B10953">
        <w:rPr>
          <w:rFonts w:asciiTheme="minorHAnsi" w:hAnsiTheme="minorHAnsi" w:cstheme="minorHAnsi"/>
          <w:bCs/>
        </w:rPr>
        <w:t>festa dell’albero</w:t>
      </w:r>
      <w:r w:rsidR="00D9585E">
        <w:rPr>
          <w:rFonts w:asciiTheme="minorHAnsi" w:hAnsiTheme="minorHAnsi" w:cstheme="minorHAnsi"/>
          <w:bCs/>
        </w:rPr>
        <w:t xml:space="preserve">. A questo proposito interviene il Consigliere </w:t>
      </w:r>
      <w:r w:rsidR="00B10953">
        <w:rPr>
          <w:rFonts w:asciiTheme="minorHAnsi" w:hAnsiTheme="minorHAnsi" w:cstheme="minorHAnsi"/>
          <w:bCs/>
        </w:rPr>
        <w:t xml:space="preserve">Diamanti, </w:t>
      </w:r>
      <w:r w:rsidR="00D9585E">
        <w:rPr>
          <w:rFonts w:asciiTheme="minorHAnsi" w:hAnsiTheme="minorHAnsi" w:cstheme="minorHAnsi"/>
          <w:bCs/>
        </w:rPr>
        <w:t>che ha sottolineato la modesta partecipazione degli Ordini nonostante l’impegno organizzativo profuso. Riprende la parola il Presidente che occorre preparare per tempo questo tipo di eventi, formalizzando con gli Ordini i relativi impegni assunti;</w:t>
      </w:r>
    </w:p>
    <w:p w:rsidR="004D5370" w:rsidRDefault="00D9585E" w:rsidP="004D5370">
      <w:pPr>
        <w:pStyle w:val="Paragrafoelenco"/>
        <w:numPr>
          <w:ilvl w:val="0"/>
          <w:numId w:val="9"/>
        </w:numPr>
        <w:jc w:val="both"/>
        <w:rPr>
          <w:rFonts w:asciiTheme="minorHAnsi" w:hAnsiTheme="minorHAnsi" w:cstheme="minorHAnsi"/>
          <w:bCs/>
        </w:rPr>
      </w:pPr>
      <w:r>
        <w:rPr>
          <w:rFonts w:asciiTheme="minorHAnsi" w:hAnsiTheme="minorHAnsi" w:cstheme="minorHAnsi"/>
          <w:bCs/>
        </w:rPr>
        <w:t>di aver incontrato il g</w:t>
      </w:r>
      <w:r w:rsidR="00B1461F">
        <w:rPr>
          <w:rFonts w:asciiTheme="minorHAnsi" w:hAnsiTheme="minorHAnsi" w:cstheme="minorHAnsi"/>
          <w:bCs/>
        </w:rPr>
        <w:t xml:space="preserve">iorno 25 </w:t>
      </w:r>
      <w:r>
        <w:rPr>
          <w:rFonts w:asciiTheme="minorHAnsi" w:hAnsiTheme="minorHAnsi" w:cstheme="minorHAnsi"/>
          <w:bCs/>
        </w:rPr>
        <w:t>u.s. alcuni rappresentanti del</w:t>
      </w:r>
      <w:r w:rsidR="00B1461F">
        <w:rPr>
          <w:rFonts w:asciiTheme="minorHAnsi" w:hAnsiTheme="minorHAnsi" w:cstheme="minorHAnsi"/>
          <w:bCs/>
        </w:rPr>
        <w:t xml:space="preserve"> Banco Popolare</w:t>
      </w:r>
      <w:r>
        <w:rPr>
          <w:rFonts w:asciiTheme="minorHAnsi" w:hAnsiTheme="minorHAnsi" w:cstheme="minorHAnsi"/>
          <w:bCs/>
        </w:rPr>
        <w:t xml:space="preserve">, a seguito del quale </w:t>
      </w:r>
      <w:r w:rsidR="00B1461F">
        <w:rPr>
          <w:rFonts w:asciiTheme="minorHAnsi" w:hAnsiTheme="minorHAnsi" w:cstheme="minorHAnsi"/>
          <w:bCs/>
        </w:rPr>
        <w:t xml:space="preserve"> </w:t>
      </w:r>
      <w:r>
        <w:rPr>
          <w:rFonts w:asciiTheme="minorHAnsi" w:hAnsiTheme="minorHAnsi" w:cstheme="minorHAnsi"/>
          <w:bCs/>
        </w:rPr>
        <w:t>è stata ipotizzata un accordo/</w:t>
      </w:r>
      <w:r w:rsidR="00B1461F">
        <w:rPr>
          <w:rFonts w:asciiTheme="minorHAnsi" w:hAnsiTheme="minorHAnsi" w:cstheme="minorHAnsi"/>
          <w:bCs/>
        </w:rPr>
        <w:t xml:space="preserve">convenzione  </w:t>
      </w:r>
      <w:r>
        <w:rPr>
          <w:rFonts w:asciiTheme="minorHAnsi" w:hAnsiTheme="minorHAnsi" w:cstheme="minorHAnsi"/>
          <w:bCs/>
        </w:rPr>
        <w:t xml:space="preserve">con il CONAF </w:t>
      </w:r>
      <w:r w:rsidR="00B1461F">
        <w:rPr>
          <w:rFonts w:asciiTheme="minorHAnsi" w:hAnsiTheme="minorHAnsi" w:cstheme="minorHAnsi"/>
          <w:bCs/>
        </w:rPr>
        <w:t xml:space="preserve">per </w:t>
      </w:r>
      <w:r>
        <w:rPr>
          <w:rFonts w:asciiTheme="minorHAnsi" w:hAnsiTheme="minorHAnsi" w:cstheme="minorHAnsi"/>
          <w:bCs/>
        </w:rPr>
        <w:t>lo sviluppo di</w:t>
      </w:r>
      <w:r w:rsidR="00B1461F">
        <w:rPr>
          <w:rFonts w:asciiTheme="minorHAnsi" w:hAnsiTheme="minorHAnsi" w:cstheme="minorHAnsi"/>
          <w:bCs/>
        </w:rPr>
        <w:t xml:space="preserve"> sinergie sui prodotti </w:t>
      </w:r>
      <w:r>
        <w:rPr>
          <w:rFonts w:asciiTheme="minorHAnsi" w:hAnsiTheme="minorHAnsi" w:cstheme="minorHAnsi"/>
          <w:bCs/>
        </w:rPr>
        <w:t>offerti per la nuova programmazione dei Piani di Sviluppo Regionali</w:t>
      </w:r>
      <w:r w:rsidR="00B1461F">
        <w:rPr>
          <w:rFonts w:asciiTheme="minorHAnsi" w:hAnsiTheme="minorHAnsi" w:cstheme="minorHAnsi"/>
          <w:bCs/>
        </w:rPr>
        <w:t>;</w:t>
      </w:r>
    </w:p>
    <w:p w:rsidR="004D5370" w:rsidRPr="004D5370" w:rsidRDefault="00D9585E" w:rsidP="004D5370">
      <w:pPr>
        <w:pStyle w:val="Paragrafoelenco"/>
        <w:numPr>
          <w:ilvl w:val="0"/>
          <w:numId w:val="9"/>
        </w:numPr>
        <w:jc w:val="both"/>
        <w:rPr>
          <w:rFonts w:asciiTheme="minorHAnsi" w:hAnsiTheme="minorHAnsi" w:cstheme="minorHAnsi"/>
          <w:bCs/>
        </w:rPr>
      </w:pPr>
      <w:r w:rsidRPr="004D5370">
        <w:rPr>
          <w:rFonts w:asciiTheme="minorHAnsi" w:hAnsiTheme="minorHAnsi" w:cstheme="minorHAnsi"/>
          <w:bCs/>
        </w:rPr>
        <w:t>sull’evento svoltosi il giorno 25 novembre sul tema della T</w:t>
      </w:r>
      <w:r w:rsidRPr="004D5370">
        <w:rPr>
          <w:rFonts w:asciiTheme="minorHAnsi" w:hAnsiTheme="minorHAnsi" w:cs="Arial"/>
        </w:rPr>
        <w:t>utela della salute umana e tutela dell’ambiente riguardo all’applicazione della direttiva comunitaria sull’uso sostenibile dei prodotti fitosanitari, di cui da mesi è in corso un dibattito pubblico svoltosi a</w:t>
      </w:r>
      <w:r w:rsidR="004D5370" w:rsidRPr="004D5370">
        <w:rPr>
          <w:rFonts w:asciiTheme="minorHAnsi" w:hAnsiTheme="minorHAnsi" w:cs="Arial"/>
        </w:rPr>
        <w:t xml:space="preserve"> Udine </w:t>
      </w:r>
      <w:r w:rsidRPr="004D5370">
        <w:rPr>
          <w:rFonts w:asciiTheme="minorHAnsi" w:hAnsiTheme="minorHAnsi" w:cs="Arial"/>
        </w:rPr>
        <w:t>presso la Facoltà di Agraria, all’interno del VIII Convegno dell’Associazione italiana socie</w:t>
      </w:r>
      <w:r w:rsidR="004D5370" w:rsidRPr="004D5370">
        <w:rPr>
          <w:rFonts w:asciiTheme="minorHAnsi" w:hAnsiTheme="minorHAnsi" w:cs="Arial"/>
        </w:rPr>
        <w:t>tà scientifiche agrarie (</w:t>
      </w:r>
      <w:proofErr w:type="spellStart"/>
      <w:r w:rsidR="004D5370" w:rsidRPr="004D5370">
        <w:rPr>
          <w:rFonts w:asciiTheme="minorHAnsi" w:hAnsiTheme="minorHAnsi" w:cs="Arial"/>
        </w:rPr>
        <w:t>Aissa</w:t>
      </w:r>
      <w:proofErr w:type="spellEnd"/>
      <w:r w:rsidR="004D5370" w:rsidRPr="004D5370">
        <w:rPr>
          <w:rFonts w:asciiTheme="minorHAnsi" w:hAnsiTheme="minorHAnsi" w:cs="Arial"/>
        </w:rPr>
        <w:t xml:space="preserve">). Nella giornata successiva il Presidente Sisti ha partecipato ad una seduta del Consiglio dell’Ordine, </w:t>
      </w:r>
      <w:r w:rsidRPr="004D5370">
        <w:rPr>
          <w:rFonts w:asciiTheme="minorHAnsi" w:hAnsiTheme="minorHAnsi" w:cs="Arial"/>
        </w:rPr>
        <w:t>incontrando gli iscritti e i rappresentanti della Federazione regionale del Friuli Venezia Giulia</w:t>
      </w:r>
      <w:r w:rsidR="004D5370" w:rsidRPr="004D5370">
        <w:rPr>
          <w:rFonts w:asciiTheme="minorHAnsi" w:hAnsiTheme="minorHAnsi" w:cs="Arial"/>
        </w:rPr>
        <w:t xml:space="preserve">, presenti il Coordinatore del Centro Studi Giancarlo Quaglia e il Prof. Cipollotti. Con quest’ultimo è stato affrontato il tema della certificazione UNI per i valutatori immobiliari, concordando sulla necessità di un corso di formazione per gli iscritti in materia estimativa. </w:t>
      </w:r>
      <w:r w:rsidR="004D5370">
        <w:rPr>
          <w:rFonts w:asciiTheme="minorHAnsi" w:hAnsiTheme="minorHAnsi" w:cs="Arial"/>
        </w:rPr>
        <w:t xml:space="preserve">In questo direzione andranno </w:t>
      </w:r>
      <w:r w:rsidR="004D5370" w:rsidRPr="004D5370">
        <w:rPr>
          <w:rFonts w:asciiTheme="minorHAnsi" w:hAnsiTheme="minorHAnsi" w:cstheme="minorHAnsi"/>
          <w:bCs/>
        </w:rPr>
        <w:t xml:space="preserve">i corsi </w:t>
      </w:r>
      <w:r w:rsidR="004D5370">
        <w:rPr>
          <w:rFonts w:asciiTheme="minorHAnsi" w:hAnsiTheme="minorHAnsi" w:cstheme="minorHAnsi"/>
          <w:bCs/>
        </w:rPr>
        <w:t>organizzati in futuro attraverso il</w:t>
      </w:r>
      <w:r w:rsidR="004D5370" w:rsidRPr="004D5370">
        <w:rPr>
          <w:rFonts w:asciiTheme="minorHAnsi" w:hAnsiTheme="minorHAnsi" w:cstheme="minorHAnsi"/>
          <w:bCs/>
        </w:rPr>
        <w:t xml:space="preserve"> Progetto Fondazione dove la </w:t>
      </w:r>
      <w:r w:rsidR="004D5370">
        <w:rPr>
          <w:rFonts w:asciiTheme="minorHAnsi" w:hAnsiTheme="minorHAnsi" w:cstheme="minorHAnsi"/>
          <w:bCs/>
        </w:rPr>
        <w:t>Scuola di Alta F</w:t>
      </w:r>
      <w:r w:rsidR="004D5370" w:rsidRPr="004D5370">
        <w:rPr>
          <w:rFonts w:asciiTheme="minorHAnsi" w:hAnsiTheme="minorHAnsi" w:cstheme="minorHAnsi"/>
          <w:bCs/>
        </w:rPr>
        <w:t xml:space="preserve">ormazione e la diffusione delle competenze </w:t>
      </w:r>
      <w:r w:rsidR="004D5370">
        <w:rPr>
          <w:rFonts w:asciiTheme="minorHAnsi" w:hAnsiTheme="minorHAnsi" w:cstheme="minorHAnsi"/>
          <w:bCs/>
        </w:rPr>
        <w:t xml:space="preserve">fanno </w:t>
      </w:r>
      <w:r w:rsidR="004D5370" w:rsidRPr="004D5370">
        <w:rPr>
          <w:rFonts w:asciiTheme="minorHAnsi" w:hAnsiTheme="minorHAnsi" w:cstheme="minorHAnsi"/>
          <w:bCs/>
        </w:rPr>
        <w:t>parte da una strategia generale</w:t>
      </w:r>
      <w:r w:rsidR="004D5370">
        <w:rPr>
          <w:rFonts w:asciiTheme="minorHAnsi" w:hAnsiTheme="minorHAnsi" w:cstheme="minorHAnsi"/>
          <w:bCs/>
        </w:rPr>
        <w:t xml:space="preserve"> del CONAF nella quale occorre impegnarci nei prossimi anni</w:t>
      </w:r>
      <w:r w:rsidR="004D5370" w:rsidRPr="004D5370">
        <w:rPr>
          <w:rFonts w:asciiTheme="minorHAnsi" w:hAnsiTheme="minorHAnsi" w:cstheme="minorHAnsi"/>
          <w:bCs/>
        </w:rPr>
        <w:t xml:space="preserve">. </w:t>
      </w:r>
    </w:p>
    <w:p w:rsidR="006521EA" w:rsidRDefault="004D5370" w:rsidP="004D5370">
      <w:pPr>
        <w:ind w:left="360"/>
        <w:jc w:val="both"/>
        <w:rPr>
          <w:rFonts w:asciiTheme="minorHAnsi" w:hAnsiTheme="minorHAnsi" w:cs="Arial"/>
        </w:rPr>
      </w:pPr>
      <w:r>
        <w:rPr>
          <w:rFonts w:asciiTheme="minorHAnsi" w:hAnsiTheme="minorHAnsi" w:cs="Arial"/>
        </w:rPr>
        <w:t>Il Presidente conclude le proprie comunicazioni</w:t>
      </w:r>
      <w:r w:rsidR="006521EA">
        <w:rPr>
          <w:rFonts w:asciiTheme="minorHAnsi" w:hAnsiTheme="minorHAnsi" w:cs="Arial"/>
        </w:rPr>
        <w:t>:</w:t>
      </w:r>
    </w:p>
    <w:p w:rsidR="004D5370" w:rsidRDefault="004D5370" w:rsidP="006521EA">
      <w:pPr>
        <w:pStyle w:val="Paragrafoelenco"/>
        <w:numPr>
          <w:ilvl w:val="0"/>
          <w:numId w:val="16"/>
        </w:numPr>
        <w:jc w:val="both"/>
        <w:rPr>
          <w:rFonts w:asciiTheme="minorHAnsi" w:hAnsiTheme="minorHAnsi" w:cstheme="minorHAnsi"/>
          <w:bCs/>
        </w:rPr>
      </w:pPr>
      <w:r w:rsidRPr="006521EA">
        <w:rPr>
          <w:rFonts w:asciiTheme="minorHAnsi" w:hAnsiTheme="minorHAnsi" w:cs="Arial"/>
        </w:rPr>
        <w:t xml:space="preserve">proponendo di inviare </w:t>
      </w:r>
      <w:r w:rsidR="00B1461F" w:rsidRPr="006521EA">
        <w:rPr>
          <w:rFonts w:asciiTheme="minorHAnsi" w:hAnsiTheme="minorHAnsi" w:cstheme="minorHAnsi"/>
          <w:bCs/>
        </w:rPr>
        <w:t>una circolare agli Ordini</w:t>
      </w:r>
      <w:r w:rsidRPr="006521EA">
        <w:rPr>
          <w:rFonts w:asciiTheme="minorHAnsi" w:hAnsiTheme="minorHAnsi" w:cstheme="minorHAnsi"/>
          <w:bCs/>
        </w:rPr>
        <w:t xml:space="preserve"> sulle modalità di</w:t>
      </w:r>
      <w:r w:rsidR="00B1461F" w:rsidRPr="006521EA">
        <w:rPr>
          <w:rFonts w:asciiTheme="minorHAnsi" w:hAnsiTheme="minorHAnsi" w:cstheme="minorHAnsi"/>
          <w:bCs/>
        </w:rPr>
        <w:t xml:space="preserve"> certifica</w:t>
      </w:r>
      <w:r w:rsidRPr="006521EA">
        <w:rPr>
          <w:rFonts w:asciiTheme="minorHAnsi" w:hAnsiTheme="minorHAnsi" w:cstheme="minorHAnsi"/>
          <w:bCs/>
        </w:rPr>
        <w:t>zione di</w:t>
      </w:r>
      <w:r w:rsidR="00B1461F" w:rsidRPr="006521EA">
        <w:rPr>
          <w:rFonts w:asciiTheme="minorHAnsi" w:hAnsiTheme="minorHAnsi" w:cstheme="minorHAnsi"/>
          <w:bCs/>
        </w:rPr>
        <w:t xml:space="preserve"> un valutatore immobiliare secondo lo schema UNI</w:t>
      </w:r>
      <w:r w:rsidRPr="006521EA">
        <w:rPr>
          <w:rFonts w:asciiTheme="minorHAnsi" w:hAnsiTheme="minorHAnsi" w:cstheme="minorHAnsi"/>
          <w:bCs/>
        </w:rPr>
        <w:t>, chiarendo in modo</w:t>
      </w:r>
      <w:r w:rsidR="00B1461F" w:rsidRPr="006521EA">
        <w:rPr>
          <w:rFonts w:asciiTheme="minorHAnsi" w:hAnsiTheme="minorHAnsi" w:cstheme="minorHAnsi"/>
          <w:bCs/>
        </w:rPr>
        <w:t xml:space="preserve"> inequivocabil</w:t>
      </w:r>
      <w:r w:rsidRPr="006521EA">
        <w:rPr>
          <w:rFonts w:asciiTheme="minorHAnsi" w:hAnsiTheme="minorHAnsi" w:cstheme="minorHAnsi"/>
          <w:bCs/>
        </w:rPr>
        <w:t>e</w:t>
      </w:r>
      <w:r w:rsidR="00B1461F" w:rsidRPr="006521EA">
        <w:rPr>
          <w:rFonts w:asciiTheme="minorHAnsi" w:hAnsiTheme="minorHAnsi" w:cstheme="minorHAnsi"/>
          <w:bCs/>
        </w:rPr>
        <w:t xml:space="preserve"> che la frequenza ai corsi di formazione regolamentati dagli Ordini assolve a tale compimento, come </w:t>
      </w:r>
      <w:r w:rsidRPr="006521EA">
        <w:rPr>
          <w:rFonts w:asciiTheme="minorHAnsi" w:hAnsiTheme="minorHAnsi" w:cstheme="minorHAnsi"/>
          <w:bCs/>
        </w:rPr>
        <w:t>già previsto dalla</w:t>
      </w:r>
      <w:r w:rsidR="00B1461F" w:rsidRPr="006521EA">
        <w:rPr>
          <w:rFonts w:asciiTheme="minorHAnsi" w:hAnsiTheme="minorHAnsi" w:cstheme="minorHAnsi"/>
          <w:bCs/>
        </w:rPr>
        <w:t xml:space="preserve"> norma UNI 11558. </w:t>
      </w:r>
      <w:r w:rsidRPr="006521EA">
        <w:rPr>
          <w:rFonts w:asciiTheme="minorHAnsi" w:hAnsiTheme="minorHAnsi" w:cstheme="minorHAnsi"/>
          <w:bCs/>
        </w:rPr>
        <w:t xml:space="preserve">E’ necessaria, continua Sisti, </w:t>
      </w:r>
      <w:r w:rsidR="00B1461F" w:rsidRPr="006521EA">
        <w:rPr>
          <w:rFonts w:asciiTheme="minorHAnsi" w:hAnsiTheme="minorHAnsi" w:cstheme="minorHAnsi"/>
          <w:bCs/>
        </w:rPr>
        <w:lastRenderedPageBreak/>
        <w:t xml:space="preserve">un’azione di comunicazione per ribadire la nostra qualità </w:t>
      </w:r>
      <w:r w:rsidRPr="006521EA">
        <w:rPr>
          <w:rFonts w:asciiTheme="minorHAnsi" w:hAnsiTheme="minorHAnsi" w:cstheme="minorHAnsi"/>
          <w:bCs/>
        </w:rPr>
        <w:t xml:space="preserve">delle nostre competenze </w:t>
      </w:r>
      <w:r w:rsidR="00B1461F" w:rsidRPr="006521EA">
        <w:rPr>
          <w:rFonts w:asciiTheme="minorHAnsi" w:hAnsiTheme="minorHAnsi" w:cstheme="minorHAnsi"/>
          <w:bCs/>
        </w:rPr>
        <w:t xml:space="preserve">nel settore estimativo. Questo </w:t>
      </w:r>
      <w:r w:rsidRPr="006521EA">
        <w:rPr>
          <w:rFonts w:asciiTheme="minorHAnsi" w:hAnsiTheme="minorHAnsi" w:cstheme="minorHAnsi"/>
          <w:bCs/>
        </w:rPr>
        <w:t xml:space="preserve">aspetto </w:t>
      </w:r>
      <w:r w:rsidR="00B1461F" w:rsidRPr="006521EA">
        <w:rPr>
          <w:rFonts w:asciiTheme="minorHAnsi" w:hAnsiTheme="minorHAnsi" w:cstheme="minorHAnsi"/>
          <w:bCs/>
        </w:rPr>
        <w:t xml:space="preserve">va anche ribadito nei manifesti </w:t>
      </w:r>
      <w:proofErr w:type="spellStart"/>
      <w:r w:rsidR="00B1461F" w:rsidRPr="006521EA">
        <w:rPr>
          <w:rFonts w:asciiTheme="minorHAnsi" w:hAnsiTheme="minorHAnsi" w:cstheme="minorHAnsi"/>
          <w:bCs/>
        </w:rPr>
        <w:t>Coltiv@laprofessione</w:t>
      </w:r>
      <w:proofErr w:type="spellEnd"/>
      <w:r w:rsidR="00B1461F" w:rsidRPr="006521EA">
        <w:rPr>
          <w:rFonts w:asciiTheme="minorHAnsi" w:hAnsiTheme="minorHAnsi" w:cstheme="minorHAnsi"/>
          <w:bCs/>
        </w:rPr>
        <w:t xml:space="preserve">. </w:t>
      </w:r>
      <w:r w:rsidRPr="006521EA">
        <w:rPr>
          <w:rFonts w:asciiTheme="minorHAnsi" w:hAnsiTheme="minorHAnsi" w:cstheme="minorHAnsi"/>
          <w:bCs/>
        </w:rPr>
        <w:t xml:space="preserve">Analogamente il CONAF prevede </w:t>
      </w:r>
      <w:r w:rsidR="00B1461F" w:rsidRPr="006521EA">
        <w:rPr>
          <w:rFonts w:asciiTheme="minorHAnsi" w:hAnsiTheme="minorHAnsi" w:cstheme="minorHAnsi"/>
          <w:bCs/>
        </w:rPr>
        <w:t xml:space="preserve">spot </w:t>
      </w:r>
      <w:r w:rsidRPr="006521EA">
        <w:rPr>
          <w:rFonts w:asciiTheme="minorHAnsi" w:hAnsiTheme="minorHAnsi" w:cstheme="minorHAnsi"/>
          <w:bCs/>
        </w:rPr>
        <w:t>sui temi fitosanitario e</w:t>
      </w:r>
      <w:r w:rsidR="007B5287">
        <w:rPr>
          <w:rFonts w:asciiTheme="minorHAnsi" w:hAnsiTheme="minorHAnsi" w:cstheme="minorHAnsi"/>
          <w:bCs/>
        </w:rPr>
        <w:t xml:space="preserve"> sullo sviluppo rurale, </w:t>
      </w:r>
      <w:r w:rsidRPr="006521EA">
        <w:rPr>
          <w:rFonts w:asciiTheme="minorHAnsi" w:hAnsiTheme="minorHAnsi" w:cstheme="minorHAnsi"/>
          <w:bCs/>
        </w:rPr>
        <w:t>visibili su</w:t>
      </w:r>
      <w:r w:rsidR="00B1461F" w:rsidRPr="006521EA">
        <w:rPr>
          <w:rFonts w:asciiTheme="minorHAnsi" w:hAnsiTheme="minorHAnsi" w:cstheme="minorHAnsi"/>
          <w:bCs/>
        </w:rPr>
        <w:t xml:space="preserve"> internet</w:t>
      </w:r>
      <w:r w:rsidR="007B5287">
        <w:rPr>
          <w:rFonts w:asciiTheme="minorHAnsi" w:hAnsiTheme="minorHAnsi" w:cstheme="minorHAnsi"/>
          <w:bCs/>
        </w:rPr>
        <w:t xml:space="preserve">, </w:t>
      </w:r>
      <w:r w:rsidR="00B1461F" w:rsidRPr="006521EA">
        <w:rPr>
          <w:rFonts w:asciiTheme="minorHAnsi" w:hAnsiTheme="minorHAnsi" w:cstheme="minorHAnsi"/>
          <w:bCs/>
        </w:rPr>
        <w:t xml:space="preserve"> su </w:t>
      </w:r>
      <w:r w:rsidR="007B5287">
        <w:rPr>
          <w:rFonts w:asciiTheme="minorHAnsi" w:hAnsiTheme="minorHAnsi" w:cstheme="minorHAnsi"/>
          <w:bCs/>
        </w:rPr>
        <w:t xml:space="preserve">l’emittente televisiva </w:t>
      </w:r>
      <w:r w:rsidR="00770DC9" w:rsidRPr="006521EA">
        <w:rPr>
          <w:rFonts w:asciiTheme="minorHAnsi" w:hAnsiTheme="minorHAnsi" w:cstheme="minorHAnsi"/>
          <w:bCs/>
        </w:rPr>
        <w:t>La7 e sui c</w:t>
      </w:r>
      <w:r w:rsidR="006521EA">
        <w:rPr>
          <w:rFonts w:asciiTheme="minorHAnsi" w:hAnsiTheme="minorHAnsi" w:cstheme="minorHAnsi"/>
          <w:bCs/>
        </w:rPr>
        <w:t>anali social;</w:t>
      </w:r>
    </w:p>
    <w:p w:rsidR="006521EA" w:rsidRPr="006521EA" w:rsidRDefault="006521EA" w:rsidP="006521EA">
      <w:pPr>
        <w:pStyle w:val="Paragrafoelenco"/>
        <w:numPr>
          <w:ilvl w:val="0"/>
          <w:numId w:val="16"/>
        </w:numPr>
        <w:jc w:val="both"/>
        <w:rPr>
          <w:rFonts w:asciiTheme="minorHAnsi" w:hAnsiTheme="minorHAnsi" w:cstheme="minorHAnsi"/>
          <w:bCs/>
        </w:rPr>
      </w:pPr>
      <w:r>
        <w:rPr>
          <w:rFonts w:asciiTheme="minorHAnsi" w:hAnsiTheme="minorHAnsi" w:cstheme="minorHAnsi"/>
          <w:bCs/>
        </w:rPr>
        <w:t>sottolineando la necessità di fornire la dovuta assistenza sulla formazione agli ordini e federazioni, in particolare sulle risposte ai quesiti da essi formulate.</w:t>
      </w:r>
    </w:p>
    <w:p w:rsidR="001E7DEF" w:rsidRPr="001227FA" w:rsidRDefault="001E7DEF" w:rsidP="001E7DEF">
      <w:pPr>
        <w:jc w:val="center"/>
        <w:rPr>
          <w:rFonts w:asciiTheme="minorHAnsi" w:hAnsiTheme="minorHAnsi" w:cstheme="minorHAnsi"/>
          <w:b/>
          <w:bCs/>
          <w:u w:val="single"/>
        </w:rPr>
      </w:pPr>
      <w:r w:rsidRPr="001227FA">
        <w:rPr>
          <w:rFonts w:asciiTheme="minorHAnsi" w:hAnsiTheme="minorHAnsi" w:cstheme="minorHAnsi"/>
          <w:b/>
          <w:bCs/>
          <w:u w:val="single"/>
        </w:rPr>
        <w:t>IL CONSIGLIO</w:t>
      </w:r>
    </w:p>
    <w:p w:rsidR="001E7DEF" w:rsidRPr="001227FA" w:rsidRDefault="001227FA" w:rsidP="001E7DEF">
      <w:pPr>
        <w:jc w:val="both"/>
        <w:rPr>
          <w:rFonts w:asciiTheme="minorHAnsi" w:hAnsiTheme="minorHAnsi" w:cstheme="minorHAnsi"/>
          <w:bCs/>
        </w:rPr>
      </w:pPr>
      <w:r>
        <w:rPr>
          <w:rFonts w:asciiTheme="minorHAnsi" w:hAnsiTheme="minorHAnsi" w:cstheme="minorHAnsi"/>
          <w:bCs/>
        </w:rPr>
        <w:t>Ascoltate le comunicazioni del Presidente,</w:t>
      </w:r>
    </w:p>
    <w:p w:rsidR="001E7DEF" w:rsidRPr="001227FA" w:rsidRDefault="001E7DEF" w:rsidP="001E7DEF">
      <w:pPr>
        <w:jc w:val="center"/>
        <w:rPr>
          <w:rFonts w:asciiTheme="minorHAnsi" w:hAnsiTheme="minorHAnsi" w:cstheme="minorHAnsi"/>
          <w:b/>
          <w:bCs/>
          <w:u w:val="single"/>
        </w:rPr>
      </w:pPr>
      <w:r w:rsidRPr="001227FA">
        <w:rPr>
          <w:rFonts w:asciiTheme="minorHAnsi" w:hAnsiTheme="minorHAnsi" w:cstheme="minorHAnsi"/>
          <w:b/>
          <w:bCs/>
          <w:u w:val="single"/>
        </w:rPr>
        <w:t>DELIBERA</w:t>
      </w:r>
    </w:p>
    <w:p w:rsidR="00BA50D2" w:rsidRPr="001227FA" w:rsidRDefault="005C0BDC" w:rsidP="005C0BDC">
      <w:pPr>
        <w:pStyle w:val="Paragrafoelenco"/>
        <w:numPr>
          <w:ilvl w:val="0"/>
          <w:numId w:val="8"/>
        </w:numPr>
        <w:jc w:val="both"/>
        <w:rPr>
          <w:rFonts w:asciiTheme="minorHAnsi" w:hAnsiTheme="minorHAnsi" w:cstheme="minorHAnsi"/>
          <w:b/>
          <w:bCs/>
          <w:u w:val="single"/>
        </w:rPr>
      </w:pPr>
      <w:r w:rsidRPr="001227FA">
        <w:rPr>
          <w:rFonts w:asciiTheme="minorHAnsi" w:hAnsiTheme="minorHAnsi" w:cstheme="minorHAnsi"/>
          <w:b/>
          <w:bCs/>
          <w:u w:val="single"/>
        </w:rPr>
        <w:t>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1E7DEF" w:rsidRPr="003C3ABD" w:rsidTr="005C0BDC">
        <w:trPr>
          <w:trHeight w:val="179"/>
        </w:trPr>
        <w:tc>
          <w:tcPr>
            <w:tcW w:w="7683"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rsidTr="00B54CCB">
        <w:trPr>
          <w:trHeight w:val="268"/>
        </w:trPr>
        <w:tc>
          <w:tcPr>
            <w:tcW w:w="7683"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E7DEF" w:rsidRDefault="001E7DEF" w:rsidP="00654C88">
      <w:pPr>
        <w:jc w:val="both"/>
        <w:rPr>
          <w:rFonts w:asciiTheme="minorHAnsi" w:hAnsiTheme="minorHAnsi" w:cstheme="minorHAnsi"/>
          <w:bCs/>
        </w:rPr>
      </w:pPr>
    </w:p>
    <w:p w:rsidR="00FE43ED" w:rsidRDefault="00FE43ED" w:rsidP="00654C88">
      <w:pPr>
        <w:jc w:val="both"/>
        <w:rPr>
          <w:rFonts w:asciiTheme="minorHAnsi" w:hAnsiTheme="minorHAnsi" w:cstheme="minorHAnsi"/>
          <w:bCs/>
        </w:rPr>
      </w:pPr>
      <w:r>
        <w:rPr>
          <w:rFonts w:asciiTheme="minorHAnsi" w:hAnsiTheme="minorHAnsi" w:cstheme="minorHAnsi"/>
          <w:bCs/>
        </w:rPr>
        <w:t>A questo punto partecipa alla seduta il coordinatore del Centro Studi Dott. For. Giancarlo Quaglia.</w:t>
      </w:r>
    </w:p>
    <w:p w:rsidR="00FE43ED" w:rsidRDefault="00FE43ED" w:rsidP="00654C88">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268"/>
        <w:gridCol w:w="1525"/>
        <w:gridCol w:w="34"/>
        <w:gridCol w:w="224"/>
        <w:gridCol w:w="522"/>
        <w:gridCol w:w="925"/>
        <w:gridCol w:w="853"/>
        <w:gridCol w:w="453"/>
        <w:gridCol w:w="425"/>
        <w:gridCol w:w="709"/>
        <w:gridCol w:w="289"/>
        <w:gridCol w:w="999"/>
        <w:gridCol w:w="980"/>
      </w:tblGrid>
      <w:tr w:rsidR="007E226C" w:rsidRPr="005C0BDC" w:rsidTr="00BA50D2">
        <w:tc>
          <w:tcPr>
            <w:tcW w:w="426" w:type="dxa"/>
            <w:tcBorders>
              <w:top w:val="dotted" w:sz="4" w:space="0" w:color="C6D9F1"/>
              <w:left w:val="dotted" w:sz="4" w:space="0" w:color="C6D9F1"/>
              <w:bottom w:val="dotted" w:sz="4" w:space="0" w:color="C6D9F1"/>
              <w:right w:val="dotted" w:sz="4" w:space="0" w:color="C6D9F1"/>
            </w:tcBorders>
            <w:hideMark/>
          </w:tcPr>
          <w:p w:rsidR="007E226C" w:rsidRPr="005C0BDC" w:rsidRDefault="007E226C">
            <w:pPr>
              <w:spacing w:line="360" w:lineRule="auto"/>
              <w:jc w:val="both"/>
              <w:rPr>
                <w:rFonts w:asciiTheme="minorHAnsi" w:hAnsiTheme="minorHAnsi" w:cs="Calibri"/>
                <w:b/>
              </w:rPr>
            </w:pPr>
            <w:r w:rsidRPr="005C0BDC">
              <w:rPr>
                <w:rFonts w:asciiTheme="minorHAnsi" w:hAnsiTheme="minorHAnsi" w:cs="Calibri"/>
                <w:b/>
              </w:rPr>
              <w:t>3.</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7E226C" w:rsidRPr="005C0BDC" w:rsidRDefault="007E226C" w:rsidP="0097380B">
            <w:pPr>
              <w:autoSpaceDE w:val="0"/>
              <w:autoSpaceDN w:val="0"/>
              <w:adjustRightInd w:val="0"/>
              <w:jc w:val="both"/>
              <w:rPr>
                <w:rFonts w:asciiTheme="minorHAnsi" w:hAnsiTheme="minorHAnsi" w:cs="Calibri"/>
                <w:b/>
              </w:rPr>
            </w:pPr>
            <w:r w:rsidRPr="005C0BDC">
              <w:rPr>
                <w:rFonts w:asciiTheme="minorHAnsi" w:hAnsiTheme="minorHAnsi" w:cs="Arial-BoldMT"/>
                <w:b/>
                <w:bCs/>
              </w:rPr>
              <w:t xml:space="preserve">Revisione </w:t>
            </w:r>
            <w:proofErr w:type="spellStart"/>
            <w:r w:rsidRPr="005C0BDC">
              <w:rPr>
                <w:rFonts w:asciiTheme="minorHAnsi" w:hAnsiTheme="minorHAnsi" w:cs="Arial-BoldMT"/>
                <w:b/>
                <w:bCs/>
              </w:rPr>
              <w:t>OdG</w:t>
            </w:r>
            <w:proofErr w:type="spellEnd"/>
            <w:r w:rsidRPr="005C0BDC">
              <w:rPr>
                <w:rFonts w:asciiTheme="minorHAnsi" w:hAnsiTheme="minorHAnsi" w:cs="Arial-BoldMT"/>
                <w:b/>
                <w:bCs/>
              </w:rPr>
              <w:t xml:space="preserve"> Conferenza dei Presidenti delle Federazioni Regionali: esame e determinazioni</w:t>
            </w:r>
          </w:p>
        </w:tc>
      </w:tr>
      <w:tr w:rsidR="007E226C"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7E226C" w:rsidRDefault="007E226C">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7E226C" w:rsidRDefault="007E226C">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7E226C" w:rsidRDefault="007E226C">
            <w:pPr>
              <w:spacing w:line="360" w:lineRule="auto"/>
              <w:jc w:val="both"/>
              <w:rPr>
                <w:rFonts w:ascii="Calibri" w:hAnsi="Calibri" w:cs="Calibri"/>
                <w:b/>
                <w:i/>
                <w:sz w:val="20"/>
                <w:szCs w:val="20"/>
              </w:rPr>
            </w:pPr>
            <w:r>
              <w:rPr>
                <w:rFonts w:ascii="Calibri" w:hAnsi="Calibri" w:cs="Calibri"/>
                <w:b/>
                <w:i/>
                <w:sz w:val="20"/>
                <w:szCs w:val="20"/>
              </w:rPr>
              <w:t>576</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7E226C" w:rsidRDefault="007E226C" w:rsidP="007E226C">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Pr="007E226C">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7E226C" w:rsidRDefault="007E226C">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7E226C" w:rsidRDefault="007E226C">
            <w:pPr>
              <w:jc w:val="center"/>
              <w:rPr>
                <w:rFonts w:ascii="Calibri" w:hAnsi="Calibri" w:cs="Calibri"/>
                <w:i/>
                <w:sz w:val="16"/>
                <w:szCs w:val="20"/>
              </w:rPr>
            </w:pPr>
            <w:r>
              <w:rPr>
                <w:rFonts w:ascii="Calibri" w:hAnsi="Calibri" w:cs="Calibri"/>
                <w:i/>
                <w:sz w:val="16"/>
                <w:szCs w:val="20"/>
              </w:rPr>
              <w:t>1</w:t>
            </w:r>
          </w:p>
        </w:tc>
      </w:tr>
      <w:tr w:rsidR="007E226C" w:rsidRPr="003C3ABD" w:rsidTr="005C0BDC">
        <w:tblPrEx>
          <w:tblLook w:val="00A0"/>
        </w:tblPrEx>
        <w:trPr>
          <w:trHeight w:val="768"/>
        </w:trPr>
        <w:tc>
          <w:tcPr>
            <w:tcW w:w="2694" w:type="dxa"/>
            <w:gridSpan w:val="2"/>
          </w:tcPr>
          <w:p w:rsidR="007E226C" w:rsidRPr="003C3ABD" w:rsidRDefault="007E226C"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783" w:type="dxa"/>
            <w:gridSpan w:val="3"/>
          </w:tcPr>
          <w:p w:rsidR="007E226C" w:rsidRPr="003C3ABD" w:rsidRDefault="007E226C"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E226C" w:rsidRPr="003C3ABD" w:rsidRDefault="007E226C"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E226C" w:rsidRPr="003C3ABD" w:rsidTr="005C0BDC">
        <w:tblPrEx>
          <w:tblLook w:val="00A0"/>
        </w:tblPrEx>
        <w:trPr>
          <w:trHeight w:val="303"/>
        </w:trPr>
        <w:tc>
          <w:tcPr>
            <w:tcW w:w="2694" w:type="dxa"/>
            <w:gridSpan w:val="2"/>
          </w:tcPr>
          <w:p w:rsidR="007E226C" w:rsidRPr="003C3ABD" w:rsidRDefault="007E226C"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938" w:type="dxa"/>
            <w:gridSpan w:val="12"/>
          </w:tcPr>
          <w:p w:rsidR="007E226C" w:rsidRPr="005C0BDC" w:rsidRDefault="007E226C"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w:t>
            </w:r>
            <w:r w:rsidR="005C0BDC">
              <w:rPr>
                <w:rFonts w:asciiTheme="minorHAnsi" w:hAnsiTheme="minorHAnsi" w:cstheme="minorHAnsi"/>
                <w:bCs/>
                <w:sz w:val="22"/>
                <w:szCs w:val="22"/>
              </w:rPr>
              <w:t>o</w:t>
            </w:r>
          </w:p>
        </w:tc>
      </w:tr>
      <w:tr w:rsidR="007E226C"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E226C" w:rsidRPr="003C3ABD" w:rsidRDefault="007E226C" w:rsidP="00B54CCB">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E226C" w:rsidRPr="003C3ABD" w:rsidRDefault="007E226C"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26C" w:rsidRPr="003C3ABD" w:rsidRDefault="007E226C" w:rsidP="00B54CCB">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E226C" w:rsidRPr="003C3ABD" w:rsidRDefault="007E226C" w:rsidP="00B54CCB">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E226C" w:rsidRPr="003C3ABD" w:rsidRDefault="007E226C" w:rsidP="00B54CCB">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26C" w:rsidRPr="003C3ABD" w:rsidRDefault="007E226C" w:rsidP="00B54CCB">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E226C" w:rsidRPr="003C3ABD" w:rsidRDefault="007E226C" w:rsidP="00B54CCB">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E7E32" w:rsidRPr="003C3ABD" w:rsidRDefault="009E7E32" w:rsidP="00B54CCB">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E7E32" w:rsidRPr="003C3ABD" w:rsidRDefault="009E7E32" w:rsidP="00B54CCB">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E7E32" w:rsidRPr="003C3ABD" w:rsidRDefault="009E7E32" w:rsidP="00B54CCB">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contextualSpacing/>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contextualSpacing/>
              <w:jc w:val="center"/>
              <w:rPr>
                <w:rFonts w:asciiTheme="minorHAnsi" w:hAnsiTheme="minorHAnsi" w:cstheme="minorHAnsi"/>
                <w:b/>
                <w:bCs/>
                <w:sz w:val="22"/>
                <w:szCs w:val="22"/>
              </w:rPr>
            </w:pPr>
          </w:p>
        </w:tc>
      </w:tr>
    </w:tbl>
    <w:p w:rsidR="00FE43ED" w:rsidRPr="007B5287" w:rsidRDefault="00FE43ED" w:rsidP="00B87D04">
      <w:pPr>
        <w:jc w:val="both"/>
        <w:rPr>
          <w:rFonts w:asciiTheme="minorHAnsi" w:hAnsiTheme="minorHAnsi"/>
        </w:rPr>
      </w:pPr>
      <w:r w:rsidRPr="007B5287">
        <w:rPr>
          <w:rFonts w:asciiTheme="minorHAnsi" w:hAnsiTheme="minorHAnsi"/>
        </w:rPr>
        <w:lastRenderedPageBreak/>
        <w:t>Il Presidente propone al Consiglio, con riferimento a quanto già deliberato nella seduta precedente, una modifica dell’ordine del giorno della Conferenza dei Presidenti di Federazione</w:t>
      </w:r>
      <w:r w:rsidR="00C92F11" w:rsidRPr="007B5287">
        <w:rPr>
          <w:rFonts w:asciiTheme="minorHAnsi" w:hAnsiTheme="minorHAnsi"/>
        </w:rPr>
        <w:t xml:space="preserve"> </w:t>
      </w:r>
      <w:r w:rsidR="006E242A">
        <w:rPr>
          <w:rFonts w:asciiTheme="minorHAnsi" w:hAnsiTheme="minorHAnsi"/>
        </w:rPr>
        <w:t xml:space="preserve">che consentirò </w:t>
      </w:r>
      <w:r w:rsidR="006E242A" w:rsidRPr="007B5287">
        <w:rPr>
          <w:rFonts w:asciiTheme="minorHAnsi" w:hAnsiTheme="minorHAnsi"/>
        </w:rPr>
        <w:t>lo snel</w:t>
      </w:r>
      <w:r w:rsidR="006E242A">
        <w:rPr>
          <w:rFonts w:asciiTheme="minorHAnsi" w:hAnsiTheme="minorHAnsi"/>
        </w:rPr>
        <w:t>limento dei lavori della seduta</w:t>
      </w:r>
      <w:r w:rsidR="007B5287" w:rsidRPr="007B5287">
        <w:rPr>
          <w:rFonts w:asciiTheme="minorHAnsi" w:hAnsiTheme="minorHAnsi"/>
        </w:rPr>
        <w:t>.</w:t>
      </w:r>
    </w:p>
    <w:p w:rsidR="007B5287" w:rsidRPr="007B5287" w:rsidRDefault="007B5287" w:rsidP="00B87D04">
      <w:pPr>
        <w:jc w:val="both"/>
        <w:rPr>
          <w:rFonts w:asciiTheme="minorHAnsi" w:hAnsiTheme="minorHAnsi"/>
        </w:rPr>
      </w:pPr>
      <w:r w:rsidRPr="007B5287">
        <w:rPr>
          <w:rFonts w:asciiTheme="minorHAnsi" w:hAnsiTheme="minorHAnsi"/>
        </w:rPr>
        <w:t>Espone la propria proposta sui punti all’ordine del giorno:</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Approvazione verbale della seduta precedente.</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Comunicazioni del Presidente.</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Riforma delle professioni.</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PSR programmazione 2014-2020: stati generali dello sviluppo rurale.</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PAN: informativa.</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Fondazione Alta Scuola di Formazione e costituzione delle scuole di formazione.</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Linee guida per l’esame di stato.</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Formazione: stato dell’arte.</w:t>
      </w:r>
    </w:p>
    <w:p w:rsidR="00C92F11" w:rsidRPr="007B5287" w:rsidRDefault="00C92F11" w:rsidP="00C92F11">
      <w:pPr>
        <w:pStyle w:val="Paragrafoelenco"/>
        <w:numPr>
          <w:ilvl w:val="0"/>
          <w:numId w:val="10"/>
        </w:numPr>
        <w:jc w:val="both"/>
        <w:rPr>
          <w:rFonts w:asciiTheme="minorHAnsi" w:hAnsiTheme="minorHAnsi"/>
        </w:rPr>
      </w:pPr>
      <w:r w:rsidRPr="007B5287">
        <w:rPr>
          <w:rFonts w:asciiTheme="minorHAnsi" w:hAnsiTheme="minorHAnsi"/>
        </w:rPr>
        <w:t>Attuazione convenzione quadro università.</w:t>
      </w:r>
    </w:p>
    <w:p w:rsidR="002D7F24" w:rsidRPr="007B5287" w:rsidRDefault="002D7F24" w:rsidP="002D7F24">
      <w:pPr>
        <w:pStyle w:val="Paragrafoelenco"/>
        <w:numPr>
          <w:ilvl w:val="0"/>
          <w:numId w:val="10"/>
        </w:numPr>
        <w:jc w:val="both"/>
        <w:rPr>
          <w:rFonts w:asciiTheme="minorHAnsi" w:hAnsiTheme="minorHAnsi"/>
        </w:rPr>
      </w:pPr>
      <w:r w:rsidRPr="007B5287">
        <w:rPr>
          <w:rFonts w:asciiTheme="minorHAnsi" w:hAnsiTheme="minorHAnsi"/>
        </w:rPr>
        <w:t>Stato dell’arte delle Commissioni.</w:t>
      </w:r>
    </w:p>
    <w:p w:rsidR="002D7F24" w:rsidRPr="007B5287" w:rsidRDefault="002D7F24" w:rsidP="002D7F24">
      <w:pPr>
        <w:pStyle w:val="Paragrafoelenco"/>
        <w:numPr>
          <w:ilvl w:val="0"/>
          <w:numId w:val="10"/>
        </w:numPr>
        <w:jc w:val="both"/>
        <w:rPr>
          <w:rFonts w:asciiTheme="minorHAnsi" w:hAnsiTheme="minorHAnsi"/>
        </w:rPr>
      </w:pPr>
      <w:r w:rsidRPr="007B5287">
        <w:rPr>
          <w:rFonts w:asciiTheme="minorHAnsi" w:hAnsiTheme="minorHAnsi"/>
        </w:rPr>
        <w:t>Varie ed eventuali.</w:t>
      </w:r>
    </w:p>
    <w:p w:rsidR="003E3BC0" w:rsidRPr="007B5287" w:rsidRDefault="003E3BC0" w:rsidP="003E3BC0">
      <w:pPr>
        <w:jc w:val="center"/>
        <w:rPr>
          <w:rFonts w:asciiTheme="minorHAnsi" w:hAnsiTheme="minorHAnsi" w:cstheme="minorHAnsi"/>
          <w:b/>
          <w:bCs/>
          <w:u w:val="single"/>
        </w:rPr>
      </w:pPr>
      <w:r w:rsidRPr="007B5287">
        <w:rPr>
          <w:rFonts w:asciiTheme="minorHAnsi" w:hAnsiTheme="minorHAnsi" w:cstheme="minorHAnsi"/>
          <w:b/>
          <w:bCs/>
          <w:u w:val="single"/>
        </w:rPr>
        <w:t>IL CONSIGLIO</w:t>
      </w:r>
    </w:p>
    <w:p w:rsidR="001E7DEF" w:rsidRPr="007B5287" w:rsidRDefault="007B5287" w:rsidP="003E3BC0">
      <w:pPr>
        <w:jc w:val="both"/>
        <w:rPr>
          <w:rFonts w:asciiTheme="minorHAnsi" w:hAnsiTheme="minorHAnsi" w:cstheme="minorHAnsi"/>
          <w:bCs/>
        </w:rPr>
      </w:pPr>
      <w:r w:rsidRPr="007B5287">
        <w:rPr>
          <w:rFonts w:asciiTheme="minorHAnsi" w:hAnsiTheme="minorHAnsi" w:cstheme="minorHAnsi"/>
          <w:bCs/>
        </w:rPr>
        <w:t>Sentita la proposta del Presidente sulle modifiche all’ordine del giorno della Conferenza dei Presidenti di Federazione</w:t>
      </w:r>
    </w:p>
    <w:p w:rsidR="003E3BC0" w:rsidRPr="007B5287" w:rsidRDefault="003E3BC0" w:rsidP="003E3BC0">
      <w:pPr>
        <w:jc w:val="center"/>
        <w:rPr>
          <w:rFonts w:asciiTheme="minorHAnsi" w:hAnsiTheme="minorHAnsi" w:cstheme="minorHAnsi"/>
          <w:b/>
          <w:bCs/>
          <w:u w:val="single"/>
        </w:rPr>
      </w:pPr>
      <w:r w:rsidRPr="007B5287">
        <w:rPr>
          <w:rFonts w:asciiTheme="minorHAnsi" w:hAnsiTheme="minorHAnsi" w:cstheme="minorHAnsi"/>
          <w:b/>
          <w:bCs/>
          <w:u w:val="single"/>
        </w:rPr>
        <w:t>DELIBERA</w:t>
      </w:r>
    </w:p>
    <w:p w:rsidR="0009472B" w:rsidRDefault="007B5287" w:rsidP="008B4A84">
      <w:pPr>
        <w:jc w:val="both"/>
        <w:rPr>
          <w:rFonts w:asciiTheme="minorHAnsi" w:hAnsiTheme="minorHAnsi" w:cstheme="minorHAnsi"/>
          <w:b/>
          <w:bCs/>
          <w:u w:val="single"/>
        </w:rPr>
      </w:pPr>
      <w:r w:rsidRPr="007B5287">
        <w:rPr>
          <w:rFonts w:asciiTheme="minorHAnsi" w:hAnsiTheme="minorHAnsi" w:cstheme="minorHAnsi"/>
          <w:b/>
          <w:bCs/>
          <w:u w:val="single"/>
        </w:rPr>
        <w:t>1. Di approvare le modifiche</w:t>
      </w:r>
      <w:r>
        <w:rPr>
          <w:rFonts w:asciiTheme="minorHAnsi" w:hAnsiTheme="minorHAnsi" w:cstheme="minorHAnsi"/>
          <w:b/>
          <w:bCs/>
          <w:u w:val="single"/>
        </w:rPr>
        <w:t xml:space="preserve"> dei punti come di seguito riportato:</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Approvazione verbale della seduta precedente.</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Comunicazioni del Presidente.</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Riforma delle professioni.</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PSR programmazione 2014-2020: stati generali dello sviluppo rurale.</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PAN: informativa.</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Fondazione Alta Scuola di Formazione e costituzione delle scuole di formazione.</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Linee guida per l’esame di stato.</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Formazione: stato dell’arte.</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Attuazione convenzione quadro università.</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Stato dell’arte delle Commissioni.</w:t>
      </w:r>
    </w:p>
    <w:p w:rsidR="007B5287" w:rsidRPr="007B5287" w:rsidRDefault="007B5287" w:rsidP="007B5287">
      <w:pPr>
        <w:pStyle w:val="Paragrafoelenco"/>
        <w:numPr>
          <w:ilvl w:val="0"/>
          <w:numId w:val="17"/>
        </w:numPr>
        <w:jc w:val="both"/>
        <w:rPr>
          <w:rFonts w:asciiTheme="minorHAnsi" w:hAnsiTheme="minorHAnsi"/>
          <w:b/>
          <w:u w:val="single"/>
        </w:rPr>
      </w:pPr>
      <w:r w:rsidRPr="007B5287">
        <w:rPr>
          <w:rFonts w:asciiTheme="minorHAnsi" w:hAnsiTheme="minorHAnsi"/>
          <w:b/>
          <w:u w:val="single"/>
        </w:rPr>
        <w:t>Varie ed eventuali.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09472B" w:rsidRPr="003C3ABD" w:rsidTr="008B4A84">
        <w:trPr>
          <w:trHeight w:val="315"/>
        </w:trPr>
        <w:tc>
          <w:tcPr>
            <w:tcW w:w="7683" w:type="dxa"/>
          </w:tcPr>
          <w:p w:rsidR="0009472B" w:rsidRPr="003C3ABD" w:rsidRDefault="0009472B" w:rsidP="008B4A84">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09472B" w:rsidRPr="003C3ABD" w:rsidRDefault="0009472B" w:rsidP="008B4A84">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9472B" w:rsidRPr="003C3ABD" w:rsidTr="008B4A84">
        <w:trPr>
          <w:trHeight w:val="258"/>
        </w:trPr>
        <w:tc>
          <w:tcPr>
            <w:tcW w:w="7683" w:type="dxa"/>
            <w:tcBorders>
              <w:bottom w:val="dotted" w:sz="4" w:space="0" w:color="C6D9F1"/>
            </w:tcBorders>
          </w:tcPr>
          <w:p w:rsidR="0009472B" w:rsidRPr="003C3ABD" w:rsidRDefault="0009472B" w:rsidP="008B4A84">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09472B" w:rsidRPr="003C3ABD" w:rsidRDefault="0009472B" w:rsidP="008B4A84">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B5287" w:rsidRDefault="007B5287" w:rsidP="003E3BC0">
      <w:pPr>
        <w:jc w:val="center"/>
        <w:rPr>
          <w:rFonts w:asciiTheme="minorHAnsi" w:hAnsiTheme="minorHAnsi" w:cstheme="minorHAnsi"/>
          <w:b/>
          <w:bCs/>
          <w:sz w:val="22"/>
          <w:szCs w:val="22"/>
          <w:u w:val="single"/>
        </w:rPr>
      </w:pPr>
    </w:p>
    <w:p w:rsidR="007B5287" w:rsidRDefault="007B5287">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rsidR="0009472B" w:rsidRDefault="0009472B" w:rsidP="003E3BC0">
      <w:pPr>
        <w:jc w:val="center"/>
        <w:rPr>
          <w:rFonts w:asciiTheme="minorHAnsi" w:hAnsiTheme="minorHAnsi" w:cstheme="minorHAnsi"/>
          <w:b/>
          <w:bCs/>
          <w:sz w:val="22"/>
          <w:szCs w:val="22"/>
          <w:u w:val="single"/>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32"/>
        <w:gridCol w:w="426"/>
        <w:gridCol w:w="2303"/>
        <w:gridCol w:w="1490"/>
        <w:gridCol w:w="34"/>
        <w:gridCol w:w="75"/>
        <w:gridCol w:w="671"/>
        <w:gridCol w:w="925"/>
        <w:gridCol w:w="853"/>
        <w:gridCol w:w="453"/>
        <w:gridCol w:w="425"/>
        <w:gridCol w:w="709"/>
        <w:gridCol w:w="289"/>
        <w:gridCol w:w="999"/>
        <w:gridCol w:w="921"/>
        <w:gridCol w:w="59"/>
      </w:tblGrid>
      <w:tr w:rsidR="00BA50D2" w:rsidRPr="009E7E32" w:rsidTr="009E7E32">
        <w:trPr>
          <w:gridBefore w:val="1"/>
          <w:wBefore w:w="32" w:type="dxa"/>
        </w:trPr>
        <w:tc>
          <w:tcPr>
            <w:tcW w:w="426" w:type="dxa"/>
            <w:tcBorders>
              <w:top w:val="dotted" w:sz="4" w:space="0" w:color="C6D9F1"/>
              <w:left w:val="dotted" w:sz="4" w:space="0" w:color="C6D9F1"/>
              <w:bottom w:val="dotted" w:sz="4" w:space="0" w:color="C6D9F1"/>
              <w:right w:val="dotted" w:sz="4" w:space="0" w:color="C6D9F1"/>
            </w:tcBorders>
            <w:hideMark/>
          </w:tcPr>
          <w:p w:rsidR="00BA50D2" w:rsidRPr="009E7E32" w:rsidRDefault="00BA50D2">
            <w:pPr>
              <w:spacing w:line="360" w:lineRule="auto"/>
              <w:jc w:val="both"/>
              <w:rPr>
                <w:rFonts w:asciiTheme="minorHAnsi" w:hAnsiTheme="minorHAnsi" w:cs="Calibri"/>
                <w:b/>
              </w:rPr>
            </w:pPr>
            <w:r w:rsidRPr="009E7E32">
              <w:rPr>
                <w:rFonts w:asciiTheme="minorHAnsi" w:hAnsiTheme="minorHAnsi" w:cs="Calibri"/>
                <w:b/>
              </w:rPr>
              <w:t>4.</w:t>
            </w:r>
          </w:p>
        </w:tc>
        <w:tc>
          <w:tcPr>
            <w:tcW w:w="10206" w:type="dxa"/>
            <w:gridSpan w:val="14"/>
            <w:tcBorders>
              <w:top w:val="dotted" w:sz="4" w:space="0" w:color="C6D9F1"/>
              <w:left w:val="dotted" w:sz="4" w:space="0" w:color="C6D9F1"/>
              <w:bottom w:val="dotted" w:sz="4" w:space="0" w:color="C6D9F1"/>
              <w:right w:val="dotted" w:sz="4" w:space="0" w:color="C6D9F1"/>
            </w:tcBorders>
            <w:hideMark/>
          </w:tcPr>
          <w:p w:rsidR="00BA50D2" w:rsidRPr="009E7E32" w:rsidRDefault="00C91D5A">
            <w:pPr>
              <w:spacing w:line="360" w:lineRule="auto"/>
              <w:ind w:left="-108"/>
              <w:jc w:val="both"/>
              <w:rPr>
                <w:rFonts w:asciiTheme="minorHAnsi" w:hAnsiTheme="minorHAnsi" w:cs="Calibri"/>
              </w:rPr>
            </w:pPr>
            <w:r w:rsidRPr="009E7E32">
              <w:rPr>
                <w:rFonts w:asciiTheme="minorHAnsi" w:hAnsiTheme="minorHAnsi" w:cs="Arial-BoldMT"/>
                <w:b/>
                <w:bCs/>
              </w:rPr>
              <w:t xml:space="preserve">Revisione </w:t>
            </w:r>
            <w:proofErr w:type="spellStart"/>
            <w:r w:rsidRPr="009E7E32">
              <w:rPr>
                <w:rFonts w:asciiTheme="minorHAnsi" w:hAnsiTheme="minorHAnsi" w:cs="Arial-BoldMT"/>
                <w:b/>
                <w:bCs/>
              </w:rPr>
              <w:t>OdG</w:t>
            </w:r>
            <w:proofErr w:type="spellEnd"/>
            <w:r w:rsidRPr="009E7E32">
              <w:rPr>
                <w:rFonts w:asciiTheme="minorHAnsi" w:hAnsiTheme="minorHAnsi" w:cs="Arial-BoldMT"/>
                <w:b/>
                <w:bCs/>
              </w:rPr>
              <w:t xml:space="preserve"> Assemblea dei Presidenti degli Ordini Territoriali: esame e determinazioni</w:t>
            </w:r>
          </w:p>
        </w:tc>
      </w:tr>
      <w:tr w:rsidR="00BA50D2" w:rsidTr="009E7E32">
        <w:trPr>
          <w:gridBefore w:val="1"/>
          <w:wBefore w:w="32" w:type="dxa"/>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255CE1">
            <w:pPr>
              <w:spacing w:line="360" w:lineRule="auto"/>
              <w:jc w:val="both"/>
              <w:rPr>
                <w:rFonts w:ascii="Calibri" w:hAnsi="Calibri" w:cs="Calibri"/>
                <w:b/>
                <w:i/>
                <w:sz w:val="20"/>
                <w:szCs w:val="20"/>
              </w:rPr>
            </w:pPr>
            <w:r>
              <w:rPr>
                <w:rFonts w:ascii="Calibri" w:hAnsi="Calibri" w:cs="Calibri"/>
                <w:b/>
                <w:i/>
                <w:sz w:val="20"/>
                <w:szCs w:val="20"/>
              </w:rPr>
              <w:t>5</w:t>
            </w:r>
            <w:r w:rsidR="00C91D5A">
              <w:rPr>
                <w:rFonts w:ascii="Calibri" w:hAnsi="Calibri" w:cs="Calibri"/>
                <w:b/>
                <w:i/>
                <w:sz w:val="20"/>
                <w:szCs w:val="20"/>
              </w:rPr>
              <w:t>77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4"/>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94D79" w:rsidRPr="003C3ABD" w:rsidTr="009E7E32">
        <w:tblPrEx>
          <w:tblCellSpacing w:w="11" w:type="dxa"/>
          <w:tblLook w:val="00A0"/>
        </w:tblPrEx>
        <w:trPr>
          <w:gridAfter w:val="1"/>
          <w:wAfter w:w="59" w:type="dxa"/>
          <w:trHeight w:val="768"/>
          <w:tblCellSpacing w:w="11" w:type="dxa"/>
        </w:trPr>
        <w:tc>
          <w:tcPr>
            <w:tcW w:w="27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99"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245" w:type="dxa"/>
            <w:gridSpan w:val="9"/>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9E7E32">
        <w:tblPrEx>
          <w:tblCellSpacing w:w="11" w:type="dxa"/>
          <w:tblLook w:val="00A0"/>
        </w:tblPrEx>
        <w:trPr>
          <w:gridAfter w:val="1"/>
          <w:wAfter w:w="59" w:type="dxa"/>
          <w:trHeight w:val="244"/>
          <w:tblCellSpacing w:w="11" w:type="dxa"/>
        </w:trPr>
        <w:tc>
          <w:tcPr>
            <w:tcW w:w="27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2"/>
          </w:tcPr>
          <w:p w:rsidR="00D94D79" w:rsidRPr="003C3ABD" w:rsidRDefault="00D94D79" w:rsidP="009E7E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rsidR="009E7E32" w:rsidRPr="003C3ABD" w:rsidRDefault="009E7E32"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E7E32" w:rsidRPr="003C3ABD" w:rsidRDefault="009E7E32" w:rsidP="00B54C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E7E32" w:rsidRPr="003C3ABD" w:rsidRDefault="009E7E32"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E7E32" w:rsidRPr="003C3ABD" w:rsidRDefault="009E7E32" w:rsidP="00B54C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E7E32" w:rsidRPr="003C3ABD" w:rsidRDefault="009E7E32"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9E7E32" w:rsidRPr="003C3ABD" w:rsidRDefault="009E7E32" w:rsidP="00B54C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top w:val="single" w:sz="4" w:space="0" w:color="000000"/>
            </w:tcBorders>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283"/>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gridBefore w:val="1"/>
          <w:wBefore w:w="32" w:type="dxa"/>
          <w:trHeight w:val="170"/>
        </w:trPr>
        <w:tc>
          <w:tcPr>
            <w:tcW w:w="4219" w:type="dxa"/>
            <w:gridSpan w:val="3"/>
            <w:tcBorders>
              <w:bottom w:val="single" w:sz="4" w:space="0" w:color="000000"/>
            </w:tcBorders>
          </w:tcPr>
          <w:p w:rsidR="009E7E32" w:rsidRPr="003C3ABD" w:rsidRDefault="009E7E32"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b/>
                <w:bCs/>
                <w:sz w:val="22"/>
                <w:szCs w:val="22"/>
              </w:rPr>
            </w:pPr>
          </w:p>
        </w:tc>
      </w:tr>
    </w:tbl>
    <w:p w:rsidR="006E242A" w:rsidRDefault="006E242A" w:rsidP="006E242A">
      <w:pPr>
        <w:jc w:val="both"/>
        <w:rPr>
          <w:rFonts w:asciiTheme="minorHAnsi" w:hAnsiTheme="minorHAnsi"/>
        </w:rPr>
      </w:pPr>
      <w:r w:rsidRPr="007B5287">
        <w:rPr>
          <w:rFonts w:asciiTheme="minorHAnsi" w:hAnsiTheme="minorHAnsi"/>
        </w:rPr>
        <w:t xml:space="preserve">Il Presidente propone al Consiglio, con riferimento a quanto già deliberato nella seduta precedente, una modifica dell’ordine del giorno </w:t>
      </w:r>
      <w:r>
        <w:rPr>
          <w:rFonts w:asciiTheme="minorHAnsi" w:hAnsiTheme="minorHAnsi"/>
        </w:rPr>
        <w:t xml:space="preserve">dell’Assemblea dei Presidenti degli Ordini, che consentirò </w:t>
      </w:r>
      <w:r w:rsidRPr="007B5287">
        <w:rPr>
          <w:rFonts w:asciiTheme="minorHAnsi" w:hAnsiTheme="minorHAnsi"/>
        </w:rPr>
        <w:t>lo snellimento dei lavori della seduta.</w:t>
      </w:r>
    </w:p>
    <w:p w:rsidR="006E242A" w:rsidRPr="007B5287" w:rsidRDefault="006E242A" w:rsidP="006E242A">
      <w:pPr>
        <w:jc w:val="both"/>
        <w:rPr>
          <w:rFonts w:asciiTheme="minorHAnsi" w:hAnsiTheme="minorHAnsi"/>
        </w:rPr>
      </w:pPr>
      <w:r w:rsidRPr="007B5287">
        <w:rPr>
          <w:rFonts w:asciiTheme="minorHAnsi" w:hAnsiTheme="minorHAnsi"/>
        </w:rPr>
        <w:t>Espone la propria proposta sui punti all’ordine del giorno:</w:t>
      </w:r>
    </w:p>
    <w:p w:rsidR="00C92F11" w:rsidRDefault="00C92F11" w:rsidP="00C92F11">
      <w:pPr>
        <w:pStyle w:val="Paragrafoelenco"/>
        <w:numPr>
          <w:ilvl w:val="0"/>
          <w:numId w:val="11"/>
        </w:numPr>
        <w:jc w:val="both"/>
        <w:rPr>
          <w:rFonts w:asciiTheme="minorHAnsi" w:hAnsiTheme="minorHAnsi"/>
        </w:rPr>
      </w:pPr>
      <w:r>
        <w:rPr>
          <w:rFonts w:asciiTheme="minorHAnsi" w:hAnsiTheme="minorHAnsi"/>
        </w:rPr>
        <w:t>Approvazione verbale della seduta precedente.</w:t>
      </w:r>
    </w:p>
    <w:p w:rsidR="00C92F11" w:rsidRDefault="00C92F11" w:rsidP="00C92F11">
      <w:pPr>
        <w:pStyle w:val="Paragrafoelenco"/>
        <w:numPr>
          <w:ilvl w:val="0"/>
          <w:numId w:val="11"/>
        </w:numPr>
        <w:jc w:val="both"/>
        <w:rPr>
          <w:rFonts w:asciiTheme="minorHAnsi" w:hAnsiTheme="minorHAnsi"/>
        </w:rPr>
      </w:pPr>
      <w:r>
        <w:rPr>
          <w:rFonts w:asciiTheme="minorHAnsi" w:hAnsiTheme="minorHAnsi"/>
        </w:rPr>
        <w:t>Comunicazioni del Presidente.</w:t>
      </w:r>
    </w:p>
    <w:p w:rsidR="00C92F11" w:rsidRDefault="00C92F11" w:rsidP="00C92F11">
      <w:pPr>
        <w:pStyle w:val="Paragrafoelenco"/>
        <w:numPr>
          <w:ilvl w:val="0"/>
          <w:numId w:val="11"/>
        </w:numPr>
        <w:jc w:val="both"/>
        <w:rPr>
          <w:rFonts w:asciiTheme="minorHAnsi" w:hAnsiTheme="minorHAnsi"/>
        </w:rPr>
      </w:pPr>
      <w:r>
        <w:rPr>
          <w:rFonts w:asciiTheme="minorHAnsi" w:hAnsiTheme="minorHAnsi"/>
        </w:rPr>
        <w:t>Riforma delle professioni.</w:t>
      </w:r>
    </w:p>
    <w:p w:rsidR="00C92F11" w:rsidRDefault="00C92F11" w:rsidP="00C92F11">
      <w:pPr>
        <w:pStyle w:val="Paragrafoelenco"/>
        <w:numPr>
          <w:ilvl w:val="0"/>
          <w:numId w:val="11"/>
        </w:numPr>
        <w:jc w:val="both"/>
        <w:rPr>
          <w:rFonts w:asciiTheme="minorHAnsi" w:hAnsiTheme="minorHAnsi"/>
        </w:rPr>
      </w:pPr>
      <w:r>
        <w:rPr>
          <w:rFonts w:asciiTheme="minorHAnsi" w:hAnsiTheme="minorHAnsi"/>
        </w:rPr>
        <w:t>PAN: informativa.</w:t>
      </w:r>
    </w:p>
    <w:p w:rsidR="00C92F11" w:rsidRDefault="00C92F11" w:rsidP="00C92F11">
      <w:pPr>
        <w:pStyle w:val="Paragrafoelenco"/>
        <w:numPr>
          <w:ilvl w:val="0"/>
          <w:numId w:val="11"/>
        </w:numPr>
        <w:jc w:val="both"/>
        <w:rPr>
          <w:rFonts w:asciiTheme="minorHAnsi" w:hAnsiTheme="minorHAnsi"/>
        </w:rPr>
      </w:pPr>
      <w:r>
        <w:rPr>
          <w:rFonts w:asciiTheme="minorHAnsi" w:hAnsiTheme="minorHAnsi"/>
        </w:rPr>
        <w:t>Formazione: stato dell’arte.</w:t>
      </w:r>
    </w:p>
    <w:p w:rsidR="00C92F11" w:rsidRDefault="00C92F11" w:rsidP="00C92F11">
      <w:pPr>
        <w:pStyle w:val="Paragrafoelenco"/>
        <w:numPr>
          <w:ilvl w:val="0"/>
          <w:numId w:val="11"/>
        </w:numPr>
        <w:jc w:val="both"/>
        <w:rPr>
          <w:rFonts w:asciiTheme="minorHAnsi" w:hAnsiTheme="minorHAnsi"/>
        </w:rPr>
      </w:pPr>
      <w:r>
        <w:rPr>
          <w:rFonts w:asciiTheme="minorHAnsi" w:hAnsiTheme="minorHAnsi"/>
        </w:rPr>
        <w:t>Attuazione convenzione quadro università.</w:t>
      </w:r>
    </w:p>
    <w:p w:rsidR="00631E33" w:rsidRDefault="00631E33" w:rsidP="00C92F11">
      <w:pPr>
        <w:pStyle w:val="Paragrafoelenco"/>
        <w:numPr>
          <w:ilvl w:val="0"/>
          <w:numId w:val="11"/>
        </w:numPr>
        <w:jc w:val="both"/>
        <w:rPr>
          <w:rFonts w:asciiTheme="minorHAnsi" w:hAnsiTheme="minorHAnsi"/>
        </w:rPr>
      </w:pPr>
      <w:r>
        <w:rPr>
          <w:rFonts w:asciiTheme="minorHAnsi" w:hAnsiTheme="minorHAnsi"/>
        </w:rPr>
        <w:t>Resoconto attività Expo e progetto d</w:t>
      </w:r>
      <w:r w:rsidR="002D7F24">
        <w:rPr>
          <w:rFonts w:asciiTheme="minorHAnsi" w:hAnsiTheme="minorHAnsi"/>
        </w:rPr>
        <w:t>opo Expo.</w:t>
      </w:r>
    </w:p>
    <w:p w:rsidR="002D7F24" w:rsidRDefault="002D7F24" w:rsidP="00C92F11">
      <w:pPr>
        <w:pStyle w:val="Paragrafoelenco"/>
        <w:numPr>
          <w:ilvl w:val="0"/>
          <w:numId w:val="11"/>
        </w:numPr>
        <w:jc w:val="both"/>
        <w:rPr>
          <w:rFonts w:asciiTheme="minorHAnsi" w:hAnsiTheme="minorHAnsi"/>
        </w:rPr>
      </w:pPr>
      <w:r>
        <w:rPr>
          <w:rFonts w:asciiTheme="minorHAnsi" w:hAnsiTheme="minorHAnsi"/>
        </w:rPr>
        <w:t>Stato dell’arte delle Commissioni.</w:t>
      </w:r>
    </w:p>
    <w:p w:rsidR="002D7F24" w:rsidRPr="00C92F11" w:rsidRDefault="002D7F24" w:rsidP="00C92F11">
      <w:pPr>
        <w:pStyle w:val="Paragrafoelenco"/>
        <w:numPr>
          <w:ilvl w:val="0"/>
          <w:numId w:val="11"/>
        </w:numPr>
        <w:jc w:val="both"/>
        <w:rPr>
          <w:rFonts w:asciiTheme="minorHAnsi" w:hAnsiTheme="minorHAnsi"/>
        </w:rPr>
      </w:pPr>
      <w:r>
        <w:rPr>
          <w:rFonts w:asciiTheme="minorHAnsi" w:hAnsiTheme="minorHAnsi"/>
        </w:rPr>
        <w:t>Varie ed eventuali-</w:t>
      </w:r>
    </w:p>
    <w:p w:rsidR="00D94D79" w:rsidRPr="003C3ABD"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94D79" w:rsidRPr="00BD605C" w:rsidRDefault="006E242A" w:rsidP="00D94D79">
      <w:pPr>
        <w:jc w:val="both"/>
        <w:rPr>
          <w:rFonts w:asciiTheme="minorHAnsi" w:hAnsiTheme="minorHAnsi" w:cstheme="minorHAnsi"/>
          <w:bCs/>
        </w:rPr>
      </w:pPr>
      <w:r w:rsidRPr="007B5287">
        <w:rPr>
          <w:rFonts w:asciiTheme="minorHAnsi" w:hAnsiTheme="minorHAnsi" w:cstheme="minorHAnsi"/>
          <w:bCs/>
        </w:rPr>
        <w:lastRenderedPageBreak/>
        <w:t>Sentita la proposta del Presidente sulle modifi</w:t>
      </w:r>
      <w:r>
        <w:rPr>
          <w:rFonts w:asciiTheme="minorHAnsi" w:hAnsiTheme="minorHAnsi" w:cstheme="minorHAnsi"/>
          <w:bCs/>
        </w:rPr>
        <w:t>che all’ordine del giorno dell’Assemblea dei Presidenti degli Ordini,</w:t>
      </w:r>
    </w:p>
    <w:p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6E242A" w:rsidRDefault="006E242A" w:rsidP="006E242A">
      <w:pPr>
        <w:jc w:val="both"/>
        <w:rPr>
          <w:rFonts w:asciiTheme="minorHAnsi" w:hAnsiTheme="minorHAnsi" w:cstheme="minorHAnsi"/>
          <w:b/>
          <w:bCs/>
          <w:u w:val="single"/>
        </w:rPr>
      </w:pPr>
      <w:r w:rsidRPr="007B5287">
        <w:rPr>
          <w:rFonts w:asciiTheme="minorHAnsi" w:hAnsiTheme="minorHAnsi" w:cstheme="minorHAnsi"/>
          <w:b/>
          <w:bCs/>
          <w:u w:val="single"/>
        </w:rPr>
        <w:t>1. Di approvare le modifiche</w:t>
      </w:r>
      <w:r>
        <w:rPr>
          <w:rFonts w:asciiTheme="minorHAnsi" w:hAnsiTheme="minorHAnsi" w:cstheme="minorHAnsi"/>
          <w:b/>
          <w:bCs/>
          <w:u w:val="single"/>
        </w:rPr>
        <w:t xml:space="preserve"> dei punti come di seguito riportato:</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Approvazione verbale della seduta precedente.</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Comunicazioni del Presidente.</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Riforma delle professioni.</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PAN: informativa.</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Formazione: stato dell’arte.</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Attuazione convenzione quadro università.</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Resoconto attività Expo e progetto dopo Expo.</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Stato dell’arte delle Commissioni.</w:t>
      </w:r>
    </w:p>
    <w:p w:rsidR="006E242A" w:rsidRPr="006E242A" w:rsidRDefault="006E242A" w:rsidP="006E242A">
      <w:pPr>
        <w:pStyle w:val="Paragrafoelenco"/>
        <w:numPr>
          <w:ilvl w:val="0"/>
          <w:numId w:val="18"/>
        </w:numPr>
        <w:jc w:val="both"/>
        <w:rPr>
          <w:rFonts w:asciiTheme="minorHAnsi" w:hAnsiTheme="minorHAnsi"/>
          <w:b/>
          <w:u w:val="single"/>
        </w:rPr>
      </w:pPr>
      <w:r w:rsidRPr="006E242A">
        <w:rPr>
          <w:rFonts w:asciiTheme="minorHAnsi" w:hAnsiTheme="minorHAnsi"/>
          <w:b/>
          <w:u w:val="single"/>
        </w:rPr>
        <w:t>Varie ed eventuali-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8B4A84">
        <w:trPr>
          <w:trHeight w:val="253"/>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8B4A84">
        <w:trPr>
          <w:trHeight w:val="204"/>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914431" w:rsidRPr="009E7E32" w:rsidTr="00BA50D2">
        <w:tc>
          <w:tcPr>
            <w:tcW w:w="426" w:type="dxa"/>
            <w:tcBorders>
              <w:top w:val="dotted" w:sz="4" w:space="0" w:color="C6D9F1"/>
              <w:left w:val="dotted" w:sz="4" w:space="0" w:color="C6D9F1"/>
              <w:bottom w:val="dotted" w:sz="4" w:space="0" w:color="C6D9F1"/>
              <w:right w:val="dotted" w:sz="4" w:space="0" w:color="C6D9F1"/>
            </w:tcBorders>
            <w:hideMark/>
          </w:tcPr>
          <w:p w:rsidR="00914431" w:rsidRPr="009E7E32" w:rsidRDefault="00914431">
            <w:pPr>
              <w:spacing w:line="360" w:lineRule="auto"/>
              <w:jc w:val="both"/>
              <w:rPr>
                <w:rFonts w:asciiTheme="minorHAnsi" w:hAnsiTheme="minorHAnsi" w:cs="Calibri"/>
                <w:b/>
              </w:rPr>
            </w:pPr>
            <w:r w:rsidRPr="009E7E32">
              <w:rPr>
                <w:rFonts w:asciiTheme="minorHAnsi" w:hAnsiTheme="minorHAnsi" w:cs="Calibri"/>
                <w:b/>
              </w:rPr>
              <w:t>5.</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914431" w:rsidRPr="009E7E32" w:rsidRDefault="00914431" w:rsidP="0097380B">
            <w:pPr>
              <w:autoSpaceDE w:val="0"/>
              <w:autoSpaceDN w:val="0"/>
              <w:adjustRightInd w:val="0"/>
              <w:rPr>
                <w:rFonts w:asciiTheme="minorHAnsi" w:hAnsiTheme="minorHAnsi" w:cs="Calibri"/>
                <w:b/>
              </w:rPr>
            </w:pPr>
            <w:r w:rsidRPr="009E7E32">
              <w:rPr>
                <w:rFonts w:asciiTheme="minorHAnsi" w:hAnsiTheme="minorHAnsi" w:cs="Arial-BoldMT"/>
                <w:b/>
                <w:bCs/>
              </w:rPr>
              <w:t>Saldo appendice n.9 Polizza RCP AIG IFL0006723: ratifica.</w:t>
            </w:r>
          </w:p>
        </w:tc>
      </w:tr>
      <w:tr w:rsidR="00914431"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914431" w:rsidRDefault="00914431">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914431" w:rsidRDefault="00914431">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914431" w:rsidRDefault="00914431">
            <w:pPr>
              <w:spacing w:line="360" w:lineRule="auto"/>
              <w:jc w:val="both"/>
              <w:rPr>
                <w:rFonts w:ascii="Calibri" w:hAnsi="Calibri" w:cs="Calibri"/>
                <w:b/>
                <w:i/>
                <w:sz w:val="20"/>
                <w:szCs w:val="20"/>
              </w:rPr>
            </w:pPr>
            <w:r>
              <w:rPr>
                <w:rFonts w:ascii="Calibri" w:hAnsi="Calibri" w:cs="Calibri"/>
                <w:b/>
                <w:i/>
                <w:sz w:val="20"/>
                <w:szCs w:val="20"/>
              </w:rPr>
              <w:t>578</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914431" w:rsidRDefault="00914431" w:rsidP="00914431">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Pr="00914431">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914431" w:rsidRDefault="00914431">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914431" w:rsidRDefault="00914431">
            <w:pPr>
              <w:jc w:val="center"/>
              <w:rPr>
                <w:rFonts w:ascii="Calibri" w:hAnsi="Calibri" w:cs="Calibri"/>
                <w:i/>
                <w:sz w:val="16"/>
                <w:szCs w:val="20"/>
              </w:rPr>
            </w:pPr>
            <w:r>
              <w:rPr>
                <w:rFonts w:ascii="Calibri" w:hAnsi="Calibri" w:cs="Calibri"/>
                <w:i/>
                <w:sz w:val="16"/>
                <w:szCs w:val="20"/>
              </w:rPr>
              <w:t>1</w:t>
            </w:r>
          </w:p>
        </w:tc>
      </w:tr>
      <w:tr w:rsidR="00914431" w:rsidRPr="003C3ABD" w:rsidTr="00BA50D2">
        <w:tblPrEx>
          <w:tblLook w:val="00A0"/>
        </w:tblPrEx>
        <w:trPr>
          <w:trHeight w:val="768"/>
        </w:trPr>
        <w:tc>
          <w:tcPr>
            <w:tcW w:w="2866" w:type="dxa"/>
            <w:gridSpan w:val="2"/>
          </w:tcPr>
          <w:p w:rsidR="00914431" w:rsidRPr="003C3ABD" w:rsidRDefault="0091443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914431" w:rsidRPr="003C3ABD" w:rsidRDefault="0091443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914431" w:rsidRPr="003C3ABD" w:rsidRDefault="0091443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14431" w:rsidRPr="003C3ABD" w:rsidTr="009E7E32">
        <w:tblPrEx>
          <w:tblLook w:val="00A0"/>
        </w:tblPrEx>
        <w:trPr>
          <w:trHeight w:val="208"/>
        </w:trPr>
        <w:tc>
          <w:tcPr>
            <w:tcW w:w="2866" w:type="dxa"/>
            <w:gridSpan w:val="2"/>
          </w:tcPr>
          <w:p w:rsidR="00914431" w:rsidRPr="003C3ABD" w:rsidRDefault="00914431"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914431" w:rsidRPr="003C3ABD" w:rsidRDefault="00914431" w:rsidP="009E7E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914431"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914431" w:rsidRPr="003C3ABD" w:rsidRDefault="00914431"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14431" w:rsidRPr="003C3ABD" w:rsidRDefault="00914431"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14431" w:rsidRPr="003C3ABD" w:rsidRDefault="00914431" w:rsidP="00B54C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14431" w:rsidRPr="003C3ABD" w:rsidRDefault="00914431"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14431" w:rsidRPr="003C3ABD" w:rsidRDefault="00914431" w:rsidP="00B54C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14431" w:rsidRPr="003C3ABD" w:rsidRDefault="00914431"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14431" w:rsidRPr="003C3ABD" w:rsidRDefault="00914431" w:rsidP="00B54C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283"/>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E7E32" w:rsidRPr="003C3ABD" w:rsidRDefault="009E7E32"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b/>
                <w:bCs/>
                <w:sz w:val="22"/>
                <w:szCs w:val="22"/>
              </w:rPr>
            </w:pPr>
          </w:p>
        </w:tc>
      </w:tr>
    </w:tbl>
    <w:p w:rsidR="002D7F24" w:rsidRPr="00B06955" w:rsidRDefault="000F26CE" w:rsidP="000F26CE">
      <w:pPr>
        <w:jc w:val="both"/>
        <w:rPr>
          <w:rFonts w:asciiTheme="minorHAnsi" w:hAnsiTheme="minorHAnsi" w:cstheme="minorHAnsi"/>
          <w:bCs/>
        </w:rPr>
      </w:pPr>
      <w:r w:rsidRPr="00315C56">
        <w:rPr>
          <w:rFonts w:asciiTheme="minorHAnsi" w:hAnsiTheme="minorHAnsi" w:cstheme="minorHAnsi"/>
          <w:bCs/>
        </w:rPr>
        <w:lastRenderedPageBreak/>
        <w:t>Il Presidente comunica che</w:t>
      </w:r>
      <w:r w:rsidR="00315C56" w:rsidRPr="00315C56">
        <w:rPr>
          <w:rFonts w:asciiTheme="minorHAnsi" w:hAnsiTheme="minorHAnsi" w:cstheme="minorHAnsi"/>
          <w:bCs/>
        </w:rPr>
        <w:t xml:space="preserve"> il </w:t>
      </w:r>
      <w:r w:rsidR="00716218">
        <w:rPr>
          <w:rFonts w:asciiTheme="minorHAnsi" w:hAnsiTheme="minorHAnsi" w:cstheme="minorHAnsi"/>
          <w:bCs/>
        </w:rPr>
        <w:t xml:space="preserve">CONAF dovrà versare per </w:t>
      </w:r>
      <w:r w:rsidR="00315C56" w:rsidRPr="00315C56">
        <w:rPr>
          <w:rFonts w:asciiTheme="minorHAnsi" w:hAnsiTheme="minorHAnsi" w:cstheme="minorHAnsi"/>
          <w:bCs/>
        </w:rPr>
        <w:t>del</w:t>
      </w:r>
      <w:r w:rsidR="00315C56" w:rsidRPr="00315C56">
        <w:rPr>
          <w:rFonts w:asciiTheme="minorHAnsi" w:hAnsiTheme="minorHAnsi" w:cs="Arial-BoldMT"/>
          <w:bCs/>
        </w:rPr>
        <w:t>l’appendice n.9 Polizza RCP AIG IFL0006723</w:t>
      </w:r>
      <w:r w:rsidR="00315C56">
        <w:rPr>
          <w:rFonts w:asciiTheme="minorHAnsi" w:hAnsiTheme="minorHAnsi" w:cs="Arial-BoldMT"/>
          <w:bCs/>
        </w:rPr>
        <w:t xml:space="preserve"> </w:t>
      </w:r>
      <w:r w:rsidR="00716218">
        <w:rPr>
          <w:rFonts w:asciiTheme="minorHAnsi" w:hAnsiTheme="minorHAnsi" w:cs="Arial-BoldMT"/>
          <w:bCs/>
        </w:rPr>
        <w:t>un saldo di</w:t>
      </w:r>
      <w:r w:rsidR="00315C56" w:rsidRPr="00315C56">
        <w:rPr>
          <w:rFonts w:asciiTheme="minorHAnsi" w:hAnsiTheme="minorHAnsi" w:cstheme="minorHAnsi"/>
          <w:bCs/>
        </w:rPr>
        <w:t xml:space="preserve"> € 13.038,30. Informa</w:t>
      </w:r>
      <w:r w:rsidRPr="00315C56">
        <w:rPr>
          <w:rFonts w:asciiTheme="minorHAnsi" w:hAnsiTheme="minorHAnsi" w:cstheme="minorHAnsi"/>
          <w:bCs/>
        </w:rPr>
        <w:t xml:space="preserve"> nel periodo </w:t>
      </w:r>
      <w:r w:rsidR="002D7F24" w:rsidRPr="00315C56">
        <w:rPr>
          <w:rFonts w:asciiTheme="minorHAnsi" w:hAnsiTheme="minorHAnsi" w:cstheme="minorHAnsi"/>
          <w:bCs/>
        </w:rPr>
        <w:t>1</w:t>
      </w:r>
      <w:r w:rsidR="00315C56" w:rsidRPr="00315C56">
        <w:rPr>
          <w:rFonts w:asciiTheme="minorHAnsi" w:hAnsiTheme="minorHAnsi" w:cstheme="minorHAnsi"/>
          <w:bCs/>
        </w:rPr>
        <w:t>3</w:t>
      </w:r>
      <w:r w:rsidR="002D7F24" w:rsidRPr="00315C56">
        <w:rPr>
          <w:rFonts w:asciiTheme="minorHAnsi" w:hAnsiTheme="minorHAnsi" w:cstheme="minorHAnsi"/>
          <w:bCs/>
        </w:rPr>
        <w:t xml:space="preserve"> giugno </w:t>
      </w:r>
      <w:r w:rsidRPr="00315C56">
        <w:rPr>
          <w:rFonts w:asciiTheme="minorHAnsi" w:hAnsiTheme="minorHAnsi" w:cstheme="minorHAnsi"/>
          <w:bCs/>
        </w:rPr>
        <w:t xml:space="preserve">- </w:t>
      </w:r>
      <w:r w:rsidR="002D7F24" w:rsidRPr="00315C56">
        <w:rPr>
          <w:rFonts w:asciiTheme="minorHAnsi" w:hAnsiTheme="minorHAnsi" w:cstheme="minorHAnsi"/>
          <w:bCs/>
        </w:rPr>
        <w:t xml:space="preserve"> 14 ottobre </w:t>
      </w:r>
      <w:r w:rsidRPr="00315C56">
        <w:rPr>
          <w:rFonts w:asciiTheme="minorHAnsi" w:hAnsiTheme="minorHAnsi" w:cstheme="minorHAnsi"/>
          <w:bCs/>
        </w:rPr>
        <w:t xml:space="preserve">2015 (data di scadenza della polizza) hanno aderito alla polizza collettiva ad adesione </w:t>
      </w:r>
      <w:r w:rsidR="002D7F24" w:rsidRPr="00315C56">
        <w:rPr>
          <w:rFonts w:asciiTheme="minorHAnsi" w:hAnsiTheme="minorHAnsi" w:cstheme="minorHAnsi"/>
          <w:bCs/>
        </w:rPr>
        <w:t>88</w:t>
      </w:r>
      <w:r w:rsidRPr="00315C56">
        <w:rPr>
          <w:rFonts w:asciiTheme="minorHAnsi" w:hAnsiTheme="minorHAnsi" w:cstheme="minorHAnsi"/>
          <w:bCs/>
        </w:rPr>
        <w:t xml:space="preserve"> </w:t>
      </w:r>
      <w:r w:rsidR="002D7F24" w:rsidRPr="00315C56">
        <w:rPr>
          <w:rFonts w:asciiTheme="minorHAnsi" w:hAnsiTheme="minorHAnsi" w:cstheme="minorHAnsi"/>
          <w:bCs/>
        </w:rPr>
        <w:t xml:space="preserve">iscritti </w:t>
      </w:r>
      <w:r w:rsidRPr="00315C56">
        <w:rPr>
          <w:rFonts w:asciiTheme="minorHAnsi" w:hAnsiTheme="minorHAnsi" w:cstheme="minorHAnsi"/>
          <w:bCs/>
        </w:rPr>
        <w:t>(nuove polizze) che hanno versato un</w:t>
      </w:r>
      <w:r w:rsidR="002D7F24" w:rsidRPr="00315C56">
        <w:rPr>
          <w:rFonts w:asciiTheme="minorHAnsi" w:hAnsiTheme="minorHAnsi" w:cstheme="minorHAnsi"/>
          <w:bCs/>
        </w:rPr>
        <w:t xml:space="preserve"> totale </w:t>
      </w:r>
      <w:r w:rsidRPr="00315C56">
        <w:rPr>
          <w:rFonts w:asciiTheme="minorHAnsi" w:hAnsiTheme="minorHAnsi" w:cstheme="minorHAnsi"/>
          <w:bCs/>
        </w:rPr>
        <w:t xml:space="preserve">di </w:t>
      </w:r>
      <w:r w:rsidR="002D7F24" w:rsidRPr="00315C56">
        <w:rPr>
          <w:rFonts w:asciiTheme="minorHAnsi" w:hAnsiTheme="minorHAnsi" w:cstheme="minorHAnsi"/>
          <w:bCs/>
        </w:rPr>
        <w:t>€ 13.038,30 da pagare.</w:t>
      </w:r>
      <w:r w:rsidRPr="00315C56">
        <w:rPr>
          <w:rFonts w:asciiTheme="minorHAnsi" w:hAnsiTheme="minorHAnsi" w:cstheme="minorHAnsi"/>
          <w:bCs/>
        </w:rPr>
        <w:t xml:space="preserve"> Inoltre informa che dal 15 ottobre ad oggi su un totale di 3.933 polizze in scadenza </w:t>
      </w:r>
      <w:r w:rsidR="002D7F24" w:rsidRPr="00315C56">
        <w:rPr>
          <w:rFonts w:asciiTheme="minorHAnsi" w:hAnsiTheme="minorHAnsi" w:cstheme="minorHAnsi"/>
          <w:bCs/>
        </w:rPr>
        <w:t xml:space="preserve">2.601 </w:t>
      </w:r>
      <w:r w:rsidRPr="00315C56">
        <w:rPr>
          <w:rFonts w:asciiTheme="minorHAnsi" w:hAnsiTheme="minorHAnsi" w:cstheme="minorHAnsi"/>
          <w:bCs/>
        </w:rPr>
        <w:t>ha rinnovato la polizza collettiva, sottolineando il numero dei rinnovi ancora mancanti.</w:t>
      </w:r>
      <w:r w:rsidR="009323D6">
        <w:rPr>
          <w:rFonts w:asciiTheme="minorHAnsi" w:hAnsiTheme="minorHAnsi" w:cstheme="minorHAnsi"/>
          <w:bCs/>
        </w:rPr>
        <w:t xml:space="preserve"> E’ stato anche richiesto a </w:t>
      </w:r>
      <w:proofErr w:type="spellStart"/>
      <w:r w:rsidR="009323D6">
        <w:rPr>
          <w:rFonts w:asciiTheme="minorHAnsi" w:hAnsiTheme="minorHAnsi" w:cstheme="minorHAnsi"/>
          <w:bCs/>
        </w:rPr>
        <w:t>Namirial</w:t>
      </w:r>
      <w:proofErr w:type="spellEnd"/>
      <w:r w:rsidR="009323D6">
        <w:rPr>
          <w:rFonts w:asciiTheme="minorHAnsi" w:hAnsiTheme="minorHAnsi" w:cstheme="minorHAnsi"/>
          <w:bCs/>
        </w:rPr>
        <w:t xml:space="preserve"> l’aggiornamento dei soggetti giuridici iscritti all’Albo, per consentire anche a questi ultimi di aderire alla polizza collettiva.</w:t>
      </w:r>
    </w:p>
    <w:p w:rsidR="00B06955" w:rsidRPr="00B06955" w:rsidRDefault="00B06955" w:rsidP="00B06955">
      <w:pPr>
        <w:jc w:val="center"/>
        <w:rPr>
          <w:rFonts w:asciiTheme="minorHAnsi" w:hAnsiTheme="minorHAnsi" w:cstheme="minorHAnsi"/>
          <w:b/>
          <w:bCs/>
          <w:u w:val="single"/>
        </w:rPr>
      </w:pPr>
      <w:r w:rsidRPr="00B06955">
        <w:rPr>
          <w:rFonts w:asciiTheme="minorHAnsi" w:hAnsiTheme="minorHAnsi" w:cstheme="minorHAnsi"/>
          <w:b/>
          <w:bCs/>
          <w:u w:val="single"/>
        </w:rPr>
        <w:t>IL CONSIGLIO</w:t>
      </w:r>
    </w:p>
    <w:p w:rsidR="00B06955" w:rsidRPr="00B06955" w:rsidRDefault="00B06955" w:rsidP="00B06955">
      <w:pPr>
        <w:jc w:val="both"/>
        <w:rPr>
          <w:rFonts w:asciiTheme="minorHAnsi" w:hAnsiTheme="minorHAnsi" w:cstheme="minorHAnsi"/>
          <w:bCs/>
        </w:rPr>
      </w:pPr>
      <w:r w:rsidRPr="00B06955">
        <w:rPr>
          <w:rFonts w:asciiTheme="minorHAnsi" w:hAnsiTheme="minorHAnsi" w:cstheme="minorHAnsi"/>
          <w:bCs/>
        </w:rPr>
        <w:t xml:space="preserve">Sentita </w:t>
      </w:r>
      <w:proofErr w:type="spellStart"/>
      <w:r w:rsidRPr="00B06955">
        <w:rPr>
          <w:rFonts w:asciiTheme="minorHAnsi" w:hAnsiTheme="minorHAnsi" w:cstheme="minorHAnsi"/>
          <w:bCs/>
        </w:rPr>
        <w:t>ll</w:t>
      </w:r>
      <w:proofErr w:type="spellEnd"/>
      <w:r w:rsidRPr="00B06955">
        <w:rPr>
          <w:rFonts w:asciiTheme="minorHAnsi" w:hAnsiTheme="minorHAnsi" w:cstheme="minorHAnsi"/>
          <w:bCs/>
        </w:rPr>
        <w:t>’informativa del Presidente,</w:t>
      </w:r>
    </w:p>
    <w:p w:rsidR="00E40ECC" w:rsidRPr="00B06955" w:rsidRDefault="00E40ECC" w:rsidP="00E40ECC">
      <w:pPr>
        <w:jc w:val="center"/>
        <w:rPr>
          <w:rFonts w:asciiTheme="minorHAnsi" w:hAnsiTheme="minorHAnsi" w:cstheme="minorHAnsi"/>
          <w:b/>
          <w:bCs/>
          <w:u w:val="single"/>
        </w:rPr>
      </w:pPr>
      <w:r w:rsidRPr="00B06955">
        <w:rPr>
          <w:rFonts w:asciiTheme="minorHAnsi" w:hAnsiTheme="minorHAnsi" w:cstheme="minorHAnsi"/>
          <w:b/>
          <w:bCs/>
          <w:u w:val="single"/>
        </w:rPr>
        <w:t>DELIBERA</w:t>
      </w:r>
    </w:p>
    <w:p w:rsidR="00B06955" w:rsidRDefault="00B06955" w:rsidP="00FE003C">
      <w:pPr>
        <w:ind w:left="284" w:hanging="284"/>
        <w:jc w:val="both"/>
        <w:rPr>
          <w:rFonts w:asciiTheme="minorHAnsi" w:hAnsiTheme="minorHAnsi" w:cs="Arial-BoldMT"/>
          <w:b/>
          <w:bCs/>
          <w:u w:val="single"/>
        </w:rPr>
      </w:pPr>
      <w:r w:rsidRPr="00B06955">
        <w:rPr>
          <w:rFonts w:asciiTheme="minorHAnsi" w:hAnsiTheme="minorHAnsi" w:cstheme="minorHAnsi"/>
          <w:b/>
          <w:bCs/>
          <w:u w:val="single"/>
        </w:rPr>
        <w:t xml:space="preserve">1. Di ratificare </w:t>
      </w:r>
      <w:r w:rsidR="00315C56">
        <w:rPr>
          <w:rFonts w:asciiTheme="minorHAnsi" w:hAnsiTheme="minorHAnsi" w:cstheme="minorHAnsi"/>
          <w:b/>
          <w:bCs/>
          <w:u w:val="single"/>
        </w:rPr>
        <w:t>che il saldo del</w:t>
      </w:r>
      <w:r w:rsidRPr="00B06955">
        <w:rPr>
          <w:rFonts w:asciiTheme="minorHAnsi" w:hAnsiTheme="minorHAnsi" w:cs="Arial-BoldMT"/>
          <w:b/>
          <w:bCs/>
          <w:u w:val="single"/>
        </w:rPr>
        <w:t>l’appendice n.9 Polizza RCP AIG IFL0006723</w:t>
      </w:r>
      <w:r w:rsidR="00315C56">
        <w:rPr>
          <w:rFonts w:asciiTheme="minorHAnsi" w:hAnsiTheme="minorHAnsi" w:cs="Arial-BoldMT"/>
          <w:b/>
          <w:bCs/>
          <w:u w:val="single"/>
        </w:rPr>
        <w:t xml:space="preserve"> è di € 13.038,30 corrispondente a 88 nuove polizze di adesione stipulate dagli iscritti</w:t>
      </w:r>
      <w:r>
        <w:rPr>
          <w:rFonts w:asciiTheme="minorHAnsi" w:hAnsiTheme="minorHAnsi" w:cs="Arial-BoldMT"/>
          <w:b/>
          <w:bCs/>
          <w:u w:val="single"/>
        </w:rPr>
        <w:t>.</w:t>
      </w:r>
    </w:p>
    <w:p w:rsidR="00B06955" w:rsidRPr="00B06955" w:rsidRDefault="009323D6" w:rsidP="00FE003C">
      <w:pPr>
        <w:ind w:left="284" w:hanging="284"/>
        <w:jc w:val="both"/>
        <w:rPr>
          <w:rFonts w:asciiTheme="minorHAnsi" w:hAnsiTheme="minorHAnsi" w:cs="Arial-BoldMT"/>
          <w:b/>
          <w:bCs/>
          <w:u w:val="single"/>
        </w:rPr>
      </w:pPr>
      <w:r>
        <w:rPr>
          <w:rFonts w:asciiTheme="minorHAnsi" w:hAnsiTheme="minorHAnsi" w:cstheme="minorHAnsi"/>
          <w:b/>
          <w:bCs/>
          <w:u w:val="single"/>
        </w:rPr>
        <w:t>2</w:t>
      </w:r>
      <w:r w:rsidR="00B06955">
        <w:rPr>
          <w:rFonts w:asciiTheme="minorHAnsi" w:hAnsiTheme="minorHAnsi" w:cstheme="minorHAnsi"/>
          <w:b/>
          <w:bCs/>
          <w:u w:val="single"/>
        </w:rPr>
        <w:t>. Di prendere atto che ancora persistono numerose situazioni di mancato rinnovo della polizza.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6F7345" w:rsidRPr="003C3ABD" w:rsidTr="00B06955">
        <w:trPr>
          <w:trHeight w:val="197"/>
        </w:trPr>
        <w:tc>
          <w:tcPr>
            <w:tcW w:w="7683" w:type="dxa"/>
          </w:tcPr>
          <w:p w:rsidR="006F7345" w:rsidRPr="003C3ABD" w:rsidRDefault="00B0695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E</w:t>
            </w:r>
            <w:r w:rsidR="006F7345" w:rsidRPr="003C3ABD">
              <w:rPr>
                <w:rFonts w:asciiTheme="minorHAnsi" w:hAnsiTheme="minorHAnsi" w:cstheme="minorHAnsi"/>
                <w:bCs/>
                <w:sz w:val="22"/>
                <w:szCs w:val="22"/>
              </w:rPr>
              <w:t xml:space="preserve">  di individuare quale Responsabile del Procedimento del presente atto:</w:t>
            </w:r>
          </w:p>
        </w:tc>
        <w:tc>
          <w:tcPr>
            <w:tcW w:w="2949"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F7345" w:rsidRPr="003C3ABD" w:rsidTr="006F7345">
        <w:trPr>
          <w:trHeight w:val="471"/>
        </w:trPr>
        <w:tc>
          <w:tcPr>
            <w:tcW w:w="7683"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998"/>
        <w:gridCol w:w="845"/>
        <w:gridCol w:w="154"/>
        <w:gridCol w:w="980"/>
      </w:tblGrid>
      <w:tr w:rsidR="003B05B4" w:rsidRPr="009E7E32" w:rsidTr="00BA50D2">
        <w:tc>
          <w:tcPr>
            <w:tcW w:w="426" w:type="dxa"/>
            <w:tcBorders>
              <w:top w:val="dotted" w:sz="4" w:space="0" w:color="C6D9F1"/>
              <w:left w:val="dotted" w:sz="4" w:space="0" w:color="C6D9F1"/>
              <w:bottom w:val="dotted" w:sz="4" w:space="0" w:color="C6D9F1"/>
              <w:right w:val="dotted" w:sz="4" w:space="0" w:color="C6D9F1"/>
            </w:tcBorders>
            <w:hideMark/>
          </w:tcPr>
          <w:p w:rsidR="003B05B4" w:rsidRPr="009E7E32" w:rsidRDefault="003B05B4">
            <w:pPr>
              <w:spacing w:line="360" w:lineRule="auto"/>
              <w:jc w:val="both"/>
              <w:rPr>
                <w:rFonts w:ascii="Calibri" w:hAnsi="Calibri" w:cs="Calibri"/>
                <w:b/>
              </w:rPr>
            </w:pPr>
            <w:r w:rsidRPr="009E7E32">
              <w:rPr>
                <w:rFonts w:ascii="Calibri" w:hAnsi="Calibri" w:cs="Calibri"/>
                <w:b/>
              </w:rPr>
              <w:t>6.</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3B05B4" w:rsidRPr="009E7E32" w:rsidRDefault="006C0D0E" w:rsidP="006C0D0E">
            <w:pPr>
              <w:spacing w:line="360" w:lineRule="auto"/>
              <w:jc w:val="both"/>
              <w:rPr>
                <w:rFonts w:ascii="Calibri" w:hAnsi="Calibri" w:cs="Calibri"/>
                <w:b/>
              </w:rPr>
            </w:pPr>
            <w:r w:rsidRPr="009E7E32">
              <w:rPr>
                <w:rFonts w:ascii="Calibri" w:hAnsi="Calibri"/>
                <w:b/>
                <w:color w:val="000000"/>
              </w:rPr>
              <w:t>Ulteriore Proroga scadenza polizza collettiva ad adesione: esame e determinazioni.</w:t>
            </w:r>
          </w:p>
        </w:tc>
      </w:tr>
      <w:tr w:rsidR="003B05B4"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b/>
                <w:i/>
                <w:sz w:val="20"/>
                <w:szCs w:val="20"/>
              </w:rPr>
            </w:pPr>
            <w:r>
              <w:rPr>
                <w:rFonts w:ascii="Calibri" w:hAnsi="Calibri" w:cs="Calibri"/>
                <w:b/>
                <w:i/>
                <w:sz w:val="20"/>
                <w:szCs w:val="20"/>
              </w:rPr>
              <w:t>5</w:t>
            </w:r>
            <w:r w:rsidR="00914431">
              <w:rPr>
                <w:rFonts w:ascii="Calibri" w:hAnsi="Calibri" w:cs="Calibri"/>
                <w:b/>
                <w:i/>
                <w:sz w:val="20"/>
                <w:szCs w:val="20"/>
              </w:rPr>
              <w:t>79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3B05B4" w:rsidRDefault="003B05B4" w:rsidP="00EE3CDE">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 xml:space="preserve">Sisti </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i/>
                <w:iCs/>
                <w:sz w:val="20"/>
                <w:szCs w:val="20"/>
              </w:rPr>
            </w:pPr>
            <w:r>
              <w:rPr>
                <w:rFonts w:ascii="Calibri" w:hAnsi="Calibri" w:cs="Calibri"/>
                <w:i/>
                <w:iCs/>
                <w:sz w:val="20"/>
                <w:szCs w:val="20"/>
              </w:rPr>
              <w:t>Allegato</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3B05B4" w:rsidRDefault="003B05B4">
            <w:pPr>
              <w:jc w:val="center"/>
              <w:rPr>
                <w:rFonts w:ascii="Calibri" w:hAnsi="Calibri" w:cs="Calibri"/>
                <w:i/>
                <w:sz w:val="16"/>
                <w:szCs w:val="20"/>
              </w:rPr>
            </w:pPr>
            <w:r>
              <w:rPr>
                <w:rFonts w:ascii="Calibri" w:hAnsi="Calibri" w:cs="Calibri"/>
                <w:i/>
                <w:sz w:val="16"/>
                <w:szCs w:val="20"/>
              </w:rPr>
              <w:t>1</w:t>
            </w:r>
          </w:p>
        </w:tc>
      </w:tr>
      <w:tr w:rsidR="003B05B4" w:rsidRPr="003C3ABD" w:rsidTr="00BA50D2">
        <w:tblPrEx>
          <w:tblLook w:val="00A0"/>
        </w:tblPrEx>
        <w:trPr>
          <w:trHeight w:val="768"/>
        </w:trPr>
        <w:tc>
          <w:tcPr>
            <w:tcW w:w="2866" w:type="dxa"/>
            <w:gridSpan w:val="2"/>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05B4" w:rsidRPr="003C3ABD" w:rsidTr="00B06955">
        <w:tblPrEx>
          <w:tblLook w:val="00A0"/>
        </w:tblPrEx>
        <w:trPr>
          <w:trHeight w:val="207"/>
        </w:trPr>
        <w:tc>
          <w:tcPr>
            <w:tcW w:w="2866" w:type="dxa"/>
            <w:gridSpan w:val="2"/>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B05B4" w:rsidRPr="003C3ABD" w:rsidRDefault="003B05B4" w:rsidP="00B06955">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05B4"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B05B4" w:rsidRPr="003C3ABD" w:rsidRDefault="003B05B4"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B05B4" w:rsidRPr="003C3ABD" w:rsidRDefault="003B05B4"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05B4" w:rsidRPr="003C3ABD" w:rsidRDefault="003B05B4" w:rsidP="00B54C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E7E32" w:rsidRPr="003C3ABD" w:rsidRDefault="009E7E32"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705" w:type="dxa"/>
            <w:gridSpan w:val="4"/>
            <w:tcBorders>
              <w:bottom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b/>
                <w:bCs/>
                <w:sz w:val="22"/>
                <w:szCs w:val="22"/>
              </w:rPr>
            </w:pPr>
          </w:p>
        </w:tc>
      </w:tr>
    </w:tbl>
    <w:p w:rsidR="00D50FD9" w:rsidRDefault="00B06955" w:rsidP="00D50FD9">
      <w:pPr>
        <w:jc w:val="both"/>
        <w:rPr>
          <w:rFonts w:asciiTheme="minorHAnsi" w:hAnsiTheme="minorHAnsi" w:cstheme="minorHAnsi"/>
        </w:rPr>
      </w:pPr>
      <w:r>
        <w:rPr>
          <w:rFonts w:asciiTheme="minorHAnsi" w:hAnsiTheme="minorHAnsi" w:cstheme="minorHAnsi"/>
        </w:rPr>
        <w:t xml:space="preserve">Il Presidente fa presente che in relazione all’alto numero di polizze non rinnovate </w:t>
      </w:r>
      <w:r w:rsidR="00FB1089">
        <w:rPr>
          <w:rFonts w:asciiTheme="minorHAnsi" w:hAnsiTheme="minorHAnsi" w:cstheme="minorHAnsi"/>
        </w:rPr>
        <w:t xml:space="preserve">alla scadenza del 15 ottobre u.s., </w:t>
      </w:r>
      <w:r>
        <w:rPr>
          <w:rFonts w:asciiTheme="minorHAnsi" w:hAnsiTheme="minorHAnsi" w:cstheme="minorHAnsi"/>
        </w:rPr>
        <w:t xml:space="preserve">occorre richiedere all’assicurazione </w:t>
      </w:r>
      <w:r w:rsidR="002D7F24" w:rsidRPr="00EB6396">
        <w:rPr>
          <w:rFonts w:asciiTheme="minorHAnsi" w:hAnsiTheme="minorHAnsi" w:cstheme="minorHAnsi"/>
        </w:rPr>
        <w:t>una proroga fino a 31 dicembre 2015</w:t>
      </w:r>
      <w:r>
        <w:rPr>
          <w:rFonts w:asciiTheme="minorHAnsi" w:hAnsiTheme="minorHAnsi" w:cstheme="minorHAnsi"/>
        </w:rPr>
        <w:t xml:space="preserve">, allo scopo di consentire l’adesione </w:t>
      </w:r>
      <w:r w:rsidR="002D7F24" w:rsidRPr="00EB6396">
        <w:rPr>
          <w:rFonts w:asciiTheme="minorHAnsi" w:hAnsiTheme="minorHAnsi" w:cstheme="minorHAnsi"/>
        </w:rPr>
        <w:t>senza soluz</w:t>
      </w:r>
      <w:r>
        <w:rPr>
          <w:rFonts w:asciiTheme="minorHAnsi" w:hAnsiTheme="minorHAnsi" w:cstheme="minorHAnsi"/>
        </w:rPr>
        <w:t xml:space="preserve">ione di continuità. </w:t>
      </w:r>
    </w:p>
    <w:p w:rsidR="00D975BB" w:rsidRPr="00D5573A" w:rsidRDefault="00EB6396" w:rsidP="00D975BB">
      <w:pPr>
        <w:jc w:val="center"/>
        <w:rPr>
          <w:rFonts w:asciiTheme="minorHAnsi" w:hAnsiTheme="minorHAnsi" w:cstheme="minorHAnsi"/>
          <w:b/>
          <w:u w:val="single"/>
        </w:rPr>
      </w:pPr>
      <w:r>
        <w:rPr>
          <w:rFonts w:asciiTheme="minorHAnsi" w:hAnsiTheme="minorHAnsi" w:cstheme="minorHAnsi"/>
          <w:b/>
          <w:u w:val="single"/>
        </w:rPr>
        <w:t>I</w:t>
      </w:r>
      <w:r w:rsidR="00D975BB" w:rsidRPr="00D5573A">
        <w:rPr>
          <w:rFonts w:asciiTheme="minorHAnsi" w:hAnsiTheme="minorHAnsi" w:cstheme="minorHAnsi"/>
          <w:b/>
          <w:u w:val="single"/>
        </w:rPr>
        <w:t>L CONSIGLIO</w:t>
      </w:r>
    </w:p>
    <w:p w:rsidR="00BA50D2" w:rsidRDefault="00B06955" w:rsidP="00B06955">
      <w:pPr>
        <w:jc w:val="both"/>
        <w:rPr>
          <w:rFonts w:asciiTheme="minorHAnsi" w:hAnsiTheme="minorHAnsi" w:cstheme="minorHAnsi"/>
          <w:b/>
          <w:u w:val="single"/>
        </w:rPr>
      </w:pPr>
      <w:r>
        <w:rPr>
          <w:rFonts w:asciiTheme="minorHAnsi" w:hAnsiTheme="minorHAnsi" w:cstheme="minorHAnsi"/>
          <w:b/>
          <w:u w:val="single"/>
        </w:rPr>
        <w:t xml:space="preserve">Preso atto dell’alto numero delle polizze non rinnovate da parte degli iscritti alla scadenza del 15 ottobre u.s., </w:t>
      </w:r>
    </w:p>
    <w:p w:rsidR="00D975BB" w:rsidRPr="00D5573A" w:rsidRDefault="00D975BB" w:rsidP="00D975BB">
      <w:pPr>
        <w:jc w:val="center"/>
        <w:rPr>
          <w:rFonts w:asciiTheme="minorHAnsi" w:hAnsiTheme="minorHAnsi" w:cstheme="minorHAnsi"/>
          <w:b/>
          <w:u w:val="single"/>
        </w:rPr>
      </w:pPr>
      <w:r w:rsidRPr="00D5573A">
        <w:rPr>
          <w:rFonts w:asciiTheme="minorHAnsi" w:hAnsiTheme="minorHAnsi" w:cstheme="minorHAnsi"/>
          <w:b/>
          <w:u w:val="single"/>
        </w:rPr>
        <w:t>DELIBERA</w:t>
      </w:r>
    </w:p>
    <w:p w:rsidR="00BA50D2" w:rsidRPr="00FB1089" w:rsidRDefault="00B06955" w:rsidP="000F33EB">
      <w:pPr>
        <w:ind w:left="284" w:hanging="284"/>
        <w:jc w:val="both"/>
        <w:rPr>
          <w:rFonts w:asciiTheme="minorHAnsi" w:hAnsiTheme="minorHAnsi" w:cstheme="minorHAnsi"/>
          <w:b/>
          <w:u w:val="single"/>
        </w:rPr>
      </w:pPr>
      <w:r w:rsidRPr="00FB1089">
        <w:rPr>
          <w:rFonts w:asciiTheme="minorHAnsi" w:hAnsiTheme="minorHAnsi" w:cstheme="minorHAnsi"/>
          <w:b/>
          <w:u w:val="single"/>
        </w:rPr>
        <w:t xml:space="preserve">1. Di richiedere una proroga all’AIG tramite il broker AON </w:t>
      </w:r>
      <w:r w:rsidR="00FB1089" w:rsidRPr="00FB1089">
        <w:rPr>
          <w:rFonts w:asciiTheme="minorHAnsi" w:hAnsiTheme="minorHAnsi" w:cstheme="minorHAnsi"/>
          <w:b/>
          <w:u w:val="single"/>
        </w:rPr>
        <w:t xml:space="preserve">la possibilità di rinnovo delle polizze collettive ad adesione </w:t>
      </w:r>
      <w:r w:rsidRPr="00FB1089">
        <w:rPr>
          <w:rFonts w:asciiTheme="minorHAnsi" w:hAnsiTheme="minorHAnsi" w:cstheme="minorHAnsi"/>
          <w:b/>
          <w:u w:val="single"/>
        </w:rPr>
        <w:t>fino al 31 dicembre 2015</w:t>
      </w:r>
      <w:r w:rsidR="00FB1089" w:rsidRPr="00FB1089">
        <w:rPr>
          <w:rFonts w:asciiTheme="minorHAnsi" w:hAnsiTheme="minorHAnsi" w:cstheme="minorHAnsi"/>
          <w:b/>
          <w:u w:val="single"/>
        </w:rPr>
        <w:t xml:space="preserve"> senza soluzione di continuità della copertura.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50FD9" w:rsidRPr="003C3ABD" w:rsidTr="00EB6396">
        <w:trPr>
          <w:trHeight w:val="209"/>
        </w:trPr>
        <w:tc>
          <w:tcPr>
            <w:tcW w:w="7683"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50FD9" w:rsidRPr="003C3ABD" w:rsidTr="00EB6396">
        <w:trPr>
          <w:trHeight w:val="208"/>
        </w:trPr>
        <w:tc>
          <w:tcPr>
            <w:tcW w:w="7683"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rsidP="004853BE">
      <w:pPr>
        <w:rPr>
          <w:rFonts w:asciiTheme="minorHAnsi" w:hAnsiTheme="minorHAnsi"/>
          <w:sz w:val="22"/>
          <w:szCs w:val="22"/>
        </w:rPr>
      </w:pPr>
    </w:p>
    <w:p w:rsidR="00075867" w:rsidRPr="00D00F8E" w:rsidRDefault="00075867" w:rsidP="004853BE">
      <w:pPr>
        <w:rPr>
          <w:rFonts w:asciiTheme="minorHAnsi" w:hAnsiTheme="minorHAnsi"/>
          <w:b/>
          <w:sz w:val="22"/>
          <w:szCs w:val="22"/>
        </w:rPr>
      </w:pPr>
    </w:p>
    <w:p w:rsidR="00075867" w:rsidRPr="00D00F8E" w:rsidRDefault="00075867" w:rsidP="004853BE">
      <w:pPr>
        <w:rPr>
          <w:rFonts w:asciiTheme="minorHAnsi" w:hAnsiTheme="minorHAnsi"/>
          <w:b/>
        </w:rPr>
      </w:pPr>
      <w:r w:rsidRPr="00D00F8E">
        <w:rPr>
          <w:rFonts w:asciiTheme="minorHAnsi" w:hAnsiTheme="minorHAnsi"/>
          <w:b/>
        </w:rPr>
        <w:t xml:space="preserve">Alle ore 13,30 la seduta viene interrotta per la pausa </w:t>
      </w:r>
      <w:proofErr w:type="spellStart"/>
      <w:r w:rsidRPr="00D00F8E">
        <w:rPr>
          <w:rFonts w:asciiTheme="minorHAnsi" w:hAnsiTheme="minorHAnsi"/>
          <w:b/>
        </w:rPr>
        <w:t>pranzoa</w:t>
      </w:r>
      <w:proofErr w:type="spellEnd"/>
      <w:r w:rsidRPr="00D00F8E">
        <w:rPr>
          <w:rFonts w:asciiTheme="minorHAnsi" w:hAnsiTheme="minorHAnsi"/>
          <w:b/>
        </w:rPr>
        <w:t>.</w:t>
      </w:r>
    </w:p>
    <w:p w:rsidR="00075867" w:rsidRPr="00D00F8E" w:rsidRDefault="00075867" w:rsidP="004853BE">
      <w:pPr>
        <w:rPr>
          <w:rFonts w:asciiTheme="minorHAnsi" w:hAnsiTheme="minorHAnsi"/>
          <w:b/>
        </w:rPr>
      </w:pPr>
      <w:r w:rsidRPr="00D00F8E">
        <w:rPr>
          <w:rFonts w:asciiTheme="minorHAnsi" w:hAnsiTheme="minorHAnsi"/>
          <w:b/>
        </w:rPr>
        <w:t>Alle ore 15,00 riprende la seduta.</w:t>
      </w:r>
    </w:p>
    <w:p w:rsidR="00075867" w:rsidRDefault="00075867" w:rsidP="004853BE">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3B05B4" w:rsidRPr="009E7E32" w:rsidTr="00BA50D2">
        <w:tc>
          <w:tcPr>
            <w:tcW w:w="426" w:type="dxa"/>
            <w:tcBorders>
              <w:top w:val="dotted" w:sz="4" w:space="0" w:color="C6D9F1"/>
              <w:left w:val="dotted" w:sz="4" w:space="0" w:color="C6D9F1"/>
              <w:bottom w:val="dotted" w:sz="4" w:space="0" w:color="C6D9F1"/>
              <w:right w:val="dotted" w:sz="4" w:space="0" w:color="C6D9F1"/>
            </w:tcBorders>
            <w:hideMark/>
          </w:tcPr>
          <w:p w:rsidR="003B05B4" w:rsidRPr="009E7E32" w:rsidRDefault="003B05B4">
            <w:pPr>
              <w:spacing w:line="360" w:lineRule="auto"/>
              <w:jc w:val="both"/>
              <w:rPr>
                <w:rFonts w:ascii="Calibri" w:hAnsi="Calibri" w:cs="Calibri"/>
                <w:b/>
              </w:rPr>
            </w:pPr>
            <w:r w:rsidRPr="009E7E32">
              <w:rPr>
                <w:rFonts w:ascii="Calibri" w:hAnsi="Calibri" w:cs="Calibri"/>
                <w:b/>
              </w:rPr>
              <w:t>7.</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3B05B4" w:rsidRPr="009E7E32" w:rsidRDefault="006C0D0E" w:rsidP="00996784">
            <w:pPr>
              <w:autoSpaceDE w:val="0"/>
              <w:autoSpaceDN w:val="0"/>
              <w:adjustRightInd w:val="0"/>
              <w:rPr>
                <w:rFonts w:ascii="Calibri" w:hAnsi="Calibri" w:cs="Calibri"/>
                <w:b/>
              </w:rPr>
            </w:pPr>
            <w:r w:rsidRPr="009E7E32">
              <w:rPr>
                <w:rFonts w:asciiTheme="minorHAnsi" w:hAnsiTheme="minorHAnsi"/>
                <w:b/>
              </w:rPr>
              <w:t>Riorganizzazione ufficio: esame e determinazioni.</w:t>
            </w:r>
          </w:p>
        </w:tc>
      </w:tr>
      <w:tr w:rsidR="003B05B4"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sz w:val="20"/>
                <w:szCs w:val="20"/>
              </w:rPr>
            </w:pPr>
            <w:r>
              <w:rPr>
                <w:rFonts w:ascii="Calibri" w:hAnsi="Calibri" w:cs="Calibri"/>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b/>
                <w:sz w:val="20"/>
                <w:szCs w:val="20"/>
              </w:rPr>
            </w:pPr>
            <w:r>
              <w:rPr>
                <w:rFonts w:ascii="Calibri" w:hAnsi="Calibri" w:cs="Calibri"/>
                <w:b/>
                <w:sz w:val="20"/>
                <w:szCs w:val="20"/>
              </w:rPr>
              <w:t>5</w:t>
            </w:r>
            <w:r w:rsidR="006C0D0E">
              <w:rPr>
                <w:rFonts w:ascii="Calibri" w:hAnsi="Calibri" w:cs="Calibri"/>
                <w:b/>
                <w:sz w:val="20"/>
                <w:szCs w:val="20"/>
              </w:rPr>
              <w:t>80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3B05B4" w:rsidRDefault="003B05B4" w:rsidP="00EE3CDE">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3B05B4" w:rsidRDefault="003B05B4">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3B05B4" w:rsidRDefault="003B05B4">
            <w:pPr>
              <w:jc w:val="center"/>
              <w:rPr>
                <w:rFonts w:ascii="Calibri" w:hAnsi="Calibri" w:cs="Calibri"/>
                <w:sz w:val="20"/>
                <w:szCs w:val="20"/>
              </w:rPr>
            </w:pPr>
            <w:r>
              <w:rPr>
                <w:rFonts w:ascii="Calibri" w:hAnsi="Calibri" w:cs="Calibri"/>
                <w:sz w:val="20"/>
                <w:szCs w:val="20"/>
              </w:rPr>
              <w:t>1</w:t>
            </w:r>
          </w:p>
        </w:tc>
      </w:tr>
      <w:tr w:rsidR="003B05B4" w:rsidRPr="003C3ABD" w:rsidTr="00BA50D2">
        <w:tblPrEx>
          <w:tblLook w:val="00A0"/>
        </w:tblPrEx>
        <w:trPr>
          <w:trHeight w:val="768"/>
        </w:trPr>
        <w:tc>
          <w:tcPr>
            <w:tcW w:w="2866" w:type="dxa"/>
            <w:gridSpan w:val="2"/>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05B4" w:rsidRPr="003C3ABD" w:rsidTr="00B1461F">
        <w:tblPrEx>
          <w:tblLook w:val="00A0"/>
        </w:tblPrEx>
        <w:trPr>
          <w:trHeight w:val="215"/>
        </w:trPr>
        <w:tc>
          <w:tcPr>
            <w:tcW w:w="2866" w:type="dxa"/>
            <w:gridSpan w:val="2"/>
          </w:tcPr>
          <w:p w:rsidR="003B05B4" w:rsidRPr="003C3ABD" w:rsidRDefault="003B05B4"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B05B4" w:rsidRPr="003C3ABD" w:rsidRDefault="003B05B4" w:rsidP="00B1461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05B4"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B05B4" w:rsidRPr="003C3ABD" w:rsidRDefault="003B05B4"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B05B4" w:rsidRPr="003C3ABD" w:rsidRDefault="003B05B4"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B05B4" w:rsidRPr="003C3ABD" w:rsidRDefault="003B05B4"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05B4" w:rsidRPr="003C3ABD" w:rsidRDefault="003B05B4" w:rsidP="00B54C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E7E32" w:rsidRPr="003C3ABD" w:rsidRDefault="009E7E32"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b/>
                <w:bCs/>
                <w:sz w:val="22"/>
                <w:szCs w:val="22"/>
              </w:rPr>
            </w:pPr>
          </w:p>
        </w:tc>
      </w:tr>
    </w:tbl>
    <w:p w:rsidR="005F3BBE" w:rsidRPr="005F3BBE" w:rsidRDefault="005F3BBE" w:rsidP="005F3BBE">
      <w:pPr>
        <w:jc w:val="both"/>
        <w:rPr>
          <w:rFonts w:asciiTheme="minorHAnsi" w:hAnsiTheme="minorHAnsi" w:cstheme="minorHAnsi"/>
          <w:bCs/>
        </w:rPr>
      </w:pPr>
      <w:r w:rsidRPr="005F3BBE">
        <w:rPr>
          <w:rFonts w:asciiTheme="minorHAnsi" w:hAnsiTheme="minorHAnsi" w:cstheme="minorHAnsi"/>
          <w:bCs/>
        </w:rPr>
        <w:lastRenderedPageBreak/>
        <w:t>Il Presidente illustra la nuova organizzazione dell’Ufficio, collegata al relativo mansionario. Nell’ultima seduta erano state attribuite le mansioni, e a seguito del rientro della dottoressa Silvia Becchetti, l’assunzione da parte di quest’ultima di coordinamento, e di vice coordinatrice della Dott.ssa Bruni.</w:t>
      </w:r>
      <w:r>
        <w:rPr>
          <w:rFonts w:asciiTheme="minorHAnsi" w:hAnsiTheme="minorHAnsi" w:cstheme="minorHAnsi"/>
          <w:bCs/>
        </w:rPr>
        <w:t xml:space="preserve"> </w:t>
      </w:r>
      <w:r w:rsidR="001F7450">
        <w:rPr>
          <w:rFonts w:asciiTheme="minorHAnsi" w:hAnsiTheme="minorHAnsi" w:cstheme="minorHAnsi"/>
          <w:bCs/>
        </w:rPr>
        <w:t xml:space="preserve"> </w:t>
      </w:r>
      <w:r w:rsidRPr="005F3BBE">
        <w:rPr>
          <w:rFonts w:asciiTheme="minorHAnsi" w:hAnsiTheme="minorHAnsi" w:cstheme="minorHAnsi"/>
          <w:bCs/>
        </w:rPr>
        <w:t xml:space="preserve">A seguito di un </w:t>
      </w:r>
      <w:r w:rsidR="00075867" w:rsidRPr="005F3BBE">
        <w:rPr>
          <w:rFonts w:asciiTheme="minorHAnsi" w:hAnsiTheme="minorHAnsi" w:cstheme="minorHAnsi"/>
          <w:bCs/>
        </w:rPr>
        <w:t>ulteriore</w:t>
      </w:r>
      <w:r w:rsidRPr="005F3BBE">
        <w:rPr>
          <w:rFonts w:asciiTheme="minorHAnsi" w:hAnsiTheme="minorHAnsi" w:cstheme="minorHAnsi"/>
          <w:bCs/>
        </w:rPr>
        <w:t xml:space="preserve"> incontro le due dipendenti hanno convenuto e concordato che la dott.ssa Bruni è incaricata del coordinamento mentre la dott.ssa Becchetti si occuperà del vice coordinamento, fino alla conclusione del periodo di part </w:t>
      </w:r>
      <w:proofErr w:type="spellStart"/>
      <w:r w:rsidRPr="005F3BBE">
        <w:rPr>
          <w:rFonts w:asciiTheme="minorHAnsi" w:hAnsiTheme="minorHAnsi" w:cstheme="minorHAnsi"/>
          <w:bCs/>
        </w:rPr>
        <w:t>time</w:t>
      </w:r>
      <w:proofErr w:type="spellEnd"/>
      <w:r w:rsidRPr="005F3BBE">
        <w:rPr>
          <w:rFonts w:asciiTheme="minorHAnsi" w:hAnsiTheme="minorHAnsi" w:cstheme="minorHAnsi"/>
          <w:bCs/>
        </w:rPr>
        <w:t xml:space="preserve"> della Becchetti, salvo nuove ulteriori decisioni.</w:t>
      </w:r>
      <w:r>
        <w:rPr>
          <w:rFonts w:asciiTheme="minorHAnsi" w:hAnsiTheme="minorHAnsi" w:cstheme="minorHAnsi"/>
          <w:bCs/>
        </w:rPr>
        <w:t xml:space="preserve"> </w:t>
      </w:r>
      <w:r w:rsidRPr="005F3BBE">
        <w:rPr>
          <w:rFonts w:asciiTheme="minorHAnsi" w:hAnsiTheme="minorHAnsi" w:cstheme="minorHAnsi"/>
          <w:bCs/>
        </w:rPr>
        <w:t xml:space="preserve">Resta invariato tutto </w:t>
      </w:r>
      <w:r w:rsidR="00FB1089">
        <w:rPr>
          <w:rFonts w:asciiTheme="minorHAnsi" w:hAnsiTheme="minorHAnsi" w:cstheme="minorHAnsi"/>
          <w:bCs/>
        </w:rPr>
        <w:t>quanto approvato</w:t>
      </w:r>
      <w:r w:rsidRPr="005F3BBE">
        <w:rPr>
          <w:rFonts w:asciiTheme="minorHAnsi" w:hAnsiTheme="minorHAnsi" w:cstheme="minorHAnsi"/>
          <w:bCs/>
        </w:rPr>
        <w:t xml:space="preserve"> per le altre funzioni. Questa decisione sarà portata all’attenzione delle </w:t>
      </w:r>
      <w:proofErr w:type="spellStart"/>
      <w:r w:rsidRPr="005F3BBE">
        <w:rPr>
          <w:rFonts w:asciiTheme="minorHAnsi" w:hAnsiTheme="minorHAnsi" w:cstheme="minorHAnsi"/>
          <w:bCs/>
        </w:rPr>
        <w:t>OO.SS</w:t>
      </w:r>
      <w:proofErr w:type="spellEnd"/>
      <w:r w:rsidRPr="005F3BBE">
        <w:rPr>
          <w:rFonts w:asciiTheme="minorHAnsi" w:hAnsiTheme="minorHAnsi" w:cstheme="minorHAnsi"/>
          <w:bCs/>
        </w:rPr>
        <w:t xml:space="preserve">. </w:t>
      </w:r>
      <w:r w:rsidR="001F7450">
        <w:rPr>
          <w:rFonts w:asciiTheme="minorHAnsi" w:hAnsiTheme="minorHAnsi" w:cstheme="minorHAnsi"/>
          <w:bCs/>
        </w:rPr>
        <w:t>il giorno 12 dicembre prossimo.</w:t>
      </w:r>
    </w:p>
    <w:p w:rsidR="00D94D79" w:rsidRPr="005F3BBE" w:rsidRDefault="005F3BBE" w:rsidP="005F3BBE">
      <w:pPr>
        <w:jc w:val="center"/>
        <w:rPr>
          <w:rFonts w:asciiTheme="minorHAnsi" w:hAnsiTheme="minorHAnsi" w:cstheme="minorHAnsi"/>
          <w:b/>
          <w:bCs/>
          <w:u w:val="single"/>
        </w:rPr>
      </w:pPr>
      <w:r w:rsidRPr="005F3BBE">
        <w:rPr>
          <w:rFonts w:asciiTheme="minorHAnsi" w:hAnsiTheme="minorHAnsi" w:cstheme="minorHAnsi"/>
          <w:b/>
          <w:bCs/>
          <w:u w:val="single"/>
        </w:rPr>
        <w:t>IL CONSIGLIO</w:t>
      </w:r>
    </w:p>
    <w:p w:rsidR="00370BA3" w:rsidRPr="005F3BBE" w:rsidRDefault="005F3BBE" w:rsidP="00D94D79">
      <w:pPr>
        <w:jc w:val="both"/>
        <w:rPr>
          <w:rFonts w:asciiTheme="minorHAnsi" w:hAnsiTheme="minorHAnsi" w:cstheme="minorHAnsi"/>
          <w:bCs/>
        </w:rPr>
      </w:pPr>
      <w:r w:rsidRPr="005F3BBE">
        <w:rPr>
          <w:rFonts w:asciiTheme="minorHAnsi" w:hAnsiTheme="minorHAnsi" w:cstheme="minorHAnsi"/>
          <w:bCs/>
        </w:rPr>
        <w:t xml:space="preserve">Preso atto </w:t>
      </w:r>
      <w:r w:rsidR="001F7450">
        <w:rPr>
          <w:rFonts w:asciiTheme="minorHAnsi" w:hAnsiTheme="minorHAnsi" w:cstheme="minorHAnsi"/>
          <w:bCs/>
        </w:rPr>
        <w:t>dell’informativa del Presidente,</w:t>
      </w:r>
    </w:p>
    <w:p w:rsidR="00D94D79" w:rsidRDefault="00D94D79" w:rsidP="00D94D79">
      <w:pPr>
        <w:jc w:val="center"/>
        <w:rPr>
          <w:rFonts w:asciiTheme="minorHAnsi" w:hAnsiTheme="minorHAnsi" w:cstheme="minorHAnsi"/>
          <w:b/>
          <w:bCs/>
          <w:u w:val="single"/>
        </w:rPr>
      </w:pPr>
      <w:r w:rsidRPr="005F3BBE">
        <w:rPr>
          <w:rFonts w:asciiTheme="minorHAnsi" w:hAnsiTheme="minorHAnsi" w:cstheme="minorHAnsi"/>
          <w:b/>
          <w:bCs/>
          <w:u w:val="single"/>
        </w:rPr>
        <w:t>DELIBERA</w:t>
      </w:r>
    </w:p>
    <w:p w:rsidR="00FB1089" w:rsidRDefault="001F7450" w:rsidP="001F7450">
      <w:pPr>
        <w:pStyle w:val="Paragrafoelenco"/>
        <w:numPr>
          <w:ilvl w:val="0"/>
          <w:numId w:val="12"/>
        </w:numPr>
        <w:ind w:left="426"/>
        <w:jc w:val="both"/>
        <w:rPr>
          <w:rFonts w:asciiTheme="minorHAnsi" w:hAnsiTheme="minorHAnsi" w:cstheme="minorHAnsi"/>
          <w:b/>
          <w:bCs/>
          <w:u w:val="single"/>
        </w:rPr>
      </w:pPr>
      <w:r>
        <w:rPr>
          <w:rFonts w:asciiTheme="minorHAnsi" w:hAnsiTheme="minorHAnsi" w:cstheme="minorHAnsi"/>
          <w:b/>
          <w:bCs/>
          <w:u w:val="single"/>
        </w:rPr>
        <w:t>Di prendere atto delle modifica dell’attribuzione del ruolo di coordinamento</w:t>
      </w:r>
      <w:r w:rsidR="00FB1089">
        <w:rPr>
          <w:rFonts w:asciiTheme="minorHAnsi" w:hAnsiTheme="minorHAnsi" w:cstheme="minorHAnsi"/>
          <w:b/>
          <w:bCs/>
          <w:u w:val="single"/>
        </w:rPr>
        <w:t xml:space="preserve"> alla Dott.ssa Barbara Bruni.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1F7450">
        <w:trPr>
          <w:trHeight w:val="273"/>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rsidP="004853BE">
      <w:pPr>
        <w:jc w:val="both"/>
        <w:rPr>
          <w:rFonts w:asciiTheme="minorHAnsi" w:hAnsiTheme="minorHAnsi" w:cstheme="minorHAnsi"/>
          <w:sz w:val="22"/>
          <w:szCs w:val="22"/>
        </w:rPr>
      </w:pPr>
    </w:p>
    <w:tbl>
      <w:tblPr>
        <w:tblW w:w="10490" w:type="dxa"/>
        <w:tblInd w:w="-34"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9"/>
        <w:gridCol w:w="2091"/>
        <w:gridCol w:w="744"/>
        <w:gridCol w:w="359"/>
        <w:gridCol w:w="258"/>
        <w:gridCol w:w="475"/>
        <w:gridCol w:w="744"/>
        <w:gridCol w:w="858"/>
        <w:gridCol w:w="992"/>
        <w:gridCol w:w="94"/>
        <w:gridCol w:w="898"/>
        <w:gridCol w:w="232"/>
        <w:gridCol w:w="902"/>
        <w:gridCol w:w="1134"/>
      </w:tblGrid>
      <w:tr w:rsidR="00BA50D2" w:rsidRPr="009E7E32" w:rsidTr="009E7E32">
        <w:tc>
          <w:tcPr>
            <w:tcW w:w="709" w:type="dxa"/>
            <w:tcBorders>
              <w:top w:val="dotted" w:sz="4" w:space="0" w:color="C6D9F1"/>
              <w:left w:val="dotted" w:sz="4" w:space="0" w:color="C6D9F1"/>
              <w:bottom w:val="dotted" w:sz="4" w:space="0" w:color="C6D9F1"/>
              <w:right w:val="dotted" w:sz="4" w:space="0" w:color="C6D9F1"/>
            </w:tcBorders>
            <w:hideMark/>
          </w:tcPr>
          <w:p w:rsidR="00BA50D2" w:rsidRPr="009E7E32" w:rsidRDefault="00BA50D2">
            <w:pPr>
              <w:spacing w:line="360" w:lineRule="auto"/>
              <w:jc w:val="both"/>
              <w:rPr>
                <w:rFonts w:ascii="Calibri" w:hAnsi="Calibri" w:cs="Calibri"/>
                <w:b/>
              </w:rPr>
            </w:pPr>
            <w:r w:rsidRPr="009E7E32">
              <w:rPr>
                <w:rFonts w:ascii="Calibri" w:hAnsi="Calibri" w:cs="Calibri"/>
                <w:b/>
              </w:rPr>
              <w:t>8.</w:t>
            </w:r>
          </w:p>
        </w:tc>
        <w:tc>
          <w:tcPr>
            <w:tcW w:w="6615" w:type="dxa"/>
            <w:gridSpan w:val="9"/>
            <w:tcBorders>
              <w:top w:val="dotted" w:sz="4" w:space="0" w:color="C6D9F1"/>
              <w:left w:val="dotted" w:sz="4" w:space="0" w:color="C6D9F1"/>
              <w:bottom w:val="dotted" w:sz="4" w:space="0" w:color="C6D9F1"/>
              <w:right w:val="dotted" w:sz="4" w:space="0" w:color="C6D9F1"/>
            </w:tcBorders>
            <w:hideMark/>
          </w:tcPr>
          <w:p w:rsidR="00BA50D2" w:rsidRPr="009E7E32" w:rsidRDefault="0046089D">
            <w:pPr>
              <w:jc w:val="both"/>
              <w:rPr>
                <w:rFonts w:ascii="Calibri" w:hAnsi="Calibri" w:cs="Calibri"/>
                <w:b/>
              </w:rPr>
            </w:pPr>
            <w:r w:rsidRPr="009E7E32">
              <w:rPr>
                <w:rFonts w:asciiTheme="minorHAnsi" w:hAnsiTheme="minorHAnsi"/>
                <w:b/>
              </w:rPr>
              <w:t>Mansionario ufficio: esame e determinazioni</w:t>
            </w:r>
          </w:p>
        </w:tc>
        <w:tc>
          <w:tcPr>
            <w:tcW w:w="1130" w:type="dxa"/>
            <w:gridSpan w:val="2"/>
            <w:tcBorders>
              <w:top w:val="dotted" w:sz="4" w:space="0" w:color="C6D9F1"/>
              <w:left w:val="dotted" w:sz="4" w:space="0" w:color="C6D9F1"/>
              <w:bottom w:val="dotted" w:sz="4" w:space="0" w:color="C6D9F1"/>
              <w:right w:val="dotted" w:sz="4" w:space="0" w:color="C6D9F1"/>
            </w:tcBorders>
          </w:tcPr>
          <w:p w:rsidR="00BA50D2" w:rsidRPr="009E7E32" w:rsidRDefault="00BA50D2">
            <w:pPr>
              <w:spacing w:line="360" w:lineRule="auto"/>
              <w:ind w:left="720"/>
              <w:jc w:val="both"/>
              <w:rPr>
                <w:rFonts w:ascii="Calibri" w:hAnsi="Calibri" w:cs="Calibri"/>
              </w:rPr>
            </w:pPr>
          </w:p>
        </w:tc>
        <w:tc>
          <w:tcPr>
            <w:tcW w:w="2036" w:type="dxa"/>
            <w:gridSpan w:val="2"/>
            <w:tcBorders>
              <w:top w:val="dotted" w:sz="4" w:space="0" w:color="C6D9F1"/>
              <w:left w:val="dotted" w:sz="4" w:space="0" w:color="C6D9F1"/>
              <w:bottom w:val="dotted" w:sz="4" w:space="0" w:color="C6D9F1"/>
              <w:right w:val="dotted" w:sz="4" w:space="0" w:color="C6D9F1"/>
            </w:tcBorders>
          </w:tcPr>
          <w:p w:rsidR="00BA50D2" w:rsidRPr="009E7E32" w:rsidRDefault="00BA50D2">
            <w:pPr>
              <w:spacing w:line="360" w:lineRule="auto"/>
              <w:ind w:left="720"/>
              <w:jc w:val="both"/>
              <w:rPr>
                <w:rFonts w:ascii="Calibri" w:hAnsi="Calibri" w:cs="Calibri"/>
              </w:rPr>
            </w:pPr>
          </w:p>
        </w:tc>
      </w:tr>
      <w:tr w:rsidR="00BA50D2" w:rsidTr="009E7E32">
        <w:trPr>
          <w:trHeight w:val="445"/>
        </w:trPr>
        <w:tc>
          <w:tcPr>
            <w:tcW w:w="709"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2835"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1092" w:type="dxa"/>
            <w:gridSpan w:val="3"/>
            <w:tcBorders>
              <w:top w:val="dotted" w:sz="4" w:space="0" w:color="C6D9F1"/>
              <w:left w:val="dotted" w:sz="4" w:space="0" w:color="C6D9F1"/>
              <w:bottom w:val="dotted" w:sz="4" w:space="0" w:color="C6D9F1"/>
              <w:right w:val="dotted" w:sz="4" w:space="0" w:color="C6D9F1"/>
            </w:tcBorders>
            <w:hideMark/>
          </w:tcPr>
          <w:p w:rsidR="00BA50D2" w:rsidRDefault="0046089D">
            <w:pPr>
              <w:spacing w:line="360" w:lineRule="auto"/>
              <w:jc w:val="both"/>
              <w:rPr>
                <w:rFonts w:ascii="Calibri" w:hAnsi="Calibri" w:cs="Calibri"/>
                <w:b/>
                <w:i/>
                <w:sz w:val="20"/>
                <w:szCs w:val="20"/>
              </w:rPr>
            </w:pPr>
            <w:r>
              <w:rPr>
                <w:rFonts w:ascii="Calibri" w:hAnsi="Calibri" w:cs="Calibri"/>
                <w:b/>
                <w:i/>
                <w:sz w:val="20"/>
                <w:szCs w:val="20"/>
              </w:rPr>
              <w:t>581</w:t>
            </w:r>
          </w:p>
        </w:tc>
        <w:tc>
          <w:tcPr>
            <w:tcW w:w="2688" w:type="dxa"/>
            <w:gridSpan w:val="4"/>
            <w:tcBorders>
              <w:top w:val="dotted" w:sz="4" w:space="0" w:color="C6D9F1"/>
              <w:left w:val="dotted" w:sz="4" w:space="0" w:color="C6D9F1"/>
              <w:bottom w:val="dotted" w:sz="4" w:space="0" w:color="C6D9F1"/>
              <w:right w:val="dotted" w:sz="4" w:space="0" w:color="C6D9F1"/>
            </w:tcBorders>
            <w:hideMark/>
          </w:tcPr>
          <w:p w:rsidR="00BA50D2" w:rsidRDefault="00BA50D2" w:rsidP="00680FE9">
            <w:pPr>
              <w:spacing w:line="360" w:lineRule="auto"/>
              <w:jc w:val="both"/>
              <w:rPr>
                <w:rFonts w:ascii="Calibri" w:hAnsi="Calibri" w:cs="Calibri"/>
                <w:i/>
                <w:iCs/>
                <w:sz w:val="20"/>
                <w:szCs w:val="20"/>
              </w:rPr>
            </w:pPr>
            <w:r>
              <w:rPr>
                <w:rFonts w:ascii="Calibri" w:hAnsi="Calibri" w:cs="Calibri"/>
                <w:i/>
                <w:iCs/>
                <w:sz w:val="20"/>
                <w:szCs w:val="20"/>
              </w:rPr>
              <w:t xml:space="preserve">Relatore </w:t>
            </w:r>
            <w:r w:rsidR="00680FE9">
              <w:rPr>
                <w:rFonts w:ascii="Calibri" w:hAnsi="Calibri" w:cs="Calibri"/>
                <w:b/>
                <w:i/>
                <w:sz w:val="20"/>
                <w:szCs w:val="20"/>
              </w:rPr>
              <w:t>Sisti</w:t>
            </w:r>
          </w:p>
        </w:tc>
        <w:tc>
          <w:tcPr>
            <w:tcW w:w="1130"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03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94D79" w:rsidRPr="003C3ABD" w:rsidTr="009E7E32">
        <w:tblPrEx>
          <w:tblLook w:val="00A0"/>
        </w:tblPrEx>
        <w:trPr>
          <w:trHeight w:val="768"/>
        </w:trPr>
        <w:tc>
          <w:tcPr>
            <w:tcW w:w="2800"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3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329" w:type="dxa"/>
            <w:gridSpan w:val="9"/>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FB1089">
        <w:tblPrEx>
          <w:tblLook w:val="00A0"/>
        </w:tblPrEx>
        <w:trPr>
          <w:trHeight w:val="256"/>
        </w:trPr>
        <w:tc>
          <w:tcPr>
            <w:tcW w:w="2800"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90" w:type="dxa"/>
            <w:gridSpan w:val="12"/>
          </w:tcPr>
          <w:p w:rsidR="00D94D79" w:rsidRPr="003C3ABD" w:rsidRDefault="00D94D79" w:rsidP="00FB108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94D79"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Borders>
              <w:top w:val="single" w:sz="4" w:space="0" w:color="000000"/>
              <w:bottom w:val="single" w:sz="4" w:space="0" w:color="000000"/>
            </w:tcBorders>
            <w:shd w:val="pct5" w:color="auto" w:fill="auto"/>
          </w:tcPr>
          <w:p w:rsidR="00D94D79" w:rsidRPr="003C3ABD" w:rsidRDefault="00D94D79"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477" w:type="dxa"/>
            <w:gridSpan w:val="3"/>
            <w:tcBorders>
              <w:top w:val="single" w:sz="4" w:space="0" w:color="000000"/>
              <w:bottom w:val="single" w:sz="4" w:space="0" w:color="000000"/>
              <w:right w:val="single" w:sz="4" w:space="0" w:color="000000"/>
            </w:tcBorders>
            <w:shd w:val="pct5" w:color="auto" w:fill="auto"/>
          </w:tcPr>
          <w:p w:rsidR="00D94D79" w:rsidRPr="003C3ABD" w:rsidRDefault="00D94D79"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B54C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B54C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134"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B54C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1134" w:type="dxa"/>
            <w:tcBorders>
              <w:top w:val="single" w:sz="4" w:space="0" w:color="000000"/>
              <w:left w:val="single" w:sz="4" w:space="0" w:color="000000"/>
              <w:bottom w:val="single" w:sz="4" w:space="0" w:color="000000"/>
            </w:tcBorders>
            <w:shd w:val="pct5" w:color="auto" w:fill="auto"/>
          </w:tcPr>
          <w:p w:rsidR="00D94D79" w:rsidRPr="003C3ABD" w:rsidRDefault="00D94D79" w:rsidP="00B54C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Borders>
              <w:top w:val="single" w:sz="4" w:space="0" w:color="000000"/>
            </w:tcBorders>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477" w:type="dxa"/>
            <w:gridSpan w:val="3"/>
            <w:tcBorders>
              <w:top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cstheme="minorHAnsi"/>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Pr>
          <w:p w:rsidR="009E7E32" w:rsidRPr="003C3ABD" w:rsidRDefault="009E7E32" w:rsidP="00B54C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477" w:type="dxa"/>
            <w:gridSpan w:val="3"/>
            <w:tcBorders>
              <w:right w:val="single" w:sz="4" w:space="0" w:color="000000"/>
            </w:tcBorders>
          </w:tcPr>
          <w:p w:rsidR="009E7E32" w:rsidRPr="003C3ABD" w:rsidRDefault="009E7E32" w:rsidP="00B54C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sz w:val="22"/>
                <w:szCs w:val="22"/>
              </w:rPr>
            </w:pPr>
            <w:r>
              <w:rPr>
                <w:rFonts w:asciiTheme="minorHAnsi" w:hAnsiTheme="minorHAnsi"/>
                <w:sz w:val="22"/>
                <w:szCs w:val="22"/>
              </w:rPr>
              <w:t>x</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sz w:val="22"/>
                <w:szCs w:val="22"/>
              </w:rPr>
            </w:pPr>
          </w:p>
        </w:tc>
      </w:tr>
      <w:tr w:rsidR="009E7E32" w:rsidRPr="003C3ABD" w:rsidTr="009E7E3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3903" w:type="dxa"/>
            <w:gridSpan w:val="4"/>
            <w:tcBorders>
              <w:bottom w:val="single" w:sz="4" w:space="0" w:color="000000"/>
            </w:tcBorders>
          </w:tcPr>
          <w:p w:rsidR="009E7E32" w:rsidRPr="003C3ABD" w:rsidRDefault="009E7E32" w:rsidP="00B54C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lastRenderedPageBreak/>
              <w:t>Totale presenze/voti espressi</w:t>
            </w:r>
          </w:p>
        </w:tc>
        <w:tc>
          <w:tcPr>
            <w:tcW w:w="1477" w:type="dxa"/>
            <w:gridSpan w:val="3"/>
            <w:tcBorders>
              <w:bottom w:val="single" w:sz="4" w:space="0" w:color="000000"/>
              <w:right w:val="single" w:sz="4" w:space="0" w:color="000000"/>
            </w:tcBorders>
          </w:tcPr>
          <w:p w:rsidR="009E7E32" w:rsidRPr="003C3ABD" w:rsidRDefault="009E7E32" w:rsidP="00B54CCB">
            <w:pPr>
              <w:ind w:rightChars="-53" w:right="-127"/>
              <w:rPr>
                <w:rFonts w:asciiTheme="minorHAnsi" w:hAnsiTheme="minorHAnsi" w:cstheme="minorHAnsi"/>
                <w:b/>
                <w:bCs/>
                <w:sz w:val="22"/>
                <w:szCs w:val="22"/>
              </w:rPr>
            </w:pPr>
          </w:p>
        </w:tc>
        <w:tc>
          <w:tcPr>
            <w:tcW w:w="858"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2" w:type="dxa"/>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b/>
                <w:bCs/>
                <w:sz w:val="22"/>
                <w:szCs w:val="22"/>
              </w:rPr>
            </w:pPr>
            <w:r>
              <w:rPr>
                <w:rFonts w:asciiTheme="minorHAnsi" w:hAnsiTheme="minorHAnsi"/>
                <w:b/>
                <w:bCs/>
                <w:sz w:val="22"/>
                <w:szCs w:val="22"/>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1134"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B54CCB">
            <w:pPr>
              <w:jc w:val="center"/>
              <w:rPr>
                <w:rFonts w:asciiTheme="minorHAnsi" w:hAnsiTheme="minorHAnsi" w:cstheme="minorHAnsi"/>
                <w:b/>
                <w:bCs/>
                <w:sz w:val="22"/>
                <w:szCs w:val="22"/>
              </w:rPr>
            </w:pPr>
          </w:p>
        </w:tc>
        <w:tc>
          <w:tcPr>
            <w:tcW w:w="1134" w:type="dxa"/>
            <w:tcBorders>
              <w:top w:val="single" w:sz="4" w:space="0" w:color="000000"/>
              <w:left w:val="single" w:sz="4" w:space="0" w:color="000000"/>
              <w:bottom w:val="single" w:sz="4" w:space="0" w:color="000000"/>
            </w:tcBorders>
          </w:tcPr>
          <w:p w:rsidR="009E7E32" w:rsidRPr="003C3ABD" w:rsidRDefault="009E7E32" w:rsidP="00B54CCB">
            <w:pPr>
              <w:ind w:left="-109"/>
              <w:jc w:val="center"/>
              <w:rPr>
                <w:rFonts w:asciiTheme="minorHAnsi" w:hAnsiTheme="minorHAnsi" w:cstheme="minorHAnsi"/>
                <w:b/>
                <w:bCs/>
                <w:sz w:val="22"/>
                <w:szCs w:val="22"/>
              </w:rPr>
            </w:pPr>
          </w:p>
        </w:tc>
      </w:tr>
    </w:tbl>
    <w:p w:rsidR="0009472B" w:rsidRPr="00FB1089" w:rsidRDefault="00FB1089" w:rsidP="00FB1089">
      <w:pPr>
        <w:jc w:val="both"/>
        <w:rPr>
          <w:rFonts w:asciiTheme="minorHAnsi" w:hAnsiTheme="minorHAnsi" w:cstheme="minorHAnsi"/>
          <w:bCs/>
        </w:rPr>
      </w:pPr>
      <w:r w:rsidRPr="00FB1089">
        <w:rPr>
          <w:rFonts w:asciiTheme="minorHAnsi" w:hAnsiTheme="minorHAnsi" w:cstheme="minorHAnsi"/>
          <w:bCs/>
        </w:rPr>
        <w:t xml:space="preserve">Il Consiglio prende atto delle modifiche al mansionario per effetto della deliberazione precedente. Tale mansionario va quindi adeguato e </w:t>
      </w:r>
      <w:r w:rsidR="000650DD" w:rsidRPr="00FB1089">
        <w:rPr>
          <w:rFonts w:asciiTheme="minorHAnsi" w:hAnsiTheme="minorHAnsi" w:cstheme="minorHAnsi"/>
          <w:bCs/>
        </w:rPr>
        <w:t xml:space="preserve">trasmesso agli Uffici così come il manuale </w:t>
      </w:r>
      <w:r w:rsidRPr="00FB1089">
        <w:rPr>
          <w:rFonts w:asciiTheme="minorHAnsi" w:hAnsiTheme="minorHAnsi" w:cstheme="minorHAnsi"/>
          <w:bCs/>
        </w:rPr>
        <w:t xml:space="preserve">delle procedure interne che sarà </w:t>
      </w:r>
      <w:r w:rsidR="000650DD" w:rsidRPr="00FB1089">
        <w:rPr>
          <w:rFonts w:asciiTheme="minorHAnsi" w:hAnsiTheme="minorHAnsi" w:cstheme="minorHAnsi"/>
          <w:bCs/>
        </w:rPr>
        <w:t xml:space="preserve">redatto da un gruppo di lavoro nel mese di gennaio </w:t>
      </w:r>
      <w:r w:rsidRPr="00FB1089">
        <w:rPr>
          <w:rFonts w:asciiTheme="minorHAnsi" w:hAnsiTheme="minorHAnsi" w:cstheme="minorHAnsi"/>
          <w:bCs/>
        </w:rPr>
        <w:t xml:space="preserve">e che sarà utile per la </w:t>
      </w:r>
      <w:r w:rsidR="000650DD" w:rsidRPr="00FB1089">
        <w:rPr>
          <w:rFonts w:asciiTheme="minorHAnsi" w:hAnsiTheme="minorHAnsi" w:cstheme="minorHAnsi"/>
          <w:bCs/>
        </w:rPr>
        <w:t>corretta informatizzazione del sistema.</w:t>
      </w:r>
    </w:p>
    <w:p w:rsidR="003D6D85" w:rsidRPr="00FB1089" w:rsidRDefault="00FB1089" w:rsidP="003D6D85">
      <w:pPr>
        <w:jc w:val="center"/>
        <w:rPr>
          <w:rFonts w:asciiTheme="minorHAnsi" w:hAnsiTheme="minorHAnsi" w:cstheme="minorHAnsi"/>
          <w:b/>
          <w:bCs/>
          <w:u w:val="single"/>
        </w:rPr>
      </w:pPr>
      <w:r>
        <w:rPr>
          <w:rFonts w:asciiTheme="minorHAnsi" w:hAnsiTheme="minorHAnsi" w:cstheme="minorHAnsi"/>
          <w:b/>
          <w:bCs/>
          <w:u w:val="single"/>
        </w:rPr>
        <w:t>I</w:t>
      </w:r>
      <w:r w:rsidR="003D6D85" w:rsidRPr="00FB1089">
        <w:rPr>
          <w:rFonts w:asciiTheme="minorHAnsi" w:hAnsiTheme="minorHAnsi" w:cstheme="minorHAnsi"/>
          <w:b/>
          <w:bCs/>
          <w:u w:val="single"/>
        </w:rPr>
        <w:t>L CONSIGLIO</w:t>
      </w:r>
    </w:p>
    <w:p w:rsidR="003D6D85" w:rsidRPr="00FB1089" w:rsidRDefault="00FB1089" w:rsidP="003D6D85">
      <w:pPr>
        <w:jc w:val="both"/>
        <w:rPr>
          <w:rFonts w:asciiTheme="minorHAnsi" w:hAnsiTheme="minorHAnsi" w:cstheme="minorHAnsi"/>
          <w:bCs/>
        </w:rPr>
      </w:pPr>
      <w:r>
        <w:rPr>
          <w:rFonts w:asciiTheme="minorHAnsi" w:hAnsiTheme="minorHAnsi" w:cstheme="minorHAnsi"/>
          <w:bCs/>
        </w:rPr>
        <w:t>Preso atto di quanto comunicato dal Presidente,</w:t>
      </w:r>
    </w:p>
    <w:p w:rsidR="003D6D85" w:rsidRPr="00FB1089" w:rsidRDefault="003D6D85" w:rsidP="003D6D85">
      <w:pPr>
        <w:jc w:val="center"/>
        <w:rPr>
          <w:rFonts w:asciiTheme="minorHAnsi" w:hAnsiTheme="minorHAnsi" w:cstheme="minorHAnsi"/>
          <w:b/>
          <w:bCs/>
          <w:u w:val="single"/>
        </w:rPr>
      </w:pPr>
      <w:r w:rsidRPr="00FB1089">
        <w:rPr>
          <w:rFonts w:asciiTheme="minorHAnsi" w:hAnsiTheme="minorHAnsi" w:cstheme="minorHAnsi"/>
          <w:b/>
          <w:bCs/>
          <w:u w:val="single"/>
        </w:rPr>
        <w:t>DELIBERA</w:t>
      </w:r>
    </w:p>
    <w:p w:rsidR="00075867" w:rsidRPr="00075867" w:rsidRDefault="00FB1089" w:rsidP="00075867">
      <w:pPr>
        <w:ind w:left="567" w:hanging="567"/>
        <w:rPr>
          <w:rFonts w:asciiTheme="minorHAnsi" w:hAnsiTheme="minorHAnsi" w:cstheme="minorHAnsi"/>
          <w:b/>
          <w:bCs/>
          <w:u w:val="single"/>
        </w:rPr>
      </w:pPr>
      <w:r w:rsidRPr="00075867">
        <w:rPr>
          <w:rFonts w:asciiTheme="minorHAnsi" w:hAnsiTheme="minorHAnsi" w:cstheme="minorHAnsi"/>
          <w:b/>
          <w:bCs/>
          <w:u w:val="single"/>
        </w:rPr>
        <w:t>1. Di approvare le modifiche al mansionario per effett</w:t>
      </w:r>
      <w:r w:rsidR="00075867" w:rsidRPr="00075867">
        <w:rPr>
          <w:rFonts w:asciiTheme="minorHAnsi" w:hAnsiTheme="minorHAnsi" w:cstheme="minorHAnsi"/>
          <w:b/>
          <w:bCs/>
          <w:u w:val="single"/>
        </w:rPr>
        <w:t>o della deliberazione del punto</w:t>
      </w:r>
    </w:p>
    <w:p w:rsidR="00FB1089" w:rsidRPr="00075867" w:rsidRDefault="00FB1089" w:rsidP="00075867">
      <w:pPr>
        <w:ind w:left="567" w:hanging="567"/>
        <w:rPr>
          <w:rFonts w:asciiTheme="minorHAnsi" w:hAnsiTheme="minorHAnsi" w:cstheme="minorHAnsi"/>
          <w:b/>
          <w:bCs/>
          <w:u w:val="single"/>
        </w:rPr>
      </w:pPr>
      <w:r w:rsidRPr="00075867">
        <w:rPr>
          <w:rFonts w:asciiTheme="minorHAnsi" w:hAnsiTheme="minorHAnsi" w:cstheme="minorHAnsi"/>
          <w:b/>
          <w:bCs/>
          <w:u w:val="single"/>
        </w:rPr>
        <w:t>precedente sull’attribuzione del ruolo di coordinamento alla Dott.ssa Barbara Bruni.</w:t>
      </w:r>
    </w:p>
    <w:p w:rsidR="00FB1089" w:rsidRPr="00075867" w:rsidRDefault="00FB1089" w:rsidP="00075867">
      <w:pPr>
        <w:ind w:left="567" w:hanging="567"/>
        <w:rPr>
          <w:rFonts w:asciiTheme="minorHAnsi" w:hAnsiTheme="minorHAnsi" w:cstheme="minorHAnsi"/>
          <w:b/>
          <w:bCs/>
          <w:u w:val="single"/>
        </w:rPr>
      </w:pPr>
      <w:r w:rsidRPr="00075867">
        <w:rPr>
          <w:rFonts w:asciiTheme="minorHAnsi" w:hAnsiTheme="minorHAnsi" w:cstheme="minorHAnsi"/>
          <w:b/>
          <w:bCs/>
          <w:u w:val="single"/>
        </w:rPr>
        <w:t>2. Di prendere atto che il mansionario così adeguato sarà trasmesso agli Uffici.</w:t>
      </w:r>
    </w:p>
    <w:p w:rsidR="00075867" w:rsidRPr="00075867" w:rsidRDefault="00FB1089" w:rsidP="00075867">
      <w:pPr>
        <w:ind w:left="567" w:hanging="567"/>
        <w:rPr>
          <w:rFonts w:asciiTheme="minorHAnsi" w:hAnsiTheme="minorHAnsi" w:cstheme="minorHAnsi"/>
          <w:b/>
          <w:bCs/>
          <w:u w:val="single"/>
        </w:rPr>
      </w:pPr>
      <w:r w:rsidRPr="00075867">
        <w:rPr>
          <w:rFonts w:asciiTheme="minorHAnsi" w:hAnsiTheme="minorHAnsi" w:cstheme="minorHAnsi"/>
          <w:b/>
          <w:bCs/>
          <w:u w:val="single"/>
        </w:rPr>
        <w:t xml:space="preserve">3. Di prendere atto che sarà redatto da un gruppo di lavoro nel mese di gennaio </w:t>
      </w:r>
      <w:r w:rsidR="00075867" w:rsidRPr="00075867">
        <w:rPr>
          <w:rFonts w:asciiTheme="minorHAnsi" w:hAnsiTheme="minorHAnsi" w:cstheme="minorHAnsi"/>
          <w:b/>
          <w:bCs/>
          <w:u w:val="single"/>
        </w:rPr>
        <w:t>un manuale</w:t>
      </w:r>
    </w:p>
    <w:p w:rsidR="00FB1089" w:rsidRPr="00075867" w:rsidRDefault="00FB1089" w:rsidP="00075867">
      <w:pPr>
        <w:ind w:left="567" w:hanging="567"/>
        <w:rPr>
          <w:rFonts w:asciiTheme="minorHAnsi" w:hAnsiTheme="minorHAnsi" w:cstheme="minorHAnsi"/>
          <w:b/>
          <w:bCs/>
          <w:u w:val="single"/>
        </w:rPr>
      </w:pPr>
      <w:r w:rsidRPr="00075867">
        <w:rPr>
          <w:rFonts w:asciiTheme="minorHAnsi" w:hAnsiTheme="minorHAnsi" w:cstheme="minorHAnsi"/>
          <w:b/>
          <w:bCs/>
          <w:u w:val="single"/>
        </w:rPr>
        <w:t>delle procedure interne utile per la corretta informatizzazione del sistema.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37076F">
        <w:trPr>
          <w:trHeight w:val="188"/>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9F5779" w:rsidRPr="009E7E32" w:rsidTr="00661C37">
        <w:tc>
          <w:tcPr>
            <w:tcW w:w="426" w:type="dxa"/>
            <w:tcBorders>
              <w:top w:val="dotted" w:sz="4" w:space="0" w:color="C6D9F1"/>
              <w:left w:val="dotted" w:sz="4" w:space="0" w:color="C6D9F1"/>
              <w:bottom w:val="dotted" w:sz="4" w:space="0" w:color="C6D9F1"/>
              <w:right w:val="dotted" w:sz="4" w:space="0" w:color="C6D9F1"/>
            </w:tcBorders>
            <w:hideMark/>
          </w:tcPr>
          <w:p w:rsidR="009F5779" w:rsidRPr="009E7E32" w:rsidRDefault="009F5779">
            <w:pPr>
              <w:spacing w:line="360" w:lineRule="auto"/>
              <w:jc w:val="both"/>
              <w:rPr>
                <w:rFonts w:ascii="Calibri" w:hAnsi="Calibri" w:cs="Calibri"/>
                <w:b/>
              </w:rPr>
            </w:pPr>
            <w:r w:rsidRPr="009E7E32">
              <w:rPr>
                <w:rFonts w:ascii="Calibri" w:hAnsi="Calibri" w:cs="Calibri"/>
                <w:b/>
              </w:rPr>
              <w:t>9.</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9F5779" w:rsidRPr="009E7E32" w:rsidRDefault="00393AC9" w:rsidP="00996784">
            <w:pPr>
              <w:spacing w:line="360" w:lineRule="auto"/>
              <w:jc w:val="both"/>
              <w:rPr>
                <w:rFonts w:ascii="Calibri" w:hAnsi="Calibri" w:cs="Calibri"/>
                <w:b/>
              </w:rPr>
            </w:pPr>
            <w:r w:rsidRPr="009E7E32">
              <w:rPr>
                <w:rFonts w:asciiTheme="minorHAnsi" w:hAnsiTheme="minorHAnsi"/>
                <w:b/>
              </w:rPr>
              <w:t>Contratto a tempo determinato: esame e determinazioni.</w:t>
            </w:r>
          </w:p>
        </w:tc>
      </w:tr>
      <w:tr w:rsidR="009F5779" w:rsidTr="00661C37">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9F5779" w:rsidRDefault="009F5779">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9F5779" w:rsidRDefault="009F5779">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9F5779" w:rsidRDefault="00393AC9">
            <w:pPr>
              <w:spacing w:line="360" w:lineRule="auto"/>
              <w:jc w:val="both"/>
              <w:rPr>
                <w:rFonts w:ascii="Calibri" w:hAnsi="Calibri" w:cs="Calibri"/>
                <w:b/>
                <w:sz w:val="20"/>
                <w:szCs w:val="20"/>
              </w:rPr>
            </w:pPr>
            <w:r>
              <w:rPr>
                <w:rFonts w:ascii="Calibri" w:hAnsi="Calibri" w:cs="Calibri"/>
                <w:b/>
                <w:sz w:val="20"/>
                <w:szCs w:val="20"/>
              </w:rPr>
              <w:t>582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9F5779" w:rsidRDefault="009F5779" w:rsidP="009F5779">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iCs/>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9F5779" w:rsidRDefault="009F5779">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9F5779" w:rsidRDefault="009F5779">
            <w:pPr>
              <w:jc w:val="center"/>
              <w:rPr>
                <w:rFonts w:ascii="Calibri" w:hAnsi="Calibri" w:cs="Calibri"/>
                <w:i/>
                <w:sz w:val="16"/>
                <w:szCs w:val="20"/>
              </w:rPr>
            </w:pPr>
            <w:r>
              <w:rPr>
                <w:rFonts w:ascii="Calibri" w:hAnsi="Calibri" w:cs="Calibri"/>
                <w:i/>
                <w:sz w:val="16"/>
                <w:szCs w:val="20"/>
              </w:rPr>
              <w:t>1</w:t>
            </w:r>
          </w:p>
        </w:tc>
      </w:tr>
      <w:tr w:rsidR="009F5779" w:rsidRPr="003C3ABD" w:rsidTr="00661C37">
        <w:tblPrEx>
          <w:tblLook w:val="00A0"/>
        </w:tblPrEx>
        <w:trPr>
          <w:trHeight w:val="768"/>
        </w:trPr>
        <w:tc>
          <w:tcPr>
            <w:tcW w:w="2866" w:type="dxa"/>
            <w:gridSpan w:val="2"/>
          </w:tcPr>
          <w:p w:rsidR="009F5779" w:rsidRPr="003C3ABD" w:rsidRDefault="009F5779"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9F5779" w:rsidRPr="003C3ABD" w:rsidRDefault="009F5779"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9F5779" w:rsidRPr="003C3ABD" w:rsidRDefault="009F5779"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F5779" w:rsidRPr="003C3ABD" w:rsidTr="000650DD">
        <w:tblPrEx>
          <w:tblLook w:val="00A0"/>
        </w:tblPrEx>
        <w:trPr>
          <w:trHeight w:val="280"/>
        </w:trPr>
        <w:tc>
          <w:tcPr>
            <w:tcW w:w="2866" w:type="dxa"/>
            <w:gridSpan w:val="2"/>
          </w:tcPr>
          <w:p w:rsidR="009F5779" w:rsidRPr="003C3ABD" w:rsidRDefault="009F5779"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9F5779" w:rsidRPr="003C3ABD" w:rsidRDefault="009F5779" w:rsidP="000650D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9F577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9F5779" w:rsidRPr="003C3ABD" w:rsidRDefault="009F5779"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F5779" w:rsidRPr="003C3ABD" w:rsidRDefault="009F5779"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F5779" w:rsidRPr="003C3ABD" w:rsidRDefault="009F5779"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F5779" w:rsidRPr="003C3ABD" w:rsidRDefault="009F5779"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F5779" w:rsidRPr="003C3ABD" w:rsidRDefault="009F5779"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F5779" w:rsidRPr="003C3ABD" w:rsidRDefault="009F5779"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F5779" w:rsidRPr="003C3ABD" w:rsidRDefault="009F5779"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9E7E32" w:rsidRPr="003C3ABD" w:rsidRDefault="009E7E3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E7E32" w:rsidRPr="003C3ABD" w:rsidRDefault="009E7E3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sz w:val="22"/>
                <w:szCs w:val="22"/>
              </w:rPr>
            </w:pPr>
          </w:p>
        </w:tc>
      </w:tr>
      <w:tr w:rsidR="009E7E3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9E7E32" w:rsidRPr="003C3ABD" w:rsidRDefault="009E7E3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E7E32" w:rsidRPr="003C3ABD" w:rsidRDefault="009E7E3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9E7E32" w:rsidRPr="003C3ABD" w:rsidRDefault="009E7E3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E7E32" w:rsidRPr="003C3ABD" w:rsidRDefault="009E7E32" w:rsidP="00292349">
            <w:pPr>
              <w:ind w:left="-109"/>
              <w:jc w:val="center"/>
              <w:rPr>
                <w:rFonts w:asciiTheme="minorHAnsi" w:hAnsiTheme="minorHAnsi" w:cstheme="minorHAnsi"/>
                <w:b/>
                <w:bCs/>
                <w:sz w:val="22"/>
                <w:szCs w:val="22"/>
              </w:rPr>
            </w:pPr>
          </w:p>
        </w:tc>
      </w:tr>
    </w:tbl>
    <w:p w:rsidR="00BA121D" w:rsidRDefault="00BA121D" w:rsidP="00BA121D">
      <w:pPr>
        <w:rPr>
          <w:rFonts w:asciiTheme="minorHAnsi" w:hAnsiTheme="minorHAnsi" w:cstheme="minorHAnsi"/>
          <w:b/>
          <w:bCs/>
          <w:u w:val="single"/>
        </w:rPr>
      </w:pPr>
    </w:p>
    <w:p w:rsidR="00BA121D" w:rsidRPr="00B23A2F" w:rsidRDefault="00BA121D" w:rsidP="00BA121D">
      <w:pPr>
        <w:rPr>
          <w:rFonts w:asciiTheme="minorHAnsi" w:hAnsiTheme="minorHAnsi" w:cstheme="minorHAnsi"/>
          <w:b/>
          <w:bCs/>
        </w:rPr>
      </w:pPr>
      <w:r w:rsidRPr="00B23A2F">
        <w:rPr>
          <w:rFonts w:asciiTheme="minorHAnsi" w:hAnsiTheme="minorHAnsi" w:cstheme="minorHAnsi"/>
          <w:b/>
          <w:bCs/>
        </w:rPr>
        <w:t>Relaziona il Presidente Andrea Sisti</w:t>
      </w:r>
    </w:p>
    <w:p w:rsidR="00BA121D" w:rsidRPr="00B23A2F" w:rsidRDefault="00BA121D" w:rsidP="00BA121D">
      <w:pPr>
        <w:rPr>
          <w:rFonts w:asciiTheme="minorHAnsi" w:hAnsiTheme="minorHAnsi" w:cstheme="minorHAnsi"/>
          <w:bCs/>
        </w:rPr>
      </w:pPr>
    </w:p>
    <w:p w:rsidR="00BA121D" w:rsidRPr="00B23A2F" w:rsidRDefault="00BA121D"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Richiamata la deliberazione n. 275 del 02/07/2014 con la quale veniva disposta l’ assunzione a tempo determinato, della Dott.ssa Marta Traina, prima in graduatoria, per la sostituzione della Dott.ssa Becchetti in congedo per maternità e parentale;</w:t>
      </w:r>
    </w:p>
    <w:p w:rsidR="00BA121D" w:rsidRPr="00B23A2F" w:rsidRDefault="00BA121D" w:rsidP="00BA121D">
      <w:pPr>
        <w:pStyle w:val="Paragrafoelenco"/>
        <w:ind w:left="1440"/>
        <w:rPr>
          <w:rFonts w:asciiTheme="minorHAnsi" w:hAnsiTheme="minorHAnsi" w:cstheme="minorHAnsi"/>
          <w:bCs/>
        </w:rPr>
      </w:pPr>
    </w:p>
    <w:p w:rsidR="00BA121D" w:rsidRPr="00B23A2F" w:rsidRDefault="00BA121D"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Visto che il suddetto incarico è stato prorogato, in conformità al quadro normativo in materia, fino al rientro della Dott.ssa Becchetti, previsto per il 2 novembre 2015;</w:t>
      </w:r>
    </w:p>
    <w:p w:rsidR="00BA121D" w:rsidRPr="00B23A2F" w:rsidRDefault="00BA121D" w:rsidP="00BA121D">
      <w:pPr>
        <w:pStyle w:val="Paragrafoelenco"/>
        <w:ind w:left="1440"/>
        <w:rPr>
          <w:rFonts w:asciiTheme="minorHAnsi" w:hAnsiTheme="minorHAnsi" w:cstheme="minorHAnsi"/>
          <w:bCs/>
        </w:rPr>
      </w:pPr>
    </w:p>
    <w:p w:rsidR="00BA121D" w:rsidRPr="00B23A2F" w:rsidRDefault="00BA121D"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 xml:space="preserve">Richiamata la deliberazione n. 475 del 14/10/2015 con la quale il contratto in oggetto, per le ragioni ivi specificate, veniva prorogato sino alla data del 31/12/2015; </w:t>
      </w:r>
    </w:p>
    <w:p w:rsidR="00BA121D" w:rsidRPr="00B23A2F" w:rsidRDefault="00BA121D" w:rsidP="00BA121D">
      <w:pPr>
        <w:pStyle w:val="Paragrafoelenco"/>
        <w:rPr>
          <w:rFonts w:asciiTheme="minorHAnsi" w:hAnsiTheme="minorHAnsi" w:cstheme="minorHAnsi"/>
          <w:bCs/>
        </w:rPr>
      </w:pPr>
    </w:p>
    <w:p w:rsidR="00B23A2F" w:rsidRPr="00B23A2F" w:rsidRDefault="00BA121D"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 xml:space="preserve">Richiamata la deliberazione n. </w:t>
      </w:r>
      <w:r w:rsidR="00B23A2F" w:rsidRPr="00B23A2F">
        <w:rPr>
          <w:rFonts w:asciiTheme="minorHAnsi" w:hAnsiTheme="minorHAnsi" w:cstheme="minorHAnsi"/>
          <w:bCs/>
        </w:rPr>
        <w:t xml:space="preserve">349 </w:t>
      </w:r>
      <w:proofErr w:type="spellStart"/>
      <w:r w:rsidR="00B23A2F" w:rsidRPr="00B23A2F">
        <w:rPr>
          <w:rFonts w:asciiTheme="minorHAnsi" w:hAnsiTheme="minorHAnsi" w:cstheme="minorHAnsi"/>
          <w:bCs/>
        </w:rPr>
        <w:t>frl</w:t>
      </w:r>
      <w:proofErr w:type="spellEnd"/>
      <w:r w:rsidR="00B23A2F" w:rsidRPr="00B23A2F">
        <w:rPr>
          <w:rFonts w:asciiTheme="minorHAnsi" w:hAnsiTheme="minorHAnsi" w:cstheme="minorHAnsi"/>
          <w:bCs/>
        </w:rPr>
        <w:t xml:space="preserve"> 1/7/2015 in cui si dava parere favorevole alla concessione alla Dott.ssa Silvia Becchetti, del periodo di part-time verticale di complessive 24 (ventiquattro) ore lavorative distribuite su tre giorni della settimana e che tale concessione avrà durata di anni 2 (due) fino alla data del 31/10/2017;</w:t>
      </w:r>
    </w:p>
    <w:p w:rsidR="00B23A2F" w:rsidRPr="00B23A2F" w:rsidRDefault="00B23A2F" w:rsidP="00B23A2F">
      <w:pPr>
        <w:pStyle w:val="Paragrafoelenco"/>
        <w:rPr>
          <w:rFonts w:asciiTheme="minorHAnsi" w:hAnsiTheme="minorHAnsi" w:cstheme="minorHAnsi"/>
          <w:bCs/>
        </w:rPr>
      </w:pPr>
    </w:p>
    <w:p w:rsidR="00B23A2F" w:rsidRPr="00B23A2F" w:rsidRDefault="00B23A2F"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Avuto conferma dalla Dott.ssa Silvia Becchetti della modifica del suo rapporto di lavoro da contratto a tempo pieno ed indeterminato a contratto a tempo part-time e indeterminato;</w:t>
      </w:r>
    </w:p>
    <w:p w:rsidR="00B23A2F" w:rsidRPr="00B23A2F" w:rsidRDefault="00B23A2F" w:rsidP="00B23A2F">
      <w:pPr>
        <w:pStyle w:val="Paragrafoelenco"/>
        <w:rPr>
          <w:rFonts w:asciiTheme="minorHAnsi" w:hAnsiTheme="minorHAnsi" w:cstheme="minorHAnsi"/>
          <w:bCs/>
        </w:rPr>
      </w:pPr>
    </w:p>
    <w:p w:rsidR="00B23A2F" w:rsidRPr="00B23A2F" w:rsidRDefault="00B23A2F"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 xml:space="preserve">Visto l’Art. 4 relativo alla Disciplina di proroga del Decreto Legislativo n. 368 del 2001 e </w:t>
      </w:r>
      <w:proofErr w:type="spellStart"/>
      <w:r w:rsidRPr="00B23A2F">
        <w:rPr>
          <w:rFonts w:asciiTheme="minorHAnsi" w:hAnsiTheme="minorHAnsi" w:cstheme="minorHAnsi"/>
          <w:bCs/>
        </w:rPr>
        <w:t>s.m.i.</w:t>
      </w:r>
      <w:proofErr w:type="spellEnd"/>
      <w:r w:rsidRPr="00B23A2F">
        <w:rPr>
          <w:rFonts w:asciiTheme="minorHAnsi" w:hAnsiTheme="minorHAnsi" w:cstheme="minorHAnsi"/>
          <w:bCs/>
        </w:rPr>
        <w:t xml:space="preserve"> “Attuazione della direttiva 1999/70/CE relativa all’accordo quadro sul lavoro a tempo determinato concluso dall’UNICE, dal CEEP e dal CES” che prevede la possibilità di prorogare il contratto a tempo determinato per un tempo non superiore a 36 mesi;</w:t>
      </w:r>
    </w:p>
    <w:p w:rsidR="00B23A2F" w:rsidRPr="00B23A2F" w:rsidRDefault="00B23A2F" w:rsidP="00B23A2F">
      <w:pPr>
        <w:pStyle w:val="Paragrafoelenco"/>
        <w:rPr>
          <w:rFonts w:asciiTheme="minorHAnsi" w:hAnsiTheme="minorHAnsi" w:cstheme="minorHAnsi"/>
          <w:bCs/>
        </w:rPr>
      </w:pPr>
    </w:p>
    <w:p w:rsidR="00B23A2F" w:rsidRPr="00B23A2F" w:rsidRDefault="00B23A2F"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Vista la circolare n. 5/2013 del Dipartimento della Funzione Pubblica relativa anche alle proroghe dei contratti del personale;</w:t>
      </w:r>
    </w:p>
    <w:p w:rsidR="00B23A2F" w:rsidRPr="00B23A2F" w:rsidRDefault="00B23A2F" w:rsidP="00B23A2F">
      <w:pPr>
        <w:pStyle w:val="Paragrafoelenco"/>
        <w:rPr>
          <w:rFonts w:asciiTheme="minorHAnsi" w:hAnsiTheme="minorHAnsi" w:cstheme="minorHAnsi"/>
          <w:bCs/>
        </w:rPr>
      </w:pPr>
    </w:p>
    <w:p w:rsidR="00BA121D" w:rsidRPr="00B23A2F" w:rsidRDefault="00B23A2F" w:rsidP="00BA121D">
      <w:pPr>
        <w:pStyle w:val="Paragrafoelenco"/>
        <w:numPr>
          <w:ilvl w:val="1"/>
          <w:numId w:val="9"/>
        </w:numPr>
        <w:rPr>
          <w:rFonts w:asciiTheme="minorHAnsi" w:hAnsiTheme="minorHAnsi" w:cstheme="minorHAnsi"/>
          <w:bCs/>
        </w:rPr>
      </w:pPr>
      <w:r w:rsidRPr="00B23A2F">
        <w:rPr>
          <w:rFonts w:asciiTheme="minorHAnsi" w:hAnsiTheme="minorHAnsi" w:cstheme="minorHAnsi"/>
          <w:bCs/>
        </w:rPr>
        <w:t xml:space="preserve">Sentita la Dott.ssa Marta Traina che conferma la disponibilità alla proroga del contratto.  </w:t>
      </w:r>
    </w:p>
    <w:p w:rsidR="00BA121D" w:rsidRDefault="00BA121D" w:rsidP="006A4F28">
      <w:pPr>
        <w:jc w:val="center"/>
        <w:rPr>
          <w:rFonts w:asciiTheme="minorHAnsi" w:hAnsiTheme="minorHAnsi" w:cstheme="minorHAnsi"/>
          <w:b/>
          <w:bCs/>
          <w:u w:val="single"/>
        </w:rPr>
      </w:pPr>
    </w:p>
    <w:p w:rsidR="006A4F28" w:rsidRDefault="006A4F28" w:rsidP="006A4F28">
      <w:pPr>
        <w:jc w:val="center"/>
        <w:rPr>
          <w:rFonts w:asciiTheme="minorHAnsi" w:hAnsiTheme="minorHAnsi" w:cstheme="minorHAnsi"/>
          <w:b/>
          <w:bCs/>
          <w:u w:val="single"/>
        </w:rPr>
      </w:pPr>
      <w:r>
        <w:rPr>
          <w:rFonts w:asciiTheme="minorHAnsi" w:hAnsiTheme="minorHAnsi" w:cstheme="minorHAnsi"/>
          <w:b/>
          <w:bCs/>
          <w:u w:val="single"/>
        </w:rPr>
        <w:t>I</w:t>
      </w:r>
      <w:r w:rsidRPr="00FB1089">
        <w:rPr>
          <w:rFonts w:asciiTheme="minorHAnsi" w:hAnsiTheme="minorHAnsi" w:cstheme="minorHAnsi"/>
          <w:b/>
          <w:bCs/>
          <w:u w:val="single"/>
        </w:rPr>
        <w:t>L CONSIGLIO</w:t>
      </w:r>
    </w:p>
    <w:p w:rsidR="004326CF" w:rsidRPr="00FB1089" w:rsidRDefault="004326CF" w:rsidP="006A4F28">
      <w:pPr>
        <w:jc w:val="center"/>
        <w:rPr>
          <w:rFonts w:asciiTheme="minorHAnsi" w:hAnsiTheme="minorHAnsi" w:cstheme="minorHAnsi"/>
          <w:b/>
          <w:bCs/>
          <w:u w:val="single"/>
        </w:rPr>
      </w:pPr>
    </w:p>
    <w:p w:rsidR="00B23A2F" w:rsidRPr="00B23A2F" w:rsidRDefault="00B23A2F" w:rsidP="00B23A2F">
      <w:pPr>
        <w:rPr>
          <w:rFonts w:asciiTheme="minorHAnsi" w:hAnsiTheme="minorHAnsi" w:cstheme="minorHAnsi"/>
          <w:bCs/>
        </w:rPr>
      </w:pPr>
      <w:r w:rsidRPr="00B23A2F">
        <w:rPr>
          <w:rFonts w:asciiTheme="minorHAnsi" w:hAnsiTheme="minorHAnsi" w:cstheme="minorHAnsi"/>
          <w:bCs/>
        </w:rPr>
        <w:t>Sentita la relazione del Presidente</w:t>
      </w:r>
    </w:p>
    <w:p w:rsidR="006A4F28" w:rsidRDefault="006A4F28" w:rsidP="006A4F28">
      <w:pPr>
        <w:jc w:val="center"/>
        <w:rPr>
          <w:rFonts w:asciiTheme="minorHAnsi" w:hAnsiTheme="minorHAnsi" w:cstheme="minorHAnsi"/>
          <w:b/>
          <w:bCs/>
          <w:u w:val="single"/>
        </w:rPr>
      </w:pPr>
      <w:r w:rsidRPr="00FB1089">
        <w:rPr>
          <w:rFonts w:asciiTheme="minorHAnsi" w:hAnsiTheme="minorHAnsi" w:cstheme="minorHAnsi"/>
          <w:b/>
          <w:bCs/>
          <w:u w:val="single"/>
        </w:rPr>
        <w:t>DELIBERA</w:t>
      </w:r>
    </w:p>
    <w:p w:rsidR="00B23A2F" w:rsidRDefault="00B23A2F" w:rsidP="006A4F28">
      <w:pPr>
        <w:jc w:val="center"/>
        <w:rPr>
          <w:rFonts w:asciiTheme="minorHAnsi" w:hAnsiTheme="minorHAnsi" w:cstheme="minorHAnsi"/>
          <w:b/>
          <w:bCs/>
          <w:u w:val="single"/>
        </w:rPr>
      </w:pPr>
    </w:p>
    <w:p w:rsidR="00B23A2F" w:rsidRDefault="00B23A2F" w:rsidP="00B23A2F">
      <w:pPr>
        <w:jc w:val="both"/>
        <w:rPr>
          <w:rFonts w:asciiTheme="minorHAnsi" w:hAnsiTheme="minorHAnsi" w:cstheme="minorHAnsi"/>
          <w:b/>
          <w:bCs/>
          <w:u w:val="single"/>
        </w:rPr>
      </w:pPr>
      <w:r>
        <w:rPr>
          <w:rFonts w:asciiTheme="minorHAnsi" w:hAnsiTheme="minorHAnsi" w:cstheme="minorHAnsi"/>
          <w:b/>
          <w:bCs/>
          <w:u w:val="single"/>
        </w:rPr>
        <w:t xml:space="preserve">di prorogare il contratto a tempo determinato della Dott.ssa Marta Traina – nel’area funzionale C, posizione economica C 1 del CCNL “Enti pubblici non economici” con il profilo professionale di funzionario amministrativo, fino alla data del 17 luglio 2017 con orario di lavoro full </w:t>
      </w:r>
      <w:proofErr w:type="spellStart"/>
      <w:r>
        <w:rPr>
          <w:rFonts w:asciiTheme="minorHAnsi" w:hAnsiTheme="minorHAnsi" w:cstheme="minorHAnsi"/>
          <w:b/>
          <w:bCs/>
          <w:u w:val="single"/>
        </w:rPr>
        <w:t>time</w:t>
      </w:r>
      <w:proofErr w:type="spellEnd"/>
      <w:r>
        <w:rPr>
          <w:rFonts w:asciiTheme="minorHAnsi" w:hAnsiTheme="minorHAnsi" w:cstheme="minorHAnsi"/>
          <w:b/>
          <w:bCs/>
          <w:u w:val="single"/>
        </w:rPr>
        <w:t xml:space="preserve"> e alle stesse condizioni del contratto precedente;</w:t>
      </w:r>
    </w:p>
    <w:p w:rsidR="00B23A2F" w:rsidRDefault="00B23A2F" w:rsidP="00B23A2F">
      <w:pPr>
        <w:jc w:val="both"/>
        <w:rPr>
          <w:rFonts w:asciiTheme="minorHAnsi" w:hAnsiTheme="minorHAnsi" w:cstheme="minorHAnsi"/>
          <w:b/>
          <w:bCs/>
          <w:u w:val="single"/>
        </w:rPr>
      </w:pPr>
      <w:r>
        <w:rPr>
          <w:rFonts w:asciiTheme="minorHAnsi" w:hAnsiTheme="minorHAnsi" w:cstheme="minorHAnsi"/>
          <w:b/>
          <w:bCs/>
          <w:u w:val="single"/>
        </w:rPr>
        <w:t xml:space="preserve">di dare mandato all’ufficio di inviare e comunicare la presente deliberazione alla Funzione Pubblica ed al Ministero della Giustizia. </w:t>
      </w:r>
    </w:p>
    <w:p w:rsidR="00B23A2F" w:rsidRDefault="00B23A2F" w:rsidP="00B23A2F">
      <w:pPr>
        <w:jc w:val="both"/>
        <w:rPr>
          <w:rFonts w:asciiTheme="minorHAnsi" w:hAnsiTheme="minorHAnsi" w:cstheme="minorHAnsi"/>
          <w:b/>
          <w:bCs/>
          <w:u w:val="single"/>
        </w:rPr>
      </w:pPr>
    </w:p>
    <w:p w:rsidR="00B23A2F" w:rsidRPr="00FB1089" w:rsidRDefault="00B23A2F" w:rsidP="00B23A2F">
      <w:pPr>
        <w:jc w:val="both"/>
        <w:rPr>
          <w:rFonts w:asciiTheme="minorHAnsi" w:hAnsiTheme="minorHAnsi" w:cstheme="minorHAnsi"/>
          <w:b/>
          <w:bCs/>
          <w:u w:val="single"/>
        </w:rPr>
      </w:pP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054052">
        <w:trPr>
          <w:trHeight w:val="273"/>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352441" w:rsidRPr="00641E23" w:rsidTr="001B3234">
        <w:tc>
          <w:tcPr>
            <w:tcW w:w="703" w:type="dxa"/>
          </w:tcPr>
          <w:p w:rsidR="00352441" w:rsidRPr="00641E23" w:rsidRDefault="00352441" w:rsidP="0079708C">
            <w:pPr>
              <w:spacing w:line="360" w:lineRule="auto"/>
              <w:jc w:val="both"/>
              <w:rPr>
                <w:rFonts w:ascii="Calibri" w:hAnsi="Calibri" w:cs="Calibri"/>
                <w:b/>
              </w:rPr>
            </w:pPr>
            <w:r w:rsidRPr="00641E23">
              <w:rPr>
                <w:rFonts w:ascii="Calibri" w:hAnsi="Calibri" w:cs="Calibri"/>
                <w:b/>
              </w:rPr>
              <w:t>10</w:t>
            </w:r>
            <w:r w:rsidR="00641E23" w:rsidRPr="00641E23">
              <w:rPr>
                <w:rFonts w:ascii="Calibri" w:hAnsi="Calibri" w:cs="Calibri"/>
                <w:b/>
              </w:rPr>
              <w:t>.</w:t>
            </w:r>
          </w:p>
        </w:tc>
        <w:tc>
          <w:tcPr>
            <w:tcW w:w="9929" w:type="dxa"/>
            <w:gridSpan w:val="13"/>
          </w:tcPr>
          <w:p w:rsidR="00352441" w:rsidRPr="00641E23" w:rsidRDefault="00352441" w:rsidP="001F4195">
            <w:pPr>
              <w:rPr>
                <w:rFonts w:asciiTheme="minorHAnsi" w:hAnsiTheme="minorHAnsi"/>
                <w:b/>
              </w:rPr>
            </w:pPr>
            <w:r w:rsidRPr="00641E23">
              <w:rPr>
                <w:rFonts w:asciiTheme="minorHAnsi" w:hAnsiTheme="minorHAnsi"/>
                <w:b/>
              </w:rPr>
              <w:t>Incontro Sindacati: esame e determinazioni.</w:t>
            </w:r>
          </w:p>
        </w:tc>
      </w:tr>
      <w:tr w:rsidR="00352441" w:rsidRPr="0021279B" w:rsidTr="0079708C">
        <w:trPr>
          <w:trHeight w:val="185"/>
        </w:trPr>
        <w:tc>
          <w:tcPr>
            <w:tcW w:w="703" w:type="dxa"/>
          </w:tcPr>
          <w:p w:rsidR="00352441" w:rsidRPr="0021279B" w:rsidRDefault="00352441" w:rsidP="0079708C">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352441" w:rsidRPr="0021279B" w:rsidRDefault="00352441" w:rsidP="0079708C">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352441" w:rsidRPr="0021279B" w:rsidRDefault="00352441" w:rsidP="00353080">
            <w:pPr>
              <w:spacing w:line="360" w:lineRule="auto"/>
              <w:jc w:val="both"/>
              <w:rPr>
                <w:rFonts w:ascii="Calibri" w:hAnsi="Calibri" w:cs="Calibri"/>
                <w:b/>
                <w:i/>
                <w:sz w:val="20"/>
                <w:szCs w:val="20"/>
              </w:rPr>
            </w:pPr>
            <w:r>
              <w:rPr>
                <w:rFonts w:ascii="Calibri" w:hAnsi="Calibri" w:cs="Calibri"/>
                <w:b/>
                <w:i/>
                <w:sz w:val="20"/>
                <w:szCs w:val="20"/>
              </w:rPr>
              <w:t>583</w:t>
            </w:r>
          </w:p>
        </w:tc>
        <w:tc>
          <w:tcPr>
            <w:tcW w:w="2231" w:type="dxa"/>
            <w:gridSpan w:val="3"/>
          </w:tcPr>
          <w:p w:rsidR="00352441" w:rsidRPr="0021279B" w:rsidRDefault="00352441" w:rsidP="0079708C">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proofErr w:type="spellStart"/>
            <w:r w:rsidRPr="009F5779">
              <w:rPr>
                <w:rFonts w:ascii="Calibri" w:hAnsi="Calibri" w:cs="Calibri"/>
                <w:b/>
                <w:i/>
                <w:iCs/>
                <w:sz w:val="20"/>
                <w:szCs w:val="20"/>
              </w:rPr>
              <w:t>Sisti-</w:t>
            </w:r>
            <w:r w:rsidRPr="00EE3CDE">
              <w:rPr>
                <w:rFonts w:ascii="Calibri" w:hAnsi="Calibri" w:cs="Calibri"/>
                <w:b/>
                <w:i/>
                <w:iCs/>
                <w:sz w:val="20"/>
                <w:szCs w:val="20"/>
              </w:rPr>
              <w:t>Pisanti</w:t>
            </w:r>
            <w:proofErr w:type="spellEnd"/>
          </w:p>
        </w:tc>
        <w:tc>
          <w:tcPr>
            <w:tcW w:w="1134" w:type="dxa"/>
            <w:gridSpan w:val="2"/>
          </w:tcPr>
          <w:p w:rsidR="00352441" w:rsidRPr="0021279B" w:rsidRDefault="00352441" w:rsidP="0079708C">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352441" w:rsidRPr="0021279B" w:rsidRDefault="00352441" w:rsidP="0079708C">
            <w:pPr>
              <w:jc w:val="center"/>
              <w:rPr>
                <w:rFonts w:ascii="Calibri" w:hAnsi="Calibri" w:cs="Calibri"/>
                <w:i/>
                <w:sz w:val="16"/>
                <w:szCs w:val="20"/>
              </w:rPr>
            </w:pPr>
            <w:r w:rsidRPr="0021279B">
              <w:rPr>
                <w:rFonts w:ascii="Calibri" w:hAnsi="Calibri" w:cs="Calibri"/>
                <w:i/>
                <w:sz w:val="16"/>
                <w:szCs w:val="20"/>
              </w:rPr>
              <w:t>1</w:t>
            </w:r>
          </w:p>
        </w:tc>
      </w:tr>
      <w:tr w:rsidR="00352441" w:rsidRPr="003C3ABD" w:rsidTr="0079708C">
        <w:tblPrEx>
          <w:tblLook w:val="00A0"/>
        </w:tblPrEx>
        <w:trPr>
          <w:trHeight w:val="768"/>
        </w:trPr>
        <w:tc>
          <w:tcPr>
            <w:tcW w:w="2866" w:type="dxa"/>
            <w:gridSpan w:val="2"/>
          </w:tcPr>
          <w:p w:rsidR="00352441" w:rsidRPr="003C3ABD" w:rsidRDefault="00352441"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52441" w:rsidRPr="003C3ABD" w:rsidRDefault="00352441"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52441" w:rsidRPr="003C3ABD" w:rsidRDefault="00352441"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52441" w:rsidRPr="003C3ABD" w:rsidTr="006A4F28">
        <w:tblPrEx>
          <w:tblLook w:val="00A0"/>
        </w:tblPrEx>
        <w:trPr>
          <w:trHeight w:val="229"/>
        </w:trPr>
        <w:tc>
          <w:tcPr>
            <w:tcW w:w="2866" w:type="dxa"/>
            <w:gridSpan w:val="2"/>
          </w:tcPr>
          <w:p w:rsidR="00352441" w:rsidRPr="003C3ABD" w:rsidRDefault="00352441"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52441" w:rsidRPr="003C3ABD" w:rsidRDefault="00352441" w:rsidP="006A4F2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52441"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352441" w:rsidRPr="003C3ABD" w:rsidRDefault="00352441"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352441" w:rsidRPr="003C3ABD" w:rsidRDefault="00352441"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52441" w:rsidRPr="003C3ABD" w:rsidRDefault="00352441"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52441" w:rsidRPr="003C3ABD" w:rsidRDefault="00352441"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52441" w:rsidRPr="003C3ABD" w:rsidRDefault="00352441"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52441" w:rsidRPr="003C3ABD" w:rsidRDefault="00352441"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52441" w:rsidRPr="003C3ABD" w:rsidRDefault="00352441"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227FA" w:rsidRPr="003C3ABD" w:rsidRDefault="001227FA"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b/>
                <w:bCs/>
                <w:sz w:val="22"/>
                <w:szCs w:val="22"/>
              </w:rPr>
            </w:pPr>
          </w:p>
        </w:tc>
      </w:tr>
    </w:tbl>
    <w:p w:rsidR="00FF05FD" w:rsidRPr="008F6D07" w:rsidRDefault="009A3088" w:rsidP="00FF05FD">
      <w:pPr>
        <w:jc w:val="both"/>
        <w:rPr>
          <w:rFonts w:asciiTheme="minorHAnsi" w:hAnsiTheme="minorHAnsi"/>
        </w:rPr>
      </w:pPr>
      <w:r w:rsidRPr="008F6D07">
        <w:rPr>
          <w:rFonts w:asciiTheme="minorHAnsi" w:hAnsiTheme="minorHAnsi"/>
        </w:rPr>
        <w:t xml:space="preserve">Il Consigliere Segretario Pisanti </w:t>
      </w:r>
      <w:r w:rsidR="008F6D07" w:rsidRPr="008F6D07">
        <w:rPr>
          <w:rFonts w:asciiTheme="minorHAnsi" w:hAnsiTheme="minorHAnsi"/>
        </w:rPr>
        <w:t xml:space="preserve">informa che </w:t>
      </w:r>
      <w:r w:rsidR="00036A33">
        <w:rPr>
          <w:rFonts w:asciiTheme="minorHAnsi" w:hAnsiTheme="minorHAnsi"/>
        </w:rPr>
        <w:t>il 3 dicembre prossimo</w:t>
      </w:r>
      <w:r w:rsidR="008F6D07" w:rsidRPr="008F6D07">
        <w:rPr>
          <w:rFonts w:asciiTheme="minorHAnsi" w:hAnsiTheme="minorHAnsi"/>
        </w:rPr>
        <w:t xml:space="preserve"> avrà luogo l’incontro richiesto dalle </w:t>
      </w:r>
      <w:proofErr w:type="spellStart"/>
      <w:r w:rsidR="008F6D07" w:rsidRPr="008F6D07">
        <w:rPr>
          <w:rFonts w:asciiTheme="minorHAnsi" w:hAnsiTheme="minorHAnsi"/>
        </w:rPr>
        <w:t>OO.SS</w:t>
      </w:r>
      <w:proofErr w:type="spellEnd"/>
      <w:r w:rsidR="008F6D07" w:rsidRPr="008F6D07">
        <w:rPr>
          <w:rFonts w:asciiTheme="minorHAnsi" w:hAnsiTheme="minorHAnsi"/>
        </w:rPr>
        <w:t xml:space="preserve">. per alcuni aspetti relativi alla definizione del fondo di incentivazione 2015, ai permessi e al monte ore, alla possibilità di attribuire la posizione C2 alla Dott.ssa Bruni e alla Dott.ssa Becchetti. Il Consiglio di mandato al Segretario di partecipare alla seduta rappresentando che tutte </w:t>
      </w:r>
      <w:r w:rsidR="008F6D07" w:rsidRPr="008F6D07">
        <w:rPr>
          <w:rFonts w:asciiTheme="minorHAnsi" w:hAnsiTheme="minorHAnsi"/>
        </w:rPr>
        <w:lastRenderedPageBreak/>
        <w:t>le eventuali proposte sindacali non possono prescindere dai risultati conseguiti dai dipendenti in termini di efficacia ed efficienza dell’Ufficio, e che tali proposte saranno riportate dal Segretario al Consiglio nella prossima seduta per le necessarie valutazioni.</w:t>
      </w:r>
    </w:p>
    <w:p w:rsidR="00FF05FD" w:rsidRPr="008F6D07" w:rsidRDefault="00FF05FD" w:rsidP="00FF05FD">
      <w:pPr>
        <w:jc w:val="center"/>
        <w:rPr>
          <w:rFonts w:asciiTheme="minorHAnsi" w:hAnsiTheme="minorHAnsi" w:cstheme="minorHAnsi"/>
          <w:b/>
          <w:bCs/>
          <w:u w:val="single"/>
        </w:rPr>
      </w:pPr>
      <w:r w:rsidRPr="008F6D07">
        <w:rPr>
          <w:rFonts w:asciiTheme="minorHAnsi" w:hAnsiTheme="minorHAnsi" w:cstheme="minorHAnsi"/>
          <w:b/>
          <w:bCs/>
          <w:u w:val="single"/>
        </w:rPr>
        <w:t>IL CONSIGLIO</w:t>
      </w:r>
    </w:p>
    <w:p w:rsidR="00FF05FD" w:rsidRPr="008F6D07" w:rsidRDefault="008F6D07" w:rsidP="00FF05FD">
      <w:pPr>
        <w:jc w:val="both"/>
        <w:rPr>
          <w:rFonts w:asciiTheme="minorHAnsi" w:hAnsiTheme="minorHAnsi" w:cstheme="minorHAnsi"/>
          <w:bCs/>
        </w:rPr>
      </w:pPr>
      <w:r>
        <w:rPr>
          <w:rFonts w:asciiTheme="minorHAnsi" w:hAnsiTheme="minorHAnsi" w:cstheme="minorHAnsi"/>
          <w:bCs/>
        </w:rPr>
        <w:t>Preso atto della comunicazione del Consigliere Segretario Pisanti,</w:t>
      </w:r>
    </w:p>
    <w:p w:rsidR="00FF05FD" w:rsidRPr="008F6D07" w:rsidRDefault="00FF05FD" w:rsidP="00FF05FD">
      <w:pPr>
        <w:jc w:val="center"/>
        <w:rPr>
          <w:rFonts w:asciiTheme="minorHAnsi" w:hAnsiTheme="minorHAnsi" w:cstheme="minorHAnsi"/>
          <w:b/>
          <w:bCs/>
          <w:u w:val="single"/>
        </w:rPr>
      </w:pPr>
      <w:r w:rsidRPr="008F6D07">
        <w:rPr>
          <w:rFonts w:asciiTheme="minorHAnsi" w:hAnsiTheme="minorHAnsi" w:cstheme="minorHAnsi"/>
          <w:b/>
          <w:bCs/>
          <w:u w:val="single"/>
        </w:rPr>
        <w:t>DELIBERA</w:t>
      </w:r>
    </w:p>
    <w:p w:rsidR="0078671C" w:rsidRPr="008F6D07" w:rsidRDefault="008F6D07" w:rsidP="008F6D07">
      <w:pPr>
        <w:jc w:val="both"/>
        <w:rPr>
          <w:rFonts w:asciiTheme="minorHAnsi" w:hAnsiTheme="minorHAnsi" w:cstheme="minorHAnsi"/>
          <w:b/>
          <w:bCs/>
          <w:u w:val="single"/>
        </w:rPr>
      </w:pPr>
      <w:r>
        <w:rPr>
          <w:rFonts w:asciiTheme="minorHAnsi" w:hAnsiTheme="minorHAnsi" w:cstheme="minorHAnsi"/>
          <w:b/>
          <w:bCs/>
          <w:u w:val="single"/>
        </w:rPr>
        <w:t xml:space="preserve">1. Di dare mandato allo stesso di partecipare alla prossima riunione sindacale prevista per il 3 dicembre, rappresentando alle </w:t>
      </w:r>
      <w:proofErr w:type="spellStart"/>
      <w:r>
        <w:rPr>
          <w:rFonts w:asciiTheme="minorHAnsi" w:hAnsiTheme="minorHAnsi" w:cstheme="minorHAnsi"/>
          <w:b/>
          <w:bCs/>
          <w:u w:val="single"/>
        </w:rPr>
        <w:t>OO.SS</w:t>
      </w:r>
      <w:proofErr w:type="spellEnd"/>
      <w:r>
        <w:rPr>
          <w:rFonts w:asciiTheme="minorHAnsi" w:hAnsiTheme="minorHAnsi" w:cstheme="minorHAnsi"/>
          <w:b/>
          <w:bCs/>
          <w:u w:val="single"/>
        </w:rPr>
        <w:t>. le esigenze del Conaf in termini di efficienza ed efficacia nello svolgimento delle mansioni attribuite al personale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036A33">
        <w:trPr>
          <w:trHeight w:val="336"/>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EC2E74" w:rsidRPr="00641E23" w:rsidTr="00661C37">
        <w:tc>
          <w:tcPr>
            <w:tcW w:w="568" w:type="dxa"/>
            <w:tcBorders>
              <w:top w:val="dotted" w:sz="4" w:space="0" w:color="C6D9F1"/>
              <w:left w:val="dotted" w:sz="4" w:space="0" w:color="C6D9F1"/>
              <w:bottom w:val="dotted" w:sz="4" w:space="0" w:color="C6D9F1"/>
              <w:right w:val="dotted" w:sz="4" w:space="0" w:color="C6D9F1"/>
            </w:tcBorders>
            <w:hideMark/>
          </w:tcPr>
          <w:p w:rsidR="00EC2E74" w:rsidRPr="00641E23" w:rsidRDefault="00EC2E74">
            <w:pPr>
              <w:jc w:val="both"/>
              <w:rPr>
                <w:rFonts w:ascii="Calibri" w:hAnsi="Calibri" w:cs="Calibri"/>
                <w:b/>
              </w:rPr>
            </w:pPr>
            <w:r w:rsidRPr="00641E23">
              <w:rPr>
                <w:rFonts w:ascii="Calibri" w:hAnsi="Calibri" w:cs="Calibri"/>
                <w:b/>
              </w:rPr>
              <w:t>11.</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EC2E74" w:rsidRPr="00641E23" w:rsidRDefault="00EC2E74" w:rsidP="001F4195">
            <w:pPr>
              <w:autoSpaceDE w:val="0"/>
              <w:autoSpaceDN w:val="0"/>
              <w:adjustRightInd w:val="0"/>
              <w:rPr>
                <w:rFonts w:ascii="Calibri" w:hAnsi="Calibri" w:cs="Calibri"/>
                <w:b/>
              </w:rPr>
            </w:pPr>
            <w:r w:rsidRPr="00641E23">
              <w:rPr>
                <w:rFonts w:ascii="Calibri" w:hAnsi="Calibri" w:cs="Calibri"/>
                <w:b/>
              </w:rPr>
              <w:t>Caselle di Posta Elettronica dell’Ufficio : esame e determinazioni</w:t>
            </w:r>
          </w:p>
        </w:tc>
      </w:tr>
      <w:tr w:rsidR="00EC2E74"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EC2E74" w:rsidRDefault="00EC2E74">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EC2E74" w:rsidRDefault="00EC2E74">
            <w:pPr>
              <w:spacing w:line="360" w:lineRule="auto"/>
              <w:jc w:val="both"/>
              <w:rPr>
                <w:rFonts w:ascii="Calibri" w:hAnsi="Calibri" w:cs="Calibri"/>
                <w:sz w:val="20"/>
                <w:szCs w:val="20"/>
              </w:rPr>
            </w:pPr>
            <w:r>
              <w:rPr>
                <w:rFonts w:ascii="Calibri" w:hAnsi="Calibri" w:cs="Calibri"/>
                <w:sz w:val="20"/>
                <w:szCs w:val="20"/>
              </w:rPr>
              <w:t>Proposta atto deliberativo n.</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EC2E74" w:rsidRDefault="00EC2E74">
            <w:pPr>
              <w:spacing w:line="360" w:lineRule="auto"/>
              <w:jc w:val="both"/>
              <w:rPr>
                <w:rFonts w:ascii="Calibri" w:hAnsi="Calibri" w:cs="Calibri"/>
                <w:b/>
                <w:sz w:val="20"/>
                <w:szCs w:val="20"/>
              </w:rPr>
            </w:pPr>
            <w:r>
              <w:rPr>
                <w:rFonts w:ascii="Calibri" w:hAnsi="Calibri" w:cs="Calibri"/>
                <w:b/>
                <w:sz w:val="20"/>
                <w:szCs w:val="20"/>
              </w:rPr>
              <w:t>584</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EC2E74" w:rsidRDefault="00EC2E74" w:rsidP="006C0D03">
            <w:pPr>
              <w:spacing w:line="360" w:lineRule="auto"/>
              <w:jc w:val="both"/>
              <w:rPr>
                <w:rFonts w:ascii="Calibri" w:hAnsi="Calibri" w:cs="Calibri"/>
                <w:sz w:val="20"/>
                <w:szCs w:val="20"/>
              </w:rPr>
            </w:pPr>
            <w:r>
              <w:rPr>
                <w:rFonts w:ascii="Calibri" w:hAnsi="Calibri" w:cs="Calibri"/>
                <w:sz w:val="20"/>
                <w:szCs w:val="20"/>
              </w:rPr>
              <w:t xml:space="preserve">Relatore </w:t>
            </w:r>
            <w:proofErr w:type="spellStart"/>
            <w:r w:rsidRPr="00EC2E74">
              <w:rPr>
                <w:rFonts w:ascii="Calibri" w:hAnsi="Calibri" w:cs="Calibri"/>
                <w:b/>
                <w:sz w:val="20"/>
                <w:szCs w:val="20"/>
              </w:rPr>
              <w:t>Sisti</w:t>
            </w:r>
            <w:r>
              <w:rPr>
                <w:rFonts w:ascii="Calibri" w:hAnsi="Calibri" w:cs="Calibri"/>
                <w:sz w:val="20"/>
                <w:szCs w:val="20"/>
              </w:rPr>
              <w:t>-</w:t>
            </w:r>
            <w:proofErr w:type="spellEnd"/>
            <w:r>
              <w:rPr>
                <w:rFonts w:ascii="Calibri" w:hAnsi="Calibri" w:cs="Calibri"/>
                <w:sz w:val="20"/>
                <w:szCs w:val="20"/>
              </w:rPr>
              <w:t xml:space="preserve"> </w:t>
            </w:r>
            <w:r w:rsidRPr="006C0D03">
              <w:rPr>
                <w:rFonts w:ascii="Calibri" w:hAnsi="Calibri" w:cs="Calibri"/>
                <w:b/>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EC2E74" w:rsidRDefault="00EC2E74">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EC2E74" w:rsidRDefault="00EC2E74">
            <w:pPr>
              <w:jc w:val="center"/>
              <w:rPr>
                <w:rFonts w:ascii="Calibri" w:hAnsi="Calibri" w:cs="Calibri"/>
                <w:sz w:val="20"/>
                <w:szCs w:val="20"/>
              </w:rPr>
            </w:pPr>
            <w:r>
              <w:rPr>
                <w:rFonts w:ascii="Calibri" w:hAnsi="Calibri" w:cs="Calibri"/>
                <w:sz w:val="20"/>
                <w:szCs w:val="20"/>
              </w:rPr>
              <w:t>1</w:t>
            </w:r>
          </w:p>
        </w:tc>
      </w:tr>
      <w:tr w:rsidR="00EC2E74" w:rsidRPr="003C3ABD" w:rsidTr="00661C37">
        <w:tblPrEx>
          <w:tblLook w:val="00A0"/>
        </w:tblPrEx>
        <w:trPr>
          <w:trHeight w:val="768"/>
        </w:trPr>
        <w:tc>
          <w:tcPr>
            <w:tcW w:w="2866" w:type="dxa"/>
            <w:gridSpan w:val="2"/>
          </w:tcPr>
          <w:p w:rsidR="00EC2E74" w:rsidRPr="003C3ABD" w:rsidRDefault="00EC2E7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C2E74" w:rsidRPr="003C3ABD" w:rsidRDefault="00EC2E7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C2E74" w:rsidRPr="003C3ABD" w:rsidRDefault="00EC2E7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C2E74" w:rsidRPr="003C3ABD" w:rsidTr="00661C37">
        <w:tblPrEx>
          <w:tblLook w:val="00A0"/>
        </w:tblPrEx>
        <w:trPr>
          <w:trHeight w:val="456"/>
        </w:trPr>
        <w:tc>
          <w:tcPr>
            <w:tcW w:w="2866" w:type="dxa"/>
            <w:gridSpan w:val="2"/>
          </w:tcPr>
          <w:p w:rsidR="00EC2E74" w:rsidRPr="003C3ABD" w:rsidRDefault="00EC2E7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C2E74" w:rsidRPr="003C3ABD" w:rsidRDefault="00EC2E7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EC2E74" w:rsidRPr="003C3ABD" w:rsidRDefault="00EC2E74" w:rsidP="0079708C">
            <w:pPr>
              <w:jc w:val="both"/>
              <w:rPr>
                <w:rFonts w:asciiTheme="minorHAnsi" w:hAnsiTheme="minorHAnsi" w:cstheme="minorHAnsi"/>
                <w:sz w:val="22"/>
                <w:szCs w:val="22"/>
              </w:rPr>
            </w:pPr>
          </w:p>
        </w:tc>
      </w:tr>
      <w:tr w:rsidR="00EC2E74"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EC2E74" w:rsidRPr="003C3ABD" w:rsidRDefault="00EC2E74"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EC2E74" w:rsidRPr="003C3ABD" w:rsidRDefault="00EC2E74"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C2E74" w:rsidRPr="003C3ABD" w:rsidRDefault="00EC2E74"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C2E74" w:rsidRPr="003C3ABD" w:rsidRDefault="00EC2E74"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C2E74" w:rsidRPr="003C3ABD" w:rsidRDefault="00EC2E74"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C2E74" w:rsidRPr="003C3ABD" w:rsidRDefault="00EC2E74"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C2E74" w:rsidRPr="003C3ABD" w:rsidRDefault="00EC2E74"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227FA" w:rsidRPr="003C3ABD" w:rsidRDefault="001227FA"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b/>
                <w:bCs/>
                <w:sz w:val="22"/>
                <w:szCs w:val="22"/>
              </w:rPr>
            </w:pPr>
          </w:p>
        </w:tc>
      </w:tr>
    </w:tbl>
    <w:p w:rsidR="00CE42FE" w:rsidRPr="00CE42FE" w:rsidRDefault="001F23A1" w:rsidP="0079708C">
      <w:pPr>
        <w:jc w:val="both"/>
        <w:rPr>
          <w:rFonts w:asciiTheme="minorHAnsi" w:hAnsiTheme="minorHAnsi"/>
        </w:rPr>
      </w:pPr>
      <w:r w:rsidRPr="00CE42FE">
        <w:rPr>
          <w:rFonts w:asciiTheme="minorHAnsi" w:hAnsiTheme="minorHAnsi"/>
        </w:rPr>
        <w:t xml:space="preserve">Il Presidente </w:t>
      </w:r>
      <w:r w:rsidR="00036A33" w:rsidRPr="00CE42FE">
        <w:rPr>
          <w:rFonts w:asciiTheme="minorHAnsi" w:hAnsiTheme="minorHAnsi"/>
        </w:rPr>
        <w:t xml:space="preserve">propone </w:t>
      </w:r>
      <w:r w:rsidRPr="00CE42FE">
        <w:rPr>
          <w:rFonts w:asciiTheme="minorHAnsi" w:hAnsiTheme="minorHAnsi"/>
        </w:rPr>
        <w:t xml:space="preserve">al Consiglio che </w:t>
      </w:r>
      <w:r w:rsidR="00036A33" w:rsidRPr="00CE42FE">
        <w:rPr>
          <w:rFonts w:asciiTheme="minorHAnsi" w:hAnsiTheme="minorHAnsi"/>
        </w:rPr>
        <w:t xml:space="preserve">qualsiasi comunicazione che provenga dall’esterno si indirizzata all’indirizzo </w:t>
      </w:r>
      <w:r w:rsidRPr="00CE42FE">
        <w:rPr>
          <w:rFonts w:asciiTheme="minorHAnsi" w:hAnsiTheme="minorHAnsi"/>
          <w:u w:val="single"/>
        </w:rPr>
        <w:t>ufficio</w:t>
      </w:r>
      <w:hyperlink r:id="rId9" w:history="1">
        <w:r w:rsidRPr="00CE42FE">
          <w:rPr>
            <w:rStyle w:val="Collegamentoipertestuale"/>
            <w:rFonts w:asciiTheme="minorHAnsi" w:hAnsiTheme="minorHAnsi"/>
            <w:color w:val="auto"/>
          </w:rPr>
          <w:t>protocollo@conaf.it</w:t>
        </w:r>
      </w:hyperlink>
      <w:r w:rsidR="00036A33" w:rsidRPr="00CE42FE">
        <w:rPr>
          <w:rFonts w:asciiTheme="minorHAnsi" w:hAnsiTheme="minorHAnsi"/>
        </w:rPr>
        <w:t xml:space="preserve"> e a quello della PEC CONAF </w:t>
      </w:r>
      <w:hyperlink r:id="rId10" w:history="1">
        <w:r w:rsidR="00036A33" w:rsidRPr="00CE42FE">
          <w:rPr>
            <w:rStyle w:val="Collegamentoipertestuale"/>
            <w:rFonts w:asciiTheme="minorHAnsi" w:hAnsiTheme="minorHAnsi"/>
            <w:color w:val="auto"/>
          </w:rPr>
          <w:t>protocollo@conafpec.it</w:t>
        </w:r>
      </w:hyperlink>
      <w:r w:rsidR="00036A33" w:rsidRPr="00CE42FE">
        <w:rPr>
          <w:rFonts w:asciiTheme="minorHAnsi" w:hAnsiTheme="minorHAnsi"/>
        </w:rPr>
        <w:t xml:space="preserve"> </w:t>
      </w:r>
      <w:r w:rsidRPr="00CE42FE">
        <w:rPr>
          <w:rFonts w:asciiTheme="minorHAnsi" w:hAnsiTheme="minorHAnsi"/>
        </w:rPr>
        <w:t xml:space="preserve">, </w:t>
      </w:r>
      <w:r w:rsidR="00036A33" w:rsidRPr="00CE42FE">
        <w:rPr>
          <w:rFonts w:asciiTheme="minorHAnsi" w:hAnsiTheme="minorHAnsi"/>
        </w:rPr>
        <w:t xml:space="preserve">e che entrambe le caselle, in relazioni alle mansioni attribuite al </w:t>
      </w:r>
      <w:r w:rsidR="00036A33" w:rsidRPr="00CE42FE">
        <w:rPr>
          <w:rFonts w:asciiTheme="minorHAnsi" w:hAnsiTheme="minorHAnsi"/>
        </w:rPr>
        <w:lastRenderedPageBreak/>
        <w:t>personale, sono gestite dalla Dott.ssa Becchetti</w:t>
      </w:r>
      <w:r w:rsidRPr="00CE42FE">
        <w:rPr>
          <w:rFonts w:asciiTheme="minorHAnsi" w:hAnsiTheme="minorHAnsi"/>
        </w:rPr>
        <w:t xml:space="preserve">. </w:t>
      </w:r>
      <w:r w:rsidR="00036A33" w:rsidRPr="00CE42FE">
        <w:rPr>
          <w:rFonts w:asciiTheme="minorHAnsi" w:hAnsiTheme="minorHAnsi"/>
        </w:rPr>
        <w:t xml:space="preserve">Di tale decisione si farà comunicazione all’esterno e tali caselle saranno le uniche </w:t>
      </w:r>
      <w:r w:rsidRPr="00CE42FE">
        <w:rPr>
          <w:rFonts w:asciiTheme="minorHAnsi" w:hAnsiTheme="minorHAnsi"/>
        </w:rPr>
        <w:t>a comparire nei siti</w:t>
      </w:r>
      <w:r w:rsidR="00036A33" w:rsidRPr="00CE42FE">
        <w:rPr>
          <w:rFonts w:asciiTheme="minorHAnsi" w:hAnsiTheme="minorHAnsi"/>
        </w:rPr>
        <w:t xml:space="preserve"> Web del CONAF</w:t>
      </w:r>
      <w:r w:rsidRPr="00CE42FE">
        <w:rPr>
          <w:rFonts w:asciiTheme="minorHAnsi" w:hAnsiTheme="minorHAnsi"/>
        </w:rPr>
        <w:t xml:space="preserve">. </w:t>
      </w:r>
      <w:r w:rsidR="00036A33" w:rsidRPr="00CE42FE">
        <w:rPr>
          <w:rFonts w:asciiTheme="minorHAnsi" w:hAnsiTheme="minorHAnsi"/>
        </w:rPr>
        <w:t xml:space="preserve">Le altre caselle attualmente in funzione saranno utilizzate </w:t>
      </w:r>
      <w:r w:rsidR="00CE42FE" w:rsidRPr="00CE42FE">
        <w:rPr>
          <w:rFonts w:asciiTheme="minorHAnsi" w:hAnsiTheme="minorHAnsi"/>
        </w:rPr>
        <w:t xml:space="preserve">internamente </w:t>
      </w:r>
      <w:r w:rsidR="00036A33" w:rsidRPr="00CE42FE">
        <w:rPr>
          <w:rFonts w:asciiTheme="minorHAnsi" w:hAnsiTheme="minorHAnsi"/>
        </w:rPr>
        <w:t xml:space="preserve">dall’ufficio </w:t>
      </w:r>
      <w:r w:rsidR="00CE42FE" w:rsidRPr="00CE42FE">
        <w:rPr>
          <w:rFonts w:asciiTheme="minorHAnsi" w:hAnsiTheme="minorHAnsi"/>
        </w:rPr>
        <w:t>e dai</w:t>
      </w:r>
      <w:r w:rsidRPr="00CE42FE">
        <w:rPr>
          <w:rFonts w:asciiTheme="minorHAnsi" w:hAnsiTheme="minorHAnsi"/>
        </w:rPr>
        <w:t xml:space="preserve"> consiglieri verso l’Ufficio, salvo </w:t>
      </w:r>
      <w:r w:rsidR="00CE42FE" w:rsidRPr="00CE42FE">
        <w:rPr>
          <w:rFonts w:asciiTheme="minorHAnsi" w:hAnsiTheme="minorHAnsi"/>
        </w:rPr>
        <w:t xml:space="preserve">necessità di </w:t>
      </w:r>
      <w:r w:rsidRPr="00CE42FE">
        <w:rPr>
          <w:rFonts w:asciiTheme="minorHAnsi" w:hAnsiTheme="minorHAnsi"/>
        </w:rPr>
        <w:t>protocollazione</w:t>
      </w:r>
      <w:r w:rsidR="00CE42FE" w:rsidRPr="00CE42FE">
        <w:rPr>
          <w:rFonts w:asciiTheme="minorHAnsi" w:hAnsiTheme="minorHAnsi"/>
        </w:rPr>
        <w:t>. Si tratta dei seguenti indirizzi mail:</w:t>
      </w:r>
    </w:p>
    <w:p w:rsidR="00CE42FE" w:rsidRPr="00CE42FE" w:rsidRDefault="00CE42FE" w:rsidP="0079708C">
      <w:pPr>
        <w:jc w:val="both"/>
        <w:rPr>
          <w:rFonts w:asciiTheme="minorHAnsi" w:hAnsiTheme="minorHAnsi"/>
        </w:rPr>
      </w:pPr>
      <w:r w:rsidRPr="00CE42FE">
        <w:rPr>
          <w:rFonts w:asciiTheme="minorHAnsi" w:hAnsiTheme="minorHAnsi"/>
        </w:rPr>
        <w:t xml:space="preserve">- </w:t>
      </w:r>
      <w:r w:rsidR="001F23A1" w:rsidRPr="00CE42FE">
        <w:rPr>
          <w:rFonts w:asciiTheme="minorHAnsi" w:hAnsiTheme="minorHAnsi"/>
          <w:u w:val="single"/>
        </w:rPr>
        <w:t>servizio</w:t>
      </w:r>
      <w:hyperlink r:id="rId11" w:history="1">
        <w:r w:rsidR="001F23A1" w:rsidRPr="00CE42FE">
          <w:rPr>
            <w:rStyle w:val="Collegamentoipertestuale"/>
            <w:rFonts w:asciiTheme="minorHAnsi" w:hAnsiTheme="minorHAnsi"/>
            <w:color w:val="auto"/>
          </w:rPr>
          <w:t>segreteria@conaf.it</w:t>
        </w:r>
      </w:hyperlink>
      <w:r w:rsidR="001F23A1" w:rsidRPr="00CE42FE">
        <w:rPr>
          <w:rFonts w:asciiTheme="minorHAnsi" w:hAnsiTheme="minorHAnsi"/>
        </w:rPr>
        <w:t xml:space="preserve"> (</w:t>
      </w:r>
      <w:r w:rsidRPr="00CE42FE">
        <w:rPr>
          <w:rFonts w:asciiTheme="minorHAnsi" w:hAnsiTheme="minorHAnsi"/>
        </w:rPr>
        <w:t>Bruni);</w:t>
      </w:r>
    </w:p>
    <w:p w:rsidR="00CE42FE" w:rsidRPr="00CE42FE" w:rsidRDefault="00CE42FE" w:rsidP="0079708C">
      <w:pPr>
        <w:jc w:val="both"/>
        <w:rPr>
          <w:rFonts w:asciiTheme="minorHAnsi" w:hAnsiTheme="minorHAnsi"/>
        </w:rPr>
      </w:pPr>
      <w:r w:rsidRPr="00CE42FE">
        <w:rPr>
          <w:rFonts w:asciiTheme="minorHAnsi" w:hAnsiTheme="minorHAnsi"/>
        </w:rPr>
        <w:t xml:space="preserve">- </w:t>
      </w:r>
      <w:r w:rsidR="001F23A1" w:rsidRPr="00CE42FE">
        <w:rPr>
          <w:rFonts w:asciiTheme="minorHAnsi" w:hAnsiTheme="minorHAnsi"/>
        </w:rPr>
        <w:t xml:space="preserve"> </w:t>
      </w:r>
      <w:r w:rsidR="001F23A1" w:rsidRPr="00CE42FE">
        <w:rPr>
          <w:rFonts w:asciiTheme="minorHAnsi" w:hAnsiTheme="minorHAnsi"/>
          <w:u w:val="single"/>
        </w:rPr>
        <w:t>servizio</w:t>
      </w:r>
      <w:hyperlink r:id="rId12" w:history="1">
        <w:r w:rsidR="001F23A1" w:rsidRPr="00CE42FE">
          <w:rPr>
            <w:rStyle w:val="Collegamentoipertestuale"/>
            <w:rFonts w:asciiTheme="minorHAnsi" w:hAnsiTheme="minorHAnsi"/>
            <w:color w:val="auto"/>
          </w:rPr>
          <w:t>comunicazione@conaf.it</w:t>
        </w:r>
      </w:hyperlink>
      <w:r w:rsidR="001F23A1" w:rsidRPr="00CE42FE">
        <w:rPr>
          <w:rFonts w:asciiTheme="minorHAnsi" w:hAnsiTheme="minorHAnsi"/>
        </w:rPr>
        <w:t xml:space="preserve"> </w:t>
      </w:r>
      <w:r w:rsidRPr="00CE42FE">
        <w:rPr>
          <w:rFonts w:asciiTheme="minorHAnsi" w:hAnsiTheme="minorHAnsi"/>
        </w:rPr>
        <w:t>(Traina);</w:t>
      </w:r>
    </w:p>
    <w:p w:rsidR="00CE42FE" w:rsidRPr="00CE42FE" w:rsidRDefault="00CE42FE" w:rsidP="0079708C">
      <w:pPr>
        <w:jc w:val="both"/>
        <w:rPr>
          <w:rFonts w:asciiTheme="minorHAnsi" w:hAnsiTheme="minorHAnsi"/>
        </w:rPr>
      </w:pPr>
      <w:r w:rsidRPr="00CE42FE">
        <w:rPr>
          <w:rFonts w:asciiTheme="minorHAnsi" w:hAnsiTheme="minorHAnsi"/>
        </w:rPr>
        <w:t xml:space="preserve">- </w:t>
      </w:r>
      <w:hyperlink r:id="rId13" w:history="1">
        <w:r w:rsidRPr="00CE42FE">
          <w:rPr>
            <w:rStyle w:val="Collegamentoipertestuale"/>
            <w:rFonts w:asciiTheme="minorHAnsi" w:hAnsiTheme="minorHAnsi"/>
            <w:color w:val="auto"/>
          </w:rPr>
          <w:t>servizioformazionecooperazione@conaf.it</w:t>
        </w:r>
      </w:hyperlink>
      <w:r w:rsidRPr="00CE42FE">
        <w:rPr>
          <w:rFonts w:asciiTheme="minorHAnsi" w:hAnsiTheme="minorHAnsi"/>
        </w:rPr>
        <w:t xml:space="preserve"> (Bruni);</w:t>
      </w:r>
    </w:p>
    <w:p w:rsidR="00CE42FE" w:rsidRPr="00CE42FE" w:rsidRDefault="00CE42FE" w:rsidP="0079708C">
      <w:pPr>
        <w:jc w:val="both"/>
        <w:rPr>
          <w:rFonts w:asciiTheme="minorHAnsi" w:hAnsiTheme="minorHAnsi"/>
        </w:rPr>
      </w:pPr>
      <w:r w:rsidRPr="00CE42FE">
        <w:rPr>
          <w:rFonts w:asciiTheme="minorHAnsi" w:hAnsiTheme="minorHAnsi"/>
        </w:rPr>
        <w:t xml:space="preserve">- </w:t>
      </w:r>
      <w:hyperlink r:id="rId14" w:history="1">
        <w:r w:rsidRPr="00CE42FE">
          <w:rPr>
            <w:rStyle w:val="Collegamentoipertestuale"/>
            <w:rFonts w:asciiTheme="minorHAnsi" w:hAnsiTheme="minorHAnsi"/>
            <w:color w:val="auto"/>
          </w:rPr>
          <w:t>servizioamministrativo@conaf.it</w:t>
        </w:r>
      </w:hyperlink>
      <w:r w:rsidRPr="00CE42FE">
        <w:rPr>
          <w:rFonts w:asciiTheme="minorHAnsi" w:hAnsiTheme="minorHAnsi"/>
        </w:rPr>
        <w:t xml:space="preserve"> (somministrato)</w:t>
      </w:r>
      <w:r w:rsidR="001F23A1" w:rsidRPr="00CE42FE">
        <w:rPr>
          <w:rFonts w:asciiTheme="minorHAnsi" w:hAnsiTheme="minorHAnsi"/>
        </w:rPr>
        <w:t>.</w:t>
      </w:r>
    </w:p>
    <w:p w:rsidR="00932167" w:rsidRPr="00CE42FE" w:rsidRDefault="00CE42FE" w:rsidP="0079708C">
      <w:pPr>
        <w:jc w:val="both"/>
        <w:rPr>
          <w:rFonts w:asciiTheme="minorHAnsi" w:hAnsiTheme="minorHAnsi"/>
        </w:rPr>
      </w:pPr>
      <w:r w:rsidRPr="00CE42FE">
        <w:rPr>
          <w:rFonts w:asciiTheme="minorHAnsi" w:hAnsiTheme="minorHAnsi"/>
        </w:rPr>
        <w:t xml:space="preserve">A supporto del </w:t>
      </w:r>
      <w:r w:rsidR="001F23A1" w:rsidRPr="00CE42FE">
        <w:rPr>
          <w:rFonts w:asciiTheme="minorHAnsi" w:hAnsiTheme="minorHAnsi"/>
        </w:rPr>
        <w:t xml:space="preserve">servizio formazione e cooperazione </w:t>
      </w:r>
      <w:r w:rsidRPr="00CE42FE">
        <w:rPr>
          <w:rFonts w:asciiTheme="minorHAnsi" w:hAnsiTheme="minorHAnsi"/>
        </w:rPr>
        <w:t>la somministrata Dott.ssa</w:t>
      </w:r>
      <w:r w:rsidR="001F23A1" w:rsidRPr="00CE42FE">
        <w:rPr>
          <w:rFonts w:asciiTheme="minorHAnsi" w:hAnsiTheme="minorHAnsi"/>
        </w:rPr>
        <w:t xml:space="preserve"> </w:t>
      </w:r>
      <w:r w:rsidRPr="00CE42FE">
        <w:rPr>
          <w:rFonts w:asciiTheme="minorHAnsi" w:hAnsiTheme="minorHAnsi"/>
        </w:rPr>
        <w:t xml:space="preserve">che </w:t>
      </w:r>
      <w:r w:rsidR="001F23A1" w:rsidRPr="00CE42FE">
        <w:rPr>
          <w:rFonts w:asciiTheme="minorHAnsi" w:hAnsiTheme="minorHAnsi"/>
        </w:rPr>
        <w:t xml:space="preserve">potrà averne lettura. </w:t>
      </w:r>
      <w:r w:rsidRPr="00CE42FE">
        <w:rPr>
          <w:rFonts w:asciiTheme="minorHAnsi" w:hAnsiTheme="minorHAnsi"/>
        </w:rPr>
        <w:t xml:space="preserve">L’indirizzo mail </w:t>
      </w:r>
      <w:proofErr w:type="spellStart"/>
      <w:r w:rsidR="001F23A1" w:rsidRPr="00CE42FE">
        <w:rPr>
          <w:rFonts w:asciiTheme="minorHAnsi" w:hAnsiTheme="minorHAnsi"/>
        </w:rPr>
        <w:t>Waafor</w:t>
      </w:r>
      <w:proofErr w:type="spellEnd"/>
      <w:r w:rsidR="001F23A1" w:rsidRPr="00CE42FE">
        <w:rPr>
          <w:rFonts w:asciiTheme="minorHAnsi" w:hAnsiTheme="minorHAnsi"/>
        </w:rPr>
        <w:t xml:space="preserve"> expo sarà mantenuto fino a conclusione della rendicontazione. </w:t>
      </w:r>
    </w:p>
    <w:p w:rsidR="004C7076" w:rsidRPr="00CE42FE" w:rsidRDefault="00CE42FE" w:rsidP="0079708C">
      <w:pPr>
        <w:jc w:val="both"/>
        <w:rPr>
          <w:rFonts w:asciiTheme="minorHAnsi" w:hAnsiTheme="minorHAnsi"/>
        </w:rPr>
      </w:pPr>
      <w:r w:rsidRPr="00CE42FE">
        <w:rPr>
          <w:rFonts w:asciiTheme="minorHAnsi" w:hAnsiTheme="minorHAnsi"/>
        </w:rPr>
        <w:t>Pertanto si ribadisce che t</w:t>
      </w:r>
      <w:r w:rsidR="00866195" w:rsidRPr="00CE42FE">
        <w:rPr>
          <w:rFonts w:asciiTheme="minorHAnsi" w:hAnsiTheme="minorHAnsi"/>
        </w:rPr>
        <w:t xml:space="preserve">utto ciò che riguarda documenti da protocollare </w:t>
      </w:r>
      <w:r w:rsidRPr="00CE42FE">
        <w:rPr>
          <w:rFonts w:asciiTheme="minorHAnsi" w:hAnsiTheme="minorHAnsi"/>
        </w:rPr>
        <w:t>dovrà passare solo dalla mai dell’</w:t>
      </w:r>
      <w:r w:rsidR="00866195" w:rsidRPr="00CE42FE">
        <w:rPr>
          <w:rFonts w:asciiTheme="minorHAnsi" w:hAnsiTheme="minorHAnsi"/>
        </w:rPr>
        <w:t xml:space="preserve">ufficio protocollo e per conoscenza agli altri uffici. Rimangono inalterati gli indirizzi di posta elettronica dei consiglieri nazionali. </w:t>
      </w:r>
      <w:r w:rsidRPr="00CE42FE">
        <w:rPr>
          <w:rFonts w:asciiTheme="minorHAnsi" w:hAnsiTheme="minorHAnsi"/>
        </w:rPr>
        <w:t>Si ribadisce, infine, che devono essere revocate le</w:t>
      </w:r>
      <w:r w:rsidR="00866195" w:rsidRPr="00CE42FE">
        <w:rPr>
          <w:rFonts w:asciiTheme="minorHAnsi" w:hAnsiTheme="minorHAnsi"/>
        </w:rPr>
        <w:t xml:space="preserve"> PEC dei consiglieri </w:t>
      </w:r>
      <w:r w:rsidRPr="00CE42FE">
        <w:rPr>
          <w:rFonts w:asciiTheme="minorHAnsi" w:hAnsiTheme="minorHAnsi"/>
        </w:rPr>
        <w:t>che utilizzeranno la</w:t>
      </w:r>
      <w:r w:rsidR="00866195" w:rsidRPr="00CE42FE">
        <w:rPr>
          <w:rFonts w:asciiTheme="minorHAnsi" w:hAnsiTheme="minorHAnsi"/>
        </w:rPr>
        <w:t xml:space="preserve"> loro </w:t>
      </w:r>
      <w:r w:rsidRPr="00CE42FE">
        <w:rPr>
          <w:rFonts w:asciiTheme="minorHAnsi" w:hAnsiTheme="minorHAnsi"/>
        </w:rPr>
        <w:t>PEC personale, restando attive quelle del Presidente, della Vicepresidente e del Consigliere Segretario.</w:t>
      </w:r>
      <w:r w:rsidR="00866195" w:rsidRPr="00CE42FE">
        <w:rPr>
          <w:rFonts w:asciiTheme="minorHAnsi" w:hAnsiTheme="minorHAnsi"/>
        </w:rPr>
        <w:t xml:space="preserve"> Per annullare le PEC i consiglieri dovranno dichiarare che non sono interessati</w:t>
      </w:r>
      <w:r w:rsidRPr="00CE42FE">
        <w:rPr>
          <w:rFonts w:asciiTheme="minorHAnsi" w:hAnsiTheme="minorHAnsi"/>
        </w:rPr>
        <w:t xml:space="preserve"> all’utilizzo e a tale scopo si dà mandato alla dott.ssa </w:t>
      </w:r>
      <w:r w:rsidR="00866195" w:rsidRPr="00CE42FE">
        <w:rPr>
          <w:rFonts w:asciiTheme="minorHAnsi" w:hAnsiTheme="minorHAnsi"/>
        </w:rPr>
        <w:t xml:space="preserve">Zari </w:t>
      </w:r>
      <w:r w:rsidRPr="00CE42FE">
        <w:rPr>
          <w:rFonts w:asciiTheme="minorHAnsi" w:hAnsiTheme="minorHAnsi"/>
        </w:rPr>
        <w:t>di redigere un apposito</w:t>
      </w:r>
      <w:r w:rsidR="00866195" w:rsidRPr="00CE42FE">
        <w:rPr>
          <w:rFonts w:asciiTheme="minorHAnsi" w:hAnsiTheme="minorHAnsi"/>
        </w:rPr>
        <w:t xml:space="preserve"> format</w:t>
      </w:r>
      <w:r w:rsidRPr="00CE42FE">
        <w:rPr>
          <w:rFonts w:asciiTheme="minorHAnsi" w:hAnsiTheme="minorHAnsi"/>
        </w:rPr>
        <w:t xml:space="preserve"> di richiesta</w:t>
      </w:r>
      <w:r w:rsidR="00866195" w:rsidRPr="00CE42FE">
        <w:rPr>
          <w:rFonts w:asciiTheme="minorHAnsi" w:hAnsiTheme="minorHAnsi"/>
        </w:rPr>
        <w:t>.</w:t>
      </w:r>
    </w:p>
    <w:p w:rsidR="0079708C" w:rsidRPr="003C3ABD"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08C" w:rsidRDefault="00CE42FE" w:rsidP="0079708C">
      <w:pPr>
        <w:jc w:val="both"/>
        <w:rPr>
          <w:rFonts w:asciiTheme="minorHAnsi" w:hAnsiTheme="minorHAnsi" w:cstheme="minorHAnsi"/>
          <w:bCs/>
        </w:rPr>
      </w:pPr>
      <w:r>
        <w:rPr>
          <w:rFonts w:asciiTheme="minorHAnsi" w:hAnsiTheme="minorHAnsi" w:cstheme="minorHAnsi"/>
          <w:bCs/>
        </w:rPr>
        <w:t>Preso atto delle proposte del Presidente, dopo sintetica discussione</w:t>
      </w:r>
    </w:p>
    <w:p w:rsidR="0079708C"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CE42FE" w:rsidRPr="00CE42FE" w:rsidRDefault="00CE42FE" w:rsidP="007F5AB9">
      <w:pPr>
        <w:ind w:left="284" w:hanging="284"/>
        <w:jc w:val="both"/>
        <w:rPr>
          <w:rFonts w:asciiTheme="minorHAnsi" w:hAnsiTheme="minorHAnsi"/>
          <w:b/>
          <w:u w:val="single"/>
        </w:rPr>
      </w:pPr>
      <w:r w:rsidRPr="00CE42FE">
        <w:rPr>
          <w:rFonts w:asciiTheme="minorHAnsi" w:hAnsiTheme="minorHAnsi"/>
          <w:b/>
          <w:u w:val="single"/>
        </w:rPr>
        <w:t>1. Di approvare l’utilizzo esclusivo dell’indirizzo ufficio</w:t>
      </w:r>
      <w:hyperlink r:id="rId15" w:history="1">
        <w:r w:rsidRPr="00CE42FE">
          <w:rPr>
            <w:rStyle w:val="Collegamentoipertestuale"/>
            <w:rFonts w:asciiTheme="minorHAnsi" w:hAnsiTheme="minorHAnsi"/>
            <w:b/>
            <w:color w:val="auto"/>
          </w:rPr>
          <w:t>protocollo@conaf.it</w:t>
        </w:r>
      </w:hyperlink>
      <w:r w:rsidRPr="00CE42FE">
        <w:rPr>
          <w:rFonts w:asciiTheme="minorHAnsi" w:hAnsiTheme="minorHAnsi"/>
          <w:b/>
          <w:u w:val="single"/>
        </w:rPr>
        <w:t xml:space="preserve"> e a quello della PEC CONAF </w:t>
      </w:r>
      <w:hyperlink r:id="rId16" w:history="1">
        <w:r w:rsidRPr="00CE42FE">
          <w:rPr>
            <w:rStyle w:val="Collegamentoipertestuale"/>
            <w:rFonts w:asciiTheme="minorHAnsi" w:hAnsiTheme="minorHAnsi"/>
            <w:b/>
            <w:color w:val="auto"/>
          </w:rPr>
          <w:t>protocollo@conafpec.it</w:t>
        </w:r>
      </w:hyperlink>
      <w:r w:rsidRPr="00CE42FE">
        <w:rPr>
          <w:rFonts w:asciiTheme="minorHAnsi" w:hAnsiTheme="minorHAnsi"/>
          <w:b/>
          <w:u w:val="single"/>
        </w:rPr>
        <w:t xml:space="preserve"> , per le comunicazioni ricevute ed inviate all’esterno dal CONAF.</w:t>
      </w:r>
    </w:p>
    <w:p w:rsidR="00CE42FE" w:rsidRPr="00CE42FE" w:rsidRDefault="00CE42FE" w:rsidP="007F5AB9">
      <w:pPr>
        <w:ind w:left="284" w:hanging="284"/>
        <w:jc w:val="both"/>
        <w:rPr>
          <w:rFonts w:asciiTheme="minorHAnsi" w:hAnsiTheme="minorHAnsi"/>
          <w:b/>
          <w:u w:val="single"/>
        </w:rPr>
      </w:pPr>
      <w:r w:rsidRPr="00CE42FE">
        <w:rPr>
          <w:rFonts w:asciiTheme="minorHAnsi" w:hAnsiTheme="minorHAnsi"/>
          <w:b/>
          <w:u w:val="single"/>
        </w:rPr>
        <w:t xml:space="preserve">2. Che entrambe le caselle, in relazioni alle mansioni attribuite al personale, sono gestite dalla Dott.ssa Becchetti. </w:t>
      </w:r>
    </w:p>
    <w:p w:rsidR="00CE42FE" w:rsidRPr="00CE42FE" w:rsidRDefault="00CE42FE" w:rsidP="007F5AB9">
      <w:pPr>
        <w:ind w:left="284" w:hanging="284"/>
        <w:jc w:val="both"/>
        <w:rPr>
          <w:rFonts w:asciiTheme="minorHAnsi" w:hAnsiTheme="minorHAnsi"/>
          <w:b/>
          <w:u w:val="single"/>
        </w:rPr>
      </w:pPr>
      <w:r w:rsidRPr="00CE42FE">
        <w:rPr>
          <w:rFonts w:asciiTheme="minorHAnsi" w:hAnsiTheme="minorHAnsi"/>
          <w:b/>
          <w:u w:val="single"/>
        </w:rPr>
        <w:t>3. Di dare comunica all’esterno di tale decisione.</w:t>
      </w:r>
    </w:p>
    <w:p w:rsidR="00CE42FE" w:rsidRPr="008A65E9" w:rsidRDefault="00CE42FE" w:rsidP="007F5AB9">
      <w:pPr>
        <w:ind w:left="284" w:hanging="284"/>
        <w:jc w:val="both"/>
        <w:rPr>
          <w:rFonts w:asciiTheme="minorHAnsi" w:hAnsiTheme="minorHAnsi"/>
          <w:b/>
          <w:u w:val="single"/>
        </w:rPr>
      </w:pPr>
      <w:r w:rsidRPr="008A65E9">
        <w:rPr>
          <w:rFonts w:asciiTheme="minorHAnsi" w:hAnsiTheme="minorHAnsi"/>
          <w:b/>
          <w:u w:val="single"/>
        </w:rPr>
        <w:t xml:space="preserve">4. Che tali indirizzi di posta elettronica saranno gli unici a </w:t>
      </w:r>
      <w:proofErr w:type="spellStart"/>
      <w:r w:rsidRPr="008A65E9">
        <w:rPr>
          <w:rFonts w:asciiTheme="minorHAnsi" w:hAnsiTheme="minorHAnsi"/>
          <w:b/>
          <w:u w:val="single"/>
        </w:rPr>
        <w:t>a</w:t>
      </w:r>
      <w:proofErr w:type="spellEnd"/>
      <w:r w:rsidRPr="008A65E9">
        <w:rPr>
          <w:rFonts w:asciiTheme="minorHAnsi" w:hAnsiTheme="minorHAnsi"/>
          <w:b/>
          <w:u w:val="single"/>
        </w:rPr>
        <w:t xml:space="preserve"> comparire nei siti Web del CONAF. </w:t>
      </w:r>
    </w:p>
    <w:p w:rsidR="00CE42FE" w:rsidRPr="008A65E9" w:rsidRDefault="00CE42FE" w:rsidP="007F5AB9">
      <w:pPr>
        <w:ind w:left="284" w:hanging="284"/>
        <w:jc w:val="both"/>
        <w:rPr>
          <w:rFonts w:asciiTheme="minorHAnsi" w:hAnsiTheme="minorHAnsi"/>
          <w:b/>
          <w:u w:val="single"/>
        </w:rPr>
      </w:pPr>
      <w:r w:rsidRPr="008A65E9">
        <w:rPr>
          <w:rFonts w:asciiTheme="minorHAnsi" w:hAnsiTheme="minorHAnsi"/>
          <w:b/>
          <w:u w:val="single"/>
        </w:rPr>
        <w:t>5. Che le altre caselle attualmente in funzione saranno utilizzate internamente dall’ufficio e dai consiglieri verso l’Ufficio, salvo necessità di protocollazione. Si tratta dei seguenti indirizzi mail:</w:t>
      </w:r>
    </w:p>
    <w:p w:rsidR="00CE42FE" w:rsidRPr="00075867" w:rsidRDefault="00CE42FE" w:rsidP="00075867">
      <w:pPr>
        <w:pStyle w:val="Paragrafoelenco"/>
        <w:numPr>
          <w:ilvl w:val="1"/>
          <w:numId w:val="9"/>
        </w:numPr>
        <w:jc w:val="both"/>
        <w:rPr>
          <w:rFonts w:asciiTheme="minorHAnsi" w:hAnsiTheme="minorHAnsi"/>
          <w:b/>
          <w:u w:val="single"/>
        </w:rPr>
      </w:pPr>
      <w:r w:rsidRPr="00075867">
        <w:rPr>
          <w:rFonts w:asciiTheme="minorHAnsi" w:hAnsiTheme="minorHAnsi"/>
          <w:b/>
          <w:u w:val="single"/>
        </w:rPr>
        <w:t>servizio</w:t>
      </w:r>
      <w:hyperlink r:id="rId17" w:history="1">
        <w:r w:rsidRPr="00075867">
          <w:rPr>
            <w:rStyle w:val="Collegamentoipertestuale"/>
            <w:rFonts w:asciiTheme="minorHAnsi" w:hAnsiTheme="minorHAnsi"/>
            <w:b/>
            <w:color w:val="auto"/>
          </w:rPr>
          <w:t>segreteria@conaf.it</w:t>
        </w:r>
      </w:hyperlink>
      <w:r w:rsidRPr="00075867">
        <w:rPr>
          <w:rFonts w:asciiTheme="minorHAnsi" w:hAnsiTheme="minorHAnsi"/>
          <w:b/>
          <w:u w:val="single"/>
        </w:rPr>
        <w:t xml:space="preserve"> (Bruni);</w:t>
      </w:r>
    </w:p>
    <w:p w:rsidR="00CE42FE" w:rsidRPr="00075867" w:rsidRDefault="00CE42FE" w:rsidP="00075867">
      <w:pPr>
        <w:pStyle w:val="Paragrafoelenco"/>
        <w:numPr>
          <w:ilvl w:val="1"/>
          <w:numId w:val="9"/>
        </w:numPr>
        <w:jc w:val="both"/>
        <w:rPr>
          <w:rFonts w:asciiTheme="minorHAnsi" w:hAnsiTheme="minorHAnsi"/>
          <w:b/>
          <w:u w:val="single"/>
        </w:rPr>
      </w:pPr>
      <w:r w:rsidRPr="00075867">
        <w:rPr>
          <w:rFonts w:asciiTheme="minorHAnsi" w:hAnsiTheme="minorHAnsi"/>
          <w:b/>
          <w:u w:val="single"/>
        </w:rPr>
        <w:t>servizio</w:t>
      </w:r>
      <w:hyperlink r:id="rId18" w:history="1">
        <w:r w:rsidRPr="00075867">
          <w:rPr>
            <w:rStyle w:val="Collegamentoipertestuale"/>
            <w:rFonts w:asciiTheme="minorHAnsi" w:hAnsiTheme="minorHAnsi"/>
            <w:b/>
            <w:color w:val="auto"/>
          </w:rPr>
          <w:t>comunicazione@conaf.it</w:t>
        </w:r>
      </w:hyperlink>
      <w:r w:rsidRPr="00075867">
        <w:rPr>
          <w:rFonts w:asciiTheme="minorHAnsi" w:hAnsiTheme="minorHAnsi"/>
          <w:b/>
          <w:u w:val="single"/>
        </w:rPr>
        <w:t xml:space="preserve"> (Traina);</w:t>
      </w:r>
    </w:p>
    <w:p w:rsidR="00CE42FE" w:rsidRPr="00075867" w:rsidRDefault="00893B70" w:rsidP="00075867">
      <w:pPr>
        <w:pStyle w:val="Paragrafoelenco"/>
        <w:numPr>
          <w:ilvl w:val="1"/>
          <w:numId w:val="9"/>
        </w:numPr>
        <w:jc w:val="both"/>
        <w:rPr>
          <w:rFonts w:asciiTheme="minorHAnsi" w:hAnsiTheme="minorHAnsi"/>
          <w:b/>
          <w:u w:val="single"/>
        </w:rPr>
      </w:pPr>
      <w:hyperlink r:id="rId19" w:history="1">
        <w:r w:rsidR="00CE42FE" w:rsidRPr="00075867">
          <w:rPr>
            <w:rStyle w:val="Collegamentoipertestuale"/>
            <w:rFonts w:asciiTheme="minorHAnsi" w:hAnsiTheme="minorHAnsi"/>
            <w:b/>
            <w:color w:val="auto"/>
          </w:rPr>
          <w:t>servizioformazionecooperazione@conaf.it</w:t>
        </w:r>
      </w:hyperlink>
      <w:r w:rsidR="00CE42FE" w:rsidRPr="00075867">
        <w:rPr>
          <w:rFonts w:asciiTheme="minorHAnsi" w:hAnsiTheme="minorHAnsi"/>
          <w:b/>
          <w:u w:val="single"/>
        </w:rPr>
        <w:t xml:space="preserve"> (Bruni);</w:t>
      </w:r>
    </w:p>
    <w:p w:rsidR="00CE42FE" w:rsidRPr="00075867" w:rsidRDefault="00893B70" w:rsidP="00075867">
      <w:pPr>
        <w:pStyle w:val="Paragrafoelenco"/>
        <w:numPr>
          <w:ilvl w:val="1"/>
          <w:numId w:val="9"/>
        </w:numPr>
        <w:jc w:val="both"/>
        <w:rPr>
          <w:rFonts w:asciiTheme="minorHAnsi" w:hAnsiTheme="minorHAnsi"/>
          <w:b/>
          <w:u w:val="single"/>
        </w:rPr>
      </w:pPr>
      <w:hyperlink r:id="rId20" w:history="1">
        <w:r w:rsidR="00CE42FE" w:rsidRPr="00075867">
          <w:rPr>
            <w:rStyle w:val="Collegamentoipertestuale"/>
            <w:rFonts w:asciiTheme="minorHAnsi" w:hAnsiTheme="minorHAnsi"/>
            <w:b/>
            <w:color w:val="auto"/>
          </w:rPr>
          <w:t>servizioamministrativo@conaf.it</w:t>
        </w:r>
      </w:hyperlink>
      <w:r w:rsidR="00CE42FE" w:rsidRPr="00075867">
        <w:rPr>
          <w:rFonts w:asciiTheme="minorHAnsi" w:hAnsiTheme="minorHAnsi"/>
          <w:b/>
          <w:u w:val="single"/>
        </w:rPr>
        <w:t xml:space="preserve"> (somministrato).</w:t>
      </w:r>
    </w:p>
    <w:p w:rsidR="00CE42FE" w:rsidRPr="008A65E9" w:rsidRDefault="00CE42FE" w:rsidP="007F5AB9">
      <w:pPr>
        <w:ind w:left="284" w:hanging="284"/>
        <w:jc w:val="both"/>
        <w:rPr>
          <w:rFonts w:asciiTheme="minorHAnsi" w:hAnsiTheme="minorHAnsi"/>
          <w:b/>
          <w:u w:val="single"/>
        </w:rPr>
      </w:pPr>
      <w:r w:rsidRPr="008A65E9">
        <w:rPr>
          <w:rFonts w:asciiTheme="minorHAnsi" w:hAnsiTheme="minorHAnsi"/>
          <w:b/>
          <w:u w:val="single"/>
        </w:rPr>
        <w:t>6. Che le caselle PEC dei Consiglieri Nazionali dovranno essere revocate, restando attive quelle del Presidente, della Vicepresidente e del Consigliere Segretario.</w:t>
      </w:r>
    </w:p>
    <w:p w:rsidR="008A65E9" w:rsidRPr="008A65E9" w:rsidRDefault="00CE42FE" w:rsidP="007F5AB9">
      <w:pPr>
        <w:ind w:left="284" w:hanging="284"/>
        <w:jc w:val="both"/>
        <w:rPr>
          <w:rFonts w:asciiTheme="minorHAnsi" w:hAnsiTheme="minorHAnsi"/>
          <w:b/>
          <w:u w:val="single"/>
        </w:rPr>
      </w:pPr>
      <w:r w:rsidRPr="008A65E9">
        <w:rPr>
          <w:rFonts w:asciiTheme="minorHAnsi" w:hAnsiTheme="minorHAnsi"/>
          <w:b/>
          <w:u w:val="single"/>
        </w:rPr>
        <w:t>7. Che per l’annullamento delle PEC i consiglieri dovranno dichiarare che non sono interessati all’utilizzo</w:t>
      </w:r>
      <w:r w:rsidR="008A65E9" w:rsidRPr="008A65E9">
        <w:rPr>
          <w:rFonts w:asciiTheme="minorHAnsi" w:hAnsiTheme="minorHAnsi"/>
          <w:b/>
          <w:u w:val="single"/>
        </w:rPr>
        <w:t>.</w:t>
      </w:r>
    </w:p>
    <w:p w:rsidR="00CE42FE" w:rsidRPr="008A65E9" w:rsidRDefault="008A65E9" w:rsidP="007F5AB9">
      <w:pPr>
        <w:ind w:left="284" w:hanging="284"/>
        <w:jc w:val="both"/>
        <w:rPr>
          <w:rFonts w:asciiTheme="minorHAnsi" w:hAnsiTheme="minorHAnsi"/>
          <w:b/>
          <w:u w:val="single"/>
        </w:rPr>
      </w:pPr>
      <w:r w:rsidRPr="008A65E9">
        <w:rPr>
          <w:rFonts w:asciiTheme="minorHAnsi" w:hAnsiTheme="minorHAnsi"/>
          <w:b/>
          <w:u w:val="single"/>
        </w:rPr>
        <w:t xml:space="preserve">8. Che </w:t>
      </w:r>
      <w:r w:rsidR="00CE42FE" w:rsidRPr="008A65E9">
        <w:rPr>
          <w:rFonts w:asciiTheme="minorHAnsi" w:hAnsiTheme="minorHAnsi"/>
          <w:b/>
          <w:u w:val="single"/>
        </w:rPr>
        <w:t xml:space="preserve">la dott.ssa Zari </w:t>
      </w:r>
      <w:r w:rsidRPr="008A65E9">
        <w:rPr>
          <w:rFonts w:asciiTheme="minorHAnsi" w:hAnsiTheme="minorHAnsi"/>
          <w:b/>
          <w:u w:val="single"/>
        </w:rPr>
        <w:t>è delegata a redigere</w:t>
      </w:r>
      <w:r w:rsidR="00CE42FE" w:rsidRPr="008A65E9">
        <w:rPr>
          <w:rFonts w:asciiTheme="minorHAnsi" w:hAnsiTheme="minorHAnsi"/>
          <w:b/>
          <w:u w:val="single"/>
        </w:rPr>
        <w:t xml:space="preserve"> un apposito format di richiesta.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8A65E9" w:rsidTr="008A65E9">
        <w:trPr>
          <w:trHeight w:val="168"/>
        </w:trPr>
        <w:tc>
          <w:tcPr>
            <w:tcW w:w="7683" w:type="dxa"/>
          </w:tcPr>
          <w:p w:rsidR="0079708C" w:rsidRPr="008A65E9" w:rsidRDefault="0079708C" w:rsidP="0079708C">
            <w:pPr>
              <w:jc w:val="both"/>
              <w:rPr>
                <w:rFonts w:asciiTheme="minorHAnsi" w:hAnsiTheme="minorHAnsi" w:cstheme="minorHAnsi"/>
                <w:bCs/>
                <w:sz w:val="22"/>
                <w:szCs w:val="22"/>
              </w:rPr>
            </w:pPr>
            <w:r w:rsidRPr="008A65E9">
              <w:rPr>
                <w:rFonts w:asciiTheme="minorHAnsi" w:hAnsiTheme="minorHAnsi" w:cstheme="minorHAnsi"/>
                <w:bCs/>
                <w:sz w:val="22"/>
                <w:szCs w:val="22"/>
              </w:rPr>
              <w:lastRenderedPageBreak/>
              <w:t>e  di individuare quale Responsabile del Procedimento del presente atto:</w:t>
            </w:r>
          </w:p>
        </w:tc>
        <w:tc>
          <w:tcPr>
            <w:tcW w:w="2949" w:type="dxa"/>
          </w:tcPr>
          <w:p w:rsidR="0079708C" w:rsidRPr="008A65E9" w:rsidRDefault="0079708C" w:rsidP="0079708C">
            <w:pPr>
              <w:jc w:val="both"/>
              <w:rPr>
                <w:rFonts w:asciiTheme="minorHAnsi" w:hAnsiTheme="minorHAnsi" w:cstheme="minorHAnsi"/>
                <w:bCs/>
                <w:sz w:val="22"/>
                <w:szCs w:val="22"/>
              </w:rPr>
            </w:pPr>
            <w:r w:rsidRPr="008A65E9">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996784" w:rsidRPr="00641E23" w:rsidTr="00661C37">
        <w:tc>
          <w:tcPr>
            <w:tcW w:w="568" w:type="dxa"/>
            <w:tcBorders>
              <w:top w:val="dotted" w:sz="4" w:space="0" w:color="C6D9F1"/>
              <w:left w:val="dotted" w:sz="4" w:space="0" w:color="C6D9F1"/>
              <w:bottom w:val="dotted" w:sz="4" w:space="0" w:color="C6D9F1"/>
              <w:right w:val="dotted" w:sz="4" w:space="0" w:color="C6D9F1"/>
            </w:tcBorders>
            <w:hideMark/>
          </w:tcPr>
          <w:p w:rsidR="00996784" w:rsidRPr="00641E23" w:rsidRDefault="00996784">
            <w:pPr>
              <w:spacing w:line="360" w:lineRule="auto"/>
              <w:jc w:val="both"/>
              <w:rPr>
                <w:rFonts w:ascii="Calibri" w:hAnsi="Calibri" w:cs="Calibri"/>
                <w:b/>
              </w:rPr>
            </w:pPr>
            <w:r w:rsidRPr="00641E23">
              <w:rPr>
                <w:rFonts w:ascii="Calibri" w:hAnsi="Calibri" w:cs="Calibri"/>
                <w:b/>
              </w:rPr>
              <w:t>12.</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996784" w:rsidRPr="00641E23" w:rsidRDefault="00EC2E74" w:rsidP="00996784">
            <w:pPr>
              <w:rPr>
                <w:rFonts w:asciiTheme="minorHAnsi" w:hAnsiTheme="minorHAnsi"/>
                <w:b/>
              </w:rPr>
            </w:pPr>
            <w:r w:rsidRPr="00641E23">
              <w:rPr>
                <w:rFonts w:ascii="Calibri" w:hAnsi="Calibri" w:cs="Calibri"/>
                <w:b/>
              </w:rPr>
              <w:t>Disdetta convenzione per la messa a disposizione di spazi. Richiesta Ordine di Milano: esame e determinazioni.</w:t>
            </w:r>
          </w:p>
        </w:tc>
      </w:tr>
      <w:tr w:rsidR="00996784"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996784" w:rsidRDefault="00996784">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996784" w:rsidRDefault="00996784">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996784" w:rsidRDefault="00996784">
            <w:pPr>
              <w:spacing w:line="360" w:lineRule="auto"/>
              <w:jc w:val="both"/>
              <w:rPr>
                <w:rFonts w:ascii="Calibri" w:hAnsi="Calibri" w:cs="Calibri"/>
                <w:b/>
                <w:sz w:val="20"/>
                <w:szCs w:val="20"/>
              </w:rPr>
            </w:pPr>
            <w:r>
              <w:rPr>
                <w:rFonts w:ascii="Calibri" w:hAnsi="Calibri" w:cs="Calibri"/>
                <w:b/>
                <w:sz w:val="20"/>
                <w:szCs w:val="20"/>
              </w:rPr>
              <w:t>5</w:t>
            </w:r>
            <w:r w:rsidR="00EC2E74">
              <w:rPr>
                <w:rFonts w:ascii="Calibri" w:hAnsi="Calibri" w:cs="Calibri"/>
                <w:b/>
                <w:sz w:val="20"/>
                <w:szCs w:val="20"/>
              </w:rPr>
              <w:t>85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996784" w:rsidRDefault="00996784" w:rsidP="006C0D03">
            <w:pPr>
              <w:spacing w:line="360" w:lineRule="auto"/>
              <w:jc w:val="both"/>
              <w:rPr>
                <w:rFonts w:ascii="Calibri" w:hAnsi="Calibri" w:cs="Calibri"/>
                <w:b/>
                <w:i/>
                <w:iCs/>
                <w:sz w:val="20"/>
                <w:szCs w:val="20"/>
              </w:rPr>
            </w:pPr>
            <w:r>
              <w:rPr>
                <w:rFonts w:ascii="Calibri" w:hAnsi="Calibri" w:cs="Calibri"/>
                <w:i/>
                <w:iCs/>
                <w:sz w:val="20"/>
                <w:szCs w:val="20"/>
              </w:rPr>
              <w:t xml:space="preserve">Relatore </w:t>
            </w:r>
            <w:proofErr w:type="spellStart"/>
            <w:r w:rsidR="00EC2E74" w:rsidRPr="00EC2E74">
              <w:rPr>
                <w:rFonts w:ascii="Calibri" w:hAnsi="Calibri" w:cs="Calibri"/>
                <w:b/>
                <w:i/>
                <w:iCs/>
                <w:sz w:val="20"/>
                <w:szCs w:val="20"/>
              </w:rPr>
              <w:t>Sisti-</w:t>
            </w:r>
            <w:r w:rsidRPr="00EC2E74">
              <w:rPr>
                <w:rFonts w:ascii="Calibri" w:hAnsi="Calibri" w:cs="Calibri"/>
                <w:b/>
                <w:i/>
                <w:iCs/>
                <w:sz w:val="20"/>
                <w:szCs w:val="20"/>
              </w:rPr>
              <w:t>Pisanti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996784" w:rsidRDefault="00996784">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996784" w:rsidRDefault="00996784">
            <w:pPr>
              <w:jc w:val="center"/>
              <w:rPr>
                <w:rFonts w:ascii="Calibri" w:hAnsi="Calibri" w:cs="Calibri"/>
                <w:i/>
                <w:sz w:val="16"/>
                <w:szCs w:val="20"/>
              </w:rPr>
            </w:pPr>
            <w:r>
              <w:rPr>
                <w:rFonts w:ascii="Calibri" w:hAnsi="Calibri" w:cs="Calibri"/>
                <w:i/>
                <w:sz w:val="16"/>
                <w:szCs w:val="20"/>
              </w:rPr>
              <w:t>1</w:t>
            </w:r>
          </w:p>
        </w:tc>
      </w:tr>
      <w:tr w:rsidR="00996784" w:rsidRPr="003C3ABD" w:rsidTr="00661C37">
        <w:tblPrEx>
          <w:tblLook w:val="00A0"/>
        </w:tblPrEx>
        <w:trPr>
          <w:trHeight w:val="768"/>
        </w:trPr>
        <w:tc>
          <w:tcPr>
            <w:tcW w:w="2866" w:type="dxa"/>
            <w:gridSpan w:val="2"/>
          </w:tcPr>
          <w:p w:rsidR="00996784" w:rsidRPr="003C3ABD" w:rsidRDefault="0099678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996784" w:rsidRPr="003C3ABD" w:rsidRDefault="0099678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996784" w:rsidRPr="003C3ABD" w:rsidRDefault="0099678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96784" w:rsidRPr="003C3ABD" w:rsidTr="00661C37">
        <w:tblPrEx>
          <w:tblLook w:val="00A0"/>
        </w:tblPrEx>
        <w:trPr>
          <w:trHeight w:val="456"/>
        </w:trPr>
        <w:tc>
          <w:tcPr>
            <w:tcW w:w="2866" w:type="dxa"/>
            <w:gridSpan w:val="2"/>
          </w:tcPr>
          <w:p w:rsidR="00996784" w:rsidRPr="003C3ABD" w:rsidRDefault="0099678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996784" w:rsidRPr="003C3ABD" w:rsidRDefault="0099678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996784" w:rsidRPr="003C3ABD" w:rsidRDefault="00996784" w:rsidP="0079708C">
            <w:pPr>
              <w:jc w:val="both"/>
              <w:rPr>
                <w:rFonts w:asciiTheme="minorHAnsi" w:hAnsiTheme="minorHAnsi" w:cstheme="minorHAnsi"/>
                <w:sz w:val="22"/>
                <w:szCs w:val="22"/>
              </w:rPr>
            </w:pPr>
          </w:p>
        </w:tc>
      </w:tr>
      <w:tr w:rsidR="00996784"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996784" w:rsidRPr="003C3ABD" w:rsidRDefault="00996784"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96784" w:rsidRPr="003C3ABD" w:rsidRDefault="00996784"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96784" w:rsidRPr="003C3ABD" w:rsidRDefault="00996784"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96784" w:rsidRPr="003C3ABD" w:rsidRDefault="00996784"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96784" w:rsidRPr="003C3ABD" w:rsidRDefault="00996784"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96784" w:rsidRPr="003C3ABD" w:rsidRDefault="00996784"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96784" w:rsidRPr="003C3ABD" w:rsidRDefault="00996784"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227FA" w:rsidRPr="003C3ABD" w:rsidRDefault="001227FA"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b/>
                <w:bCs/>
                <w:sz w:val="22"/>
                <w:szCs w:val="22"/>
              </w:rPr>
            </w:pPr>
          </w:p>
        </w:tc>
      </w:tr>
    </w:tbl>
    <w:p w:rsidR="003D002F" w:rsidRPr="003D002F" w:rsidRDefault="003D002F" w:rsidP="009A3E44">
      <w:pPr>
        <w:jc w:val="both"/>
        <w:rPr>
          <w:rFonts w:asciiTheme="minorHAnsi" w:hAnsiTheme="minorHAnsi" w:cstheme="minorHAnsi"/>
          <w:bCs/>
        </w:rPr>
      </w:pPr>
      <w:r>
        <w:rPr>
          <w:rFonts w:asciiTheme="minorHAnsi" w:hAnsiTheme="minorHAnsi" w:cstheme="minorHAnsi"/>
          <w:bCs/>
        </w:rPr>
        <w:t>Il Presidente comunica sulla lettera inviata dall’</w:t>
      </w:r>
      <w:r w:rsidR="009A3E44" w:rsidRPr="009A3E44">
        <w:rPr>
          <w:rFonts w:asciiTheme="minorHAnsi" w:hAnsiTheme="minorHAnsi" w:cstheme="minorHAnsi"/>
          <w:bCs/>
        </w:rPr>
        <w:t xml:space="preserve">Ordine di Milano </w:t>
      </w:r>
      <w:r>
        <w:rPr>
          <w:rFonts w:asciiTheme="minorHAnsi" w:hAnsiTheme="minorHAnsi" w:cstheme="minorHAnsi"/>
          <w:bCs/>
        </w:rPr>
        <w:t>che si rammarica</w:t>
      </w:r>
      <w:r w:rsidR="009A3E44" w:rsidRPr="009A3E44">
        <w:rPr>
          <w:rFonts w:asciiTheme="minorHAnsi" w:hAnsiTheme="minorHAnsi" w:cstheme="minorHAnsi"/>
          <w:bCs/>
        </w:rPr>
        <w:t xml:space="preserve"> del mancato utilizzo degli spazi di segreteria della </w:t>
      </w:r>
      <w:r>
        <w:rPr>
          <w:rFonts w:asciiTheme="minorHAnsi" w:hAnsiTheme="minorHAnsi" w:cstheme="minorHAnsi"/>
          <w:bCs/>
        </w:rPr>
        <w:t xml:space="preserve">propria </w:t>
      </w:r>
      <w:r w:rsidR="009A3E44" w:rsidRPr="009A3E44">
        <w:rPr>
          <w:rFonts w:asciiTheme="minorHAnsi" w:hAnsiTheme="minorHAnsi" w:cstheme="minorHAnsi"/>
          <w:bCs/>
        </w:rPr>
        <w:t xml:space="preserve">sede. </w:t>
      </w:r>
      <w:r w:rsidR="009A3E44">
        <w:rPr>
          <w:rFonts w:asciiTheme="minorHAnsi" w:hAnsiTheme="minorHAnsi" w:cstheme="minorHAnsi"/>
          <w:bCs/>
        </w:rPr>
        <w:t xml:space="preserve">Il Presidente dà lettura della missiva pervenuta. </w:t>
      </w:r>
      <w:r>
        <w:rPr>
          <w:rFonts w:asciiTheme="minorHAnsi" w:hAnsiTheme="minorHAnsi" w:cstheme="minorHAnsi"/>
          <w:bCs/>
        </w:rPr>
        <w:t xml:space="preserve">Il Consiglio, considerato il periodo trascorso dalla firma del contratto di utilizzo della sede </w:t>
      </w:r>
      <w:r w:rsidRPr="003D002F">
        <w:rPr>
          <w:rFonts w:asciiTheme="minorHAnsi" w:hAnsiTheme="minorHAnsi" w:cstheme="minorHAnsi"/>
          <w:bCs/>
        </w:rPr>
        <w:t>dell’Ordine di Milano fino alla disdetta decisa dal Consiglio Nazionale con Delibera n. 365 del 13/07/2015 e comunicata in data 30 luglio. Nella citata delibera già si evidenziava che la sede dell’Ordine di Milano, seppur idonea,  non poteva essere utilizzata né per eventi né come quartier generale in quanto la gestione degli eventi in Expo per la necessità di avere strutture e funzioni nel sito espositivo, ed in particolare dal Padiglione, e da altre strutture messe poi a disposizione gratuitamente dagli organizzatori di Expo</w:t>
      </w:r>
      <w:r w:rsidR="009A3E44" w:rsidRPr="003D002F">
        <w:rPr>
          <w:rFonts w:asciiTheme="minorHAnsi" w:hAnsiTheme="minorHAnsi" w:cstheme="minorHAnsi"/>
          <w:bCs/>
        </w:rPr>
        <w:t>.</w:t>
      </w:r>
      <w:r w:rsidRPr="003D002F">
        <w:rPr>
          <w:rFonts w:asciiTheme="minorHAnsi" w:hAnsiTheme="minorHAnsi" w:cstheme="minorHAnsi"/>
          <w:bCs/>
        </w:rPr>
        <w:t xml:space="preserve"> Nella comunicazione l’Ordine di Milano richiede la somma di € 4.700,00. Poiché nel corso della discussione si prende atto che</w:t>
      </w:r>
      <w:r w:rsidR="00D62632" w:rsidRPr="003D002F">
        <w:rPr>
          <w:rFonts w:asciiTheme="minorHAnsi" w:hAnsiTheme="minorHAnsi" w:cstheme="minorHAnsi"/>
          <w:bCs/>
        </w:rPr>
        <w:t xml:space="preserve"> sono state sostenute </w:t>
      </w:r>
      <w:r w:rsidR="00D62632" w:rsidRPr="003D002F">
        <w:rPr>
          <w:rFonts w:asciiTheme="minorHAnsi" w:hAnsiTheme="minorHAnsi" w:cstheme="minorHAnsi"/>
          <w:bCs/>
        </w:rPr>
        <w:lastRenderedPageBreak/>
        <w:t>spese di segreteria forfet</w:t>
      </w:r>
      <w:r w:rsidRPr="003D002F">
        <w:rPr>
          <w:rFonts w:asciiTheme="minorHAnsi" w:hAnsiTheme="minorHAnsi" w:cstheme="minorHAnsi"/>
          <w:bCs/>
        </w:rPr>
        <w:t>tariamente, il Consiglio ritiene congruo un riconoscimento all’Ordine di Milano l’importo forfettario di € 4.000,00 per l’utilizzo della sede nel periodo citato.</w:t>
      </w:r>
    </w:p>
    <w:p w:rsidR="0079708C" w:rsidRPr="003D002F" w:rsidRDefault="0079708C" w:rsidP="00363839">
      <w:pPr>
        <w:jc w:val="center"/>
        <w:rPr>
          <w:rFonts w:asciiTheme="minorHAnsi" w:hAnsiTheme="minorHAnsi" w:cstheme="minorHAnsi"/>
          <w:b/>
          <w:bCs/>
          <w:u w:val="single"/>
        </w:rPr>
      </w:pPr>
      <w:r w:rsidRPr="003D002F">
        <w:rPr>
          <w:rFonts w:asciiTheme="minorHAnsi" w:hAnsiTheme="minorHAnsi" w:cstheme="minorHAnsi"/>
          <w:b/>
          <w:bCs/>
          <w:u w:val="single"/>
        </w:rPr>
        <w:t>IL CONSIGLIO</w:t>
      </w:r>
    </w:p>
    <w:p w:rsidR="0079708C" w:rsidRPr="003D002F" w:rsidRDefault="003D002F" w:rsidP="0079708C">
      <w:pPr>
        <w:jc w:val="both"/>
        <w:rPr>
          <w:rFonts w:asciiTheme="minorHAnsi" w:hAnsiTheme="minorHAnsi" w:cstheme="minorHAnsi"/>
          <w:bCs/>
        </w:rPr>
      </w:pPr>
      <w:r>
        <w:rPr>
          <w:rFonts w:asciiTheme="minorHAnsi" w:hAnsiTheme="minorHAnsi" w:cstheme="minorHAnsi"/>
          <w:bCs/>
        </w:rPr>
        <w:t>Preso atto della richiesta dell’Ordine di Milano e dell’importo richiesto da quest’ultimo</w:t>
      </w:r>
      <w:r w:rsidR="00514D90">
        <w:rPr>
          <w:rFonts w:asciiTheme="minorHAnsi" w:hAnsiTheme="minorHAnsi" w:cstheme="minorHAnsi"/>
          <w:bCs/>
        </w:rPr>
        <w:t xml:space="preserve"> per il periodo compreso tra la firma del contratto di utilizzo degli spazi e la data di comunicazione del Conaf di disdetta dello stesso,</w:t>
      </w:r>
    </w:p>
    <w:p w:rsidR="0079708C" w:rsidRPr="003D002F" w:rsidRDefault="0079708C" w:rsidP="0079708C">
      <w:pPr>
        <w:jc w:val="center"/>
        <w:rPr>
          <w:rFonts w:asciiTheme="minorHAnsi" w:hAnsiTheme="minorHAnsi" w:cstheme="minorHAnsi"/>
          <w:b/>
          <w:bCs/>
          <w:u w:val="single"/>
        </w:rPr>
      </w:pPr>
      <w:r w:rsidRPr="003D002F">
        <w:rPr>
          <w:rFonts w:asciiTheme="minorHAnsi" w:hAnsiTheme="minorHAnsi" w:cstheme="minorHAnsi"/>
          <w:b/>
          <w:bCs/>
          <w:u w:val="single"/>
        </w:rPr>
        <w:t>DELIBERA</w:t>
      </w:r>
    </w:p>
    <w:p w:rsidR="00353080" w:rsidRPr="00514D90" w:rsidRDefault="00514D90" w:rsidP="00315C56">
      <w:pPr>
        <w:pStyle w:val="Paragrafoelenco"/>
        <w:widowControl w:val="0"/>
        <w:numPr>
          <w:ilvl w:val="0"/>
          <w:numId w:val="14"/>
        </w:numPr>
        <w:suppressAutoHyphens/>
        <w:spacing w:after="120" w:line="320" w:lineRule="atLeast"/>
        <w:ind w:left="426"/>
        <w:jc w:val="both"/>
        <w:rPr>
          <w:rFonts w:asciiTheme="minorHAnsi" w:hAnsiTheme="minorHAnsi" w:cstheme="minorHAnsi"/>
          <w:b/>
          <w:bCs/>
          <w:sz w:val="22"/>
          <w:szCs w:val="22"/>
          <w:u w:val="single"/>
        </w:rPr>
      </w:pPr>
      <w:r w:rsidRPr="00514D90">
        <w:rPr>
          <w:rFonts w:asciiTheme="minorHAnsi" w:hAnsiTheme="minorHAnsi" w:cstheme="minorHAnsi"/>
          <w:b/>
          <w:bCs/>
          <w:u w:val="single"/>
        </w:rPr>
        <w:t>Di versare all’Ordine di Milano la somma di € 4.000,00 ritenuta congrua per l’utilizzo degli spazi della sede.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53080" w:rsidRPr="003C3ABD" w:rsidTr="004E5D8E">
        <w:trPr>
          <w:trHeight w:val="307"/>
        </w:trPr>
        <w:tc>
          <w:tcPr>
            <w:tcW w:w="7683"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53080" w:rsidRPr="003C3ABD" w:rsidTr="00353080">
        <w:trPr>
          <w:trHeight w:val="471"/>
        </w:trPr>
        <w:tc>
          <w:tcPr>
            <w:tcW w:w="7683"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53080" w:rsidRDefault="00353080" w:rsidP="0079708C">
      <w:pPr>
        <w:jc w:val="center"/>
        <w:rPr>
          <w:rFonts w:asciiTheme="minorHAnsi" w:hAnsiTheme="minorHAnsi" w:cstheme="minorHAnsi"/>
          <w:b/>
          <w:bCs/>
          <w:sz w:val="22"/>
          <w:szCs w:val="22"/>
          <w:u w:val="single"/>
        </w:rPr>
      </w:pPr>
    </w:p>
    <w:p w:rsidR="00F156B8" w:rsidRPr="00FB5B51" w:rsidRDefault="00FB5B51" w:rsidP="00F156B8">
      <w:pPr>
        <w:jc w:val="both"/>
        <w:rPr>
          <w:rFonts w:asciiTheme="minorHAnsi" w:hAnsiTheme="minorHAnsi" w:cstheme="minorHAnsi"/>
          <w:bCs/>
        </w:rPr>
      </w:pPr>
      <w:r w:rsidRPr="00FB5B51">
        <w:rPr>
          <w:rFonts w:asciiTheme="minorHAnsi" w:hAnsiTheme="minorHAnsi" w:cstheme="minorHAnsi"/>
          <w:bCs/>
        </w:rPr>
        <w:t>Alle ore 1</w:t>
      </w:r>
      <w:r w:rsidR="00075867">
        <w:rPr>
          <w:rFonts w:asciiTheme="minorHAnsi" w:hAnsiTheme="minorHAnsi" w:cstheme="minorHAnsi"/>
          <w:bCs/>
        </w:rPr>
        <w:t>6</w:t>
      </w:r>
      <w:r w:rsidRPr="00FB5B51">
        <w:rPr>
          <w:rFonts w:asciiTheme="minorHAnsi" w:hAnsiTheme="minorHAnsi" w:cstheme="minorHAnsi"/>
          <w:bCs/>
        </w:rPr>
        <w:t xml:space="preserve">,00 </w:t>
      </w:r>
      <w:r>
        <w:rPr>
          <w:rFonts w:asciiTheme="minorHAnsi" w:hAnsiTheme="minorHAnsi" w:cstheme="minorHAnsi"/>
          <w:bCs/>
        </w:rPr>
        <w:t>partecipa</w:t>
      </w:r>
      <w:r w:rsidRPr="00FB5B51">
        <w:rPr>
          <w:rFonts w:asciiTheme="minorHAnsi" w:hAnsiTheme="minorHAnsi" w:cstheme="minorHAnsi"/>
          <w:bCs/>
        </w:rPr>
        <w:t xml:space="preserve"> alla seduta</w:t>
      </w:r>
      <w:r w:rsidR="00F156B8" w:rsidRPr="00FB5B51">
        <w:rPr>
          <w:rFonts w:asciiTheme="minorHAnsi" w:hAnsiTheme="minorHAnsi" w:cstheme="minorHAnsi"/>
          <w:bCs/>
        </w:rPr>
        <w:t xml:space="preserve"> il Revisore Unico dei Conti Dott. Alessio Ventura.</w:t>
      </w:r>
    </w:p>
    <w:p w:rsidR="00F156B8" w:rsidRDefault="00F156B8"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D32A27" w:rsidRPr="00641E23" w:rsidTr="00661C37">
        <w:tc>
          <w:tcPr>
            <w:tcW w:w="568" w:type="dxa"/>
            <w:tcBorders>
              <w:top w:val="dotted" w:sz="4" w:space="0" w:color="C6D9F1"/>
              <w:left w:val="dotted" w:sz="4" w:space="0" w:color="C6D9F1"/>
              <w:bottom w:val="dotted" w:sz="4" w:space="0" w:color="C6D9F1"/>
              <w:right w:val="dotted" w:sz="4" w:space="0" w:color="C6D9F1"/>
            </w:tcBorders>
            <w:hideMark/>
          </w:tcPr>
          <w:p w:rsidR="00D32A27" w:rsidRPr="00641E23" w:rsidRDefault="00D32A27">
            <w:pPr>
              <w:spacing w:line="360" w:lineRule="auto"/>
              <w:jc w:val="both"/>
              <w:rPr>
                <w:rFonts w:asciiTheme="minorHAnsi" w:hAnsiTheme="minorHAnsi" w:cs="Calibri"/>
                <w:b/>
              </w:rPr>
            </w:pPr>
            <w:r w:rsidRPr="00641E23">
              <w:rPr>
                <w:rFonts w:asciiTheme="minorHAnsi" w:hAnsiTheme="minorHAnsi" w:cs="Calibri"/>
                <w:b/>
              </w:rPr>
              <w:t>13.</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D32A27" w:rsidRPr="00641E23" w:rsidRDefault="00EC2E74" w:rsidP="004A0902">
            <w:pPr>
              <w:rPr>
                <w:rFonts w:asciiTheme="minorHAnsi" w:hAnsiTheme="minorHAnsi"/>
                <w:b/>
              </w:rPr>
            </w:pPr>
            <w:r w:rsidRPr="00641E23">
              <w:rPr>
                <w:rFonts w:asciiTheme="minorHAnsi" w:hAnsiTheme="minorHAnsi" w:cs="Arial-BoldMT"/>
                <w:b/>
                <w:bCs/>
              </w:rPr>
              <w:t>Assestamento del bilancio 2015: esame e determinazioni</w:t>
            </w:r>
          </w:p>
        </w:tc>
      </w:tr>
      <w:tr w:rsidR="00D32A2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D32A27" w:rsidRDefault="00D32A27">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D32A27" w:rsidRDefault="00D32A27">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D32A27" w:rsidRDefault="00EC2E74">
            <w:pPr>
              <w:spacing w:line="360" w:lineRule="auto"/>
              <w:jc w:val="both"/>
              <w:rPr>
                <w:rFonts w:ascii="Calibri" w:hAnsi="Calibri" w:cs="Calibri"/>
                <w:b/>
                <w:sz w:val="20"/>
                <w:szCs w:val="20"/>
              </w:rPr>
            </w:pPr>
            <w:r>
              <w:rPr>
                <w:rFonts w:ascii="Calibri" w:hAnsi="Calibri" w:cs="Calibri"/>
                <w:b/>
                <w:sz w:val="20"/>
                <w:szCs w:val="20"/>
              </w:rPr>
              <w:t>586</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D32A27" w:rsidRDefault="00D32A27" w:rsidP="006C0D03">
            <w:pPr>
              <w:spacing w:line="360" w:lineRule="auto"/>
              <w:jc w:val="both"/>
              <w:rPr>
                <w:rFonts w:ascii="Calibri" w:hAnsi="Calibri" w:cs="Calibri"/>
                <w:sz w:val="20"/>
                <w:szCs w:val="20"/>
              </w:rPr>
            </w:pPr>
            <w:r>
              <w:rPr>
                <w:rFonts w:ascii="Calibri" w:hAnsi="Calibri" w:cs="Calibri"/>
                <w:sz w:val="20"/>
                <w:szCs w:val="20"/>
              </w:rPr>
              <w:t xml:space="preserve">Relatore </w:t>
            </w:r>
            <w:proofErr w:type="spellStart"/>
            <w:r w:rsidRPr="0063261C">
              <w:rPr>
                <w:rFonts w:ascii="Calibri" w:hAnsi="Calibri" w:cs="Calibri"/>
                <w:b/>
                <w:sz w:val="20"/>
                <w:szCs w:val="20"/>
              </w:rPr>
              <w:t>Sisti-</w:t>
            </w:r>
            <w:r w:rsidRPr="006C0D03">
              <w:rPr>
                <w:rFonts w:ascii="Calibri" w:hAnsi="Calibri" w:cs="Calibri"/>
                <w:b/>
                <w:sz w:val="20"/>
                <w:szCs w:val="20"/>
              </w:rPr>
              <w:t>Pisanti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D32A27" w:rsidRDefault="00D32A27">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D32A27" w:rsidRDefault="00D32A27">
            <w:pPr>
              <w:jc w:val="center"/>
              <w:rPr>
                <w:rFonts w:ascii="Calibri" w:hAnsi="Calibri" w:cs="Calibri"/>
                <w:sz w:val="20"/>
                <w:szCs w:val="20"/>
              </w:rPr>
            </w:pPr>
            <w:r>
              <w:rPr>
                <w:rFonts w:ascii="Calibri" w:hAnsi="Calibri" w:cs="Calibri"/>
                <w:sz w:val="20"/>
                <w:szCs w:val="20"/>
              </w:rPr>
              <w:t>1</w:t>
            </w:r>
          </w:p>
        </w:tc>
      </w:tr>
      <w:tr w:rsidR="00D32A27" w:rsidRPr="003C3ABD" w:rsidTr="00661C37">
        <w:tblPrEx>
          <w:tblLook w:val="00A0"/>
        </w:tblPrEx>
        <w:trPr>
          <w:trHeight w:val="768"/>
        </w:trPr>
        <w:tc>
          <w:tcPr>
            <w:tcW w:w="2866" w:type="dxa"/>
            <w:gridSpan w:val="2"/>
          </w:tcPr>
          <w:p w:rsidR="00D32A27" w:rsidRPr="003C3ABD" w:rsidRDefault="00D32A2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32A27" w:rsidRPr="003C3ABD" w:rsidRDefault="00D32A2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32A27" w:rsidRPr="003C3ABD" w:rsidRDefault="00D32A2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32A27" w:rsidRPr="003C3ABD" w:rsidTr="00661C37">
        <w:tblPrEx>
          <w:tblLook w:val="00A0"/>
        </w:tblPrEx>
        <w:trPr>
          <w:trHeight w:val="456"/>
        </w:trPr>
        <w:tc>
          <w:tcPr>
            <w:tcW w:w="2866" w:type="dxa"/>
            <w:gridSpan w:val="2"/>
          </w:tcPr>
          <w:p w:rsidR="00D32A27" w:rsidRPr="003C3ABD" w:rsidRDefault="00D32A2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32A27" w:rsidRPr="003C3ABD" w:rsidRDefault="00D32A2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32A27" w:rsidRPr="003C3ABD" w:rsidRDefault="00D32A27" w:rsidP="0079708C">
            <w:pPr>
              <w:jc w:val="both"/>
              <w:rPr>
                <w:rFonts w:asciiTheme="minorHAnsi" w:hAnsiTheme="minorHAnsi" w:cstheme="minorHAnsi"/>
                <w:sz w:val="22"/>
                <w:szCs w:val="22"/>
              </w:rPr>
            </w:pPr>
          </w:p>
        </w:tc>
      </w:tr>
      <w:tr w:rsidR="00D32A2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32A27" w:rsidRPr="003C3ABD" w:rsidRDefault="00D32A27"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32A27" w:rsidRPr="003C3ABD" w:rsidRDefault="00D32A2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32A27" w:rsidRPr="003C3ABD" w:rsidRDefault="00D32A27"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32A27" w:rsidRPr="003C3ABD" w:rsidRDefault="00D32A27"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32A27" w:rsidRPr="003C3ABD" w:rsidRDefault="00D32A27"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32A27" w:rsidRPr="003C3ABD" w:rsidRDefault="00D32A27"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32A27" w:rsidRPr="003C3ABD" w:rsidRDefault="00D32A27"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227FA" w:rsidRPr="003C3ABD" w:rsidRDefault="001227FA"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b/>
                <w:bCs/>
                <w:sz w:val="22"/>
                <w:szCs w:val="22"/>
              </w:rPr>
            </w:pPr>
          </w:p>
        </w:tc>
      </w:tr>
    </w:tbl>
    <w:p w:rsidR="003B1908" w:rsidRPr="00D64B40" w:rsidRDefault="00664F27" w:rsidP="0079708C">
      <w:pPr>
        <w:jc w:val="both"/>
        <w:rPr>
          <w:rFonts w:asciiTheme="minorHAnsi" w:hAnsiTheme="minorHAnsi"/>
        </w:rPr>
      </w:pPr>
      <w:r w:rsidRPr="00D64B40">
        <w:rPr>
          <w:rFonts w:asciiTheme="minorHAnsi" w:hAnsiTheme="minorHAnsi"/>
        </w:rPr>
        <w:lastRenderedPageBreak/>
        <w:t>Relazionano il Presidente e il Segretario, che riassumono le variazioni di bilancio preventivo 2015, e le relative poste assestate</w:t>
      </w:r>
      <w:r w:rsidR="00FB5B51">
        <w:rPr>
          <w:rFonts w:asciiTheme="minorHAnsi" w:hAnsiTheme="minorHAnsi"/>
        </w:rPr>
        <w:t>; i relativi documenti sono allegati al presente verbale e ne costituiscono parte integrante</w:t>
      </w:r>
      <w:r w:rsidRPr="00D64B40">
        <w:rPr>
          <w:rFonts w:asciiTheme="minorHAnsi" w:hAnsiTheme="minorHAnsi"/>
        </w:rPr>
        <w:t xml:space="preserve">. Il Segretario, dopo aver distribuito copia cartacea della propria relazione, ne dà lettura. </w:t>
      </w:r>
      <w:r w:rsidR="00D64B40" w:rsidRPr="00D64B40">
        <w:rPr>
          <w:rFonts w:asciiTheme="minorHAnsi" w:hAnsiTheme="minorHAnsi"/>
        </w:rPr>
        <w:t>Il bilancio viene anche esposto e analizzato con visualizzazione a video.</w:t>
      </w:r>
    </w:p>
    <w:p w:rsidR="00D64B40" w:rsidRPr="00D64B40" w:rsidRDefault="00D64B40" w:rsidP="0079708C">
      <w:pPr>
        <w:jc w:val="both"/>
        <w:rPr>
          <w:rFonts w:asciiTheme="minorHAnsi" w:hAnsiTheme="minorHAnsi"/>
        </w:rPr>
      </w:pPr>
      <w:r w:rsidRPr="00D64B40">
        <w:rPr>
          <w:rFonts w:asciiTheme="minorHAnsi" w:hAnsiTheme="minorHAnsi"/>
        </w:rPr>
        <w:t>Il Presidente cede la parola al revisore unico dei conti Dott. Alessio Ventura</w:t>
      </w:r>
      <w:r w:rsidR="00FB5B51">
        <w:rPr>
          <w:rFonts w:asciiTheme="minorHAnsi" w:hAnsiTheme="minorHAnsi"/>
        </w:rPr>
        <w:t xml:space="preserve">, che, tenuto conto </w:t>
      </w:r>
      <w:r>
        <w:rPr>
          <w:rFonts w:asciiTheme="minorHAnsi" w:hAnsiTheme="minorHAnsi"/>
        </w:rPr>
        <w:t>della relazione del segretario, sottoline</w:t>
      </w:r>
      <w:r w:rsidR="00FB5B51">
        <w:rPr>
          <w:rFonts w:asciiTheme="minorHAnsi" w:hAnsiTheme="minorHAnsi"/>
        </w:rPr>
        <w:t>a</w:t>
      </w:r>
      <w:r>
        <w:rPr>
          <w:rFonts w:asciiTheme="minorHAnsi" w:hAnsiTheme="minorHAnsi"/>
        </w:rPr>
        <w:t xml:space="preserve"> che l’assestamento </w:t>
      </w:r>
      <w:r w:rsidR="00FB5B51">
        <w:rPr>
          <w:rFonts w:asciiTheme="minorHAnsi" w:hAnsiTheme="minorHAnsi"/>
        </w:rPr>
        <w:t>si è reso necessario</w:t>
      </w:r>
      <w:r>
        <w:rPr>
          <w:rFonts w:asciiTheme="minorHAnsi" w:hAnsiTheme="minorHAnsi"/>
        </w:rPr>
        <w:t xml:space="preserve"> per consentire al programma informatico di trovare capienza ne</w:t>
      </w:r>
      <w:r w:rsidR="00FB5B51">
        <w:rPr>
          <w:rFonts w:asciiTheme="minorHAnsi" w:hAnsiTheme="minorHAnsi"/>
        </w:rPr>
        <w:t>i capitoli di spesa c</w:t>
      </w:r>
      <w:r>
        <w:rPr>
          <w:rFonts w:asciiTheme="minorHAnsi" w:hAnsiTheme="minorHAnsi"/>
        </w:rPr>
        <w:t xml:space="preserve">he </w:t>
      </w:r>
      <w:r w:rsidR="00FB5B51">
        <w:rPr>
          <w:rFonts w:asciiTheme="minorHAnsi" w:hAnsiTheme="minorHAnsi"/>
        </w:rPr>
        <w:t xml:space="preserve">attualmente </w:t>
      </w:r>
      <w:r>
        <w:rPr>
          <w:rFonts w:asciiTheme="minorHAnsi" w:hAnsiTheme="minorHAnsi"/>
        </w:rPr>
        <w:t>non lo consentono, e, altresì, per la definizione dei residui passivi. Sulle entrate conferma che sono attendibili e convergenti (riguardano esclusivamente l’attività dell’Ente).</w:t>
      </w:r>
    </w:p>
    <w:p w:rsidR="0079708C" w:rsidRPr="00D64B40" w:rsidRDefault="00FE3CB1" w:rsidP="0079708C">
      <w:pPr>
        <w:jc w:val="center"/>
        <w:rPr>
          <w:rFonts w:asciiTheme="minorHAnsi" w:hAnsiTheme="minorHAnsi"/>
          <w:b/>
          <w:u w:val="single"/>
        </w:rPr>
      </w:pPr>
      <w:r w:rsidRPr="00D64B40">
        <w:rPr>
          <w:rFonts w:asciiTheme="minorHAnsi" w:hAnsiTheme="minorHAnsi"/>
          <w:b/>
          <w:u w:val="single"/>
        </w:rPr>
        <w:t>I</w:t>
      </w:r>
      <w:r w:rsidR="0079708C" w:rsidRPr="00D64B40">
        <w:rPr>
          <w:rFonts w:asciiTheme="minorHAnsi" w:hAnsiTheme="minorHAnsi"/>
          <w:b/>
          <w:u w:val="single"/>
        </w:rPr>
        <w:t>L CONSIGLIO</w:t>
      </w:r>
    </w:p>
    <w:p w:rsidR="0079708C" w:rsidRPr="00D64B40" w:rsidRDefault="00D64B40" w:rsidP="0079708C">
      <w:pPr>
        <w:jc w:val="both"/>
        <w:rPr>
          <w:rFonts w:asciiTheme="minorHAnsi" w:hAnsiTheme="minorHAnsi" w:cstheme="minorHAnsi"/>
          <w:bCs/>
        </w:rPr>
      </w:pPr>
      <w:r>
        <w:rPr>
          <w:rFonts w:asciiTheme="minorHAnsi" w:hAnsiTheme="minorHAnsi" w:cstheme="minorHAnsi"/>
          <w:bCs/>
        </w:rPr>
        <w:t>Ascoltate le relazioni del Presidente e del Segretario, visionato il bilancio di assestamento 2015, sentito il parere favorevole del revisore dei conti.</w:t>
      </w:r>
    </w:p>
    <w:p w:rsidR="0079708C" w:rsidRPr="00D64B40" w:rsidRDefault="0079708C" w:rsidP="0079708C">
      <w:pPr>
        <w:jc w:val="center"/>
        <w:rPr>
          <w:rFonts w:asciiTheme="minorHAnsi" w:hAnsiTheme="minorHAnsi" w:cstheme="minorHAnsi"/>
          <w:b/>
          <w:bCs/>
          <w:u w:val="single"/>
        </w:rPr>
      </w:pPr>
      <w:r w:rsidRPr="00D64B40">
        <w:rPr>
          <w:rFonts w:asciiTheme="minorHAnsi" w:hAnsiTheme="minorHAnsi" w:cstheme="minorHAnsi"/>
          <w:b/>
          <w:bCs/>
          <w:u w:val="single"/>
        </w:rPr>
        <w:t>DELIBERA</w:t>
      </w:r>
    </w:p>
    <w:p w:rsidR="00661C37" w:rsidRPr="00D64B40" w:rsidRDefault="00F156B8" w:rsidP="00FB5B51">
      <w:pPr>
        <w:pStyle w:val="Paragrafoelenco"/>
        <w:numPr>
          <w:ilvl w:val="0"/>
          <w:numId w:val="15"/>
        </w:numPr>
        <w:ind w:left="426" w:hanging="284"/>
        <w:jc w:val="both"/>
        <w:rPr>
          <w:rFonts w:asciiTheme="minorHAnsi" w:hAnsiTheme="minorHAnsi" w:cstheme="minorHAnsi"/>
          <w:b/>
          <w:bCs/>
          <w:u w:val="single"/>
        </w:rPr>
      </w:pPr>
      <w:r w:rsidRPr="00D64B40">
        <w:rPr>
          <w:rFonts w:asciiTheme="minorHAnsi" w:hAnsiTheme="minorHAnsi" w:cstheme="minorHAnsi"/>
          <w:b/>
          <w:bCs/>
          <w:u w:val="single"/>
        </w:rPr>
        <w:t>Di approvare all’unanimità dei presenti  l’assestamento del bilancio preventivo 2015.</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D64B40">
        <w:trPr>
          <w:trHeight w:val="210"/>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79708C">
      <w:pPr>
        <w:jc w:val="both"/>
        <w:rPr>
          <w:rFonts w:asciiTheme="minorHAnsi" w:hAnsiTheme="minorHAnsi" w:cstheme="minorHAnsi"/>
          <w:sz w:val="22"/>
          <w:szCs w:val="22"/>
        </w:rPr>
      </w:pPr>
    </w:p>
    <w:p w:rsidR="00C865C2" w:rsidRDefault="00C865C2" w:rsidP="0079708C">
      <w:pPr>
        <w:jc w:val="both"/>
        <w:rPr>
          <w:rFonts w:asciiTheme="minorHAnsi" w:hAnsiTheme="minorHAnsi" w:cstheme="minorHAnsi"/>
          <w:sz w:val="22"/>
          <w:szCs w:val="22"/>
        </w:rPr>
      </w:pPr>
    </w:p>
    <w:p w:rsidR="0082610A" w:rsidRDefault="00C865C2" w:rsidP="0079708C">
      <w:pPr>
        <w:jc w:val="both"/>
        <w:rPr>
          <w:rFonts w:asciiTheme="minorHAnsi" w:hAnsiTheme="minorHAnsi" w:cstheme="minorHAnsi"/>
          <w:b/>
          <w:sz w:val="22"/>
          <w:szCs w:val="22"/>
        </w:rPr>
      </w:pPr>
      <w:r w:rsidRPr="0082610A">
        <w:rPr>
          <w:rFonts w:asciiTheme="minorHAnsi" w:hAnsiTheme="minorHAnsi" w:cstheme="minorHAnsi"/>
          <w:b/>
          <w:sz w:val="22"/>
          <w:szCs w:val="22"/>
        </w:rPr>
        <w:t>Alle ore 17,00 lasciano la seduta i Consiglieri Coretti e Bisogno.</w:t>
      </w:r>
    </w:p>
    <w:p w:rsidR="0082610A" w:rsidRDefault="0082610A">
      <w:pPr>
        <w:rPr>
          <w:rFonts w:asciiTheme="minorHAnsi" w:hAnsiTheme="minorHAnsi" w:cstheme="minorHAnsi"/>
          <w:b/>
          <w:sz w:val="22"/>
          <w:szCs w:val="22"/>
        </w:rPr>
      </w:pPr>
      <w:r>
        <w:rPr>
          <w:rFonts w:asciiTheme="minorHAnsi" w:hAnsiTheme="minorHAnsi" w:cstheme="minorHAnsi"/>
          <w:b/>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292349" w:rsidTr="00661C37">
        <w:tc>
          <w:tcPr>
            <w:tcW w:w="568" w:type="dxa"/>
            <w:tcBorders>
              <w:top w:val="dotted" w:sz="4" w:space="0" w:color="C6D9F1"/>
              <w:left w:val="dotted" w:sz="4" w:space="0" w:color="C6D9F1"/>
              <w:bottom w:val="dotted" w:sz="4" w:space="0" w:color="C6D9F1"/>
              <w:right w:val="dotted" w:sz="4" w:space="0" w:color="C6D9F1"/>
            </w:tcBorders>
            <w:hideMark/>
          </w:tcPr>
          <w:p w:rsidR="00661C37" w:rsidRPr="00292349" w:rsidRDefault="00661C37">
            <w:pPr>
              <w:spacing w:line="360" w:lineRule="auto"/>
              <w:jc w:val="both"/>
              <w:rPr>
                <w:rFonts w:asciiTheme="minorHAnsi" w:hAnsiTheme="minorHAnsi" w:cs="Calibri"/>
                <w:b/>
              </w:rPr>
            </w:pPr>
            <w:r w:rsidRPr="00292349">
              <w:rPr>
                <w:rFonts w:asciiTheme="minorHAnsi" w:hAnsiTheme="minorHAnsi" w:cs="Calibri"/>
                <w:b/>
              </w:rPr>
              <w:lastRenderedPageBreak/>
              <w:t>14.</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661C37" w:rsidRPr="00292349" w:rsidRDefault="00C64112">
            <w:pPr>
              <w:jc w:val="both"/>
              <w:rPr>
                <w:rFonts w:asciiTheme="minorHAnsi" w:hAnsiTheme="minorHAnsi" w:cs="Calibri"/>
                <w:b/>
              </w:rPr>
            </w:pPr>
            <w:r w:rsidRPr="00292349">
              <w:rPr>
                <w:rFonts w:asciiTheme="minorHAnsi" w:hAnsiTheme="minorHAnsi" w:cs="Arial-BoldMT"/>
                <w:b/>
                <w:bCs/>
              </w:rPr>
              <w:t>Bilancio pluriennale 2016-2018: esame e determinazioni.</w:t>
            </w:r>
          </w:p>
        </w:tc>
      </w:tr>
      <w:tr w:rsidR="00661C3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C64112">
            <w:pPr>
              <w:spacing w:line="360" w:lineRule="auto"/>
              <w:jc w:val="both"/>
              <w:rPr>
                <w:rFonts w:ascii="Calibri" w:hAnsi="Calibri" w:cs="Calibri"/>
                <w:b/>
                <w:sz w:val="20"/>
                <w:szCs w:val="20"/>
              </w:rPr>
            </w:pPr>
            <w:r>
              <w:rPr>
                <w:rFonts w:ascii="Calibri" w:hAnsi="Calibri" w:cs="Calibri"/>
                <w:b/>
                <w:sz w:val="20"/>
                <w:szCs w:val="20"/>
              </w:rPr>
              <w:t>587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rsidP="00D32A27">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roofErr w:type="spellStart"/>
            <w:r>
              <w:rPr>
                <w:rFonts w:ascii="Calibri" w:hAnsi="Calibri" w:cs="Calibri"/>
                <w:b/>
                <w:sz w:val="20"/>
                <w:szCs w:val="20"/>
              </w:rPr>
              <w:t>-</w:t>
            </w:r>
            <w:r w:rsidR="00D32A27">
              <w:rPr>
                <w:rFonts w:ascii="Calibri" w:hAnsi="Calibri" w:cs="Calibri"/>
                <w:b/>
                <w:sz w:val="20"/>
                <w:szCs w:val="20"/>
              </w:rPr>
              <w:t>Pisanti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sz w:val="20"/>
                <w:szCs w:val="20"/>
              </w:rPr>
            </w:pPr>
            <w:r>
              <w:rPr>
                <w:rFonts w:ascii="Calibri" w:hAnsi="Calibri" w:cs="Calibri"/>
                <w:sz w:val="20"/>
                <w:szCs w:val="20"/>
              </w:rPr>
              <w:t>1</w:t>
            </w:r>
          </w:p>
        </w:tc>
      </w:tr>
      <w:tr w:rsidR="007140B6" w:rsidRPr="003C3ABD" w:rsidTr="00661C37">
        <w:tblPrEx>
          <w:tblLook w:val="00A0"/>
        </w:tblPrEx>
        <w:trPr>
          <w:trHeight w:val="768"/>
        </w:trPr>
        <w:tc>
          <w:tcPr>
            <w:tcW w:w="2866" w:type="dxa"/>
            <w:gridSpan w:val="2"/>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40B6" w:rsidRPr="003C3ABD" w:rsidTr="00FB5B51">
        <w:tblPrEx>
          <w:tblLook w:val="00A0"/>
        </w:tblPrEx>
        <w:trPr>
          <w:trHeight w:val="226"/>
        </w:trPr>
        <w:tc>
          <w:tcPr>
            <w:tcW w:w="2866" w:type="dxa"/>
            <w:gridSpan w:val="2"/>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140B6" w:rsidRPr="003C3ABD" w:rsidRDefault="007140B6" w:rsidP="00FB5B5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140B6" w:rsidRPr="003C3ABD" w:rsidRDefault="007140B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140B6" w:rsidRPr="003C3ABD" w:rsidRDefault="007140B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5B3467"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5B3467"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227FA" w:rsidRPr="003C3ABD" w:rsidRDefault="001227FA"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227FA" w:rsidRPr="003C3ABD" w:rsidRDefault="001227FA"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5B3467" w:rsidP="00292349">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5B3467" w:rsidP="00292349">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sz w:val="22"/>
                <w:szCs w:val="22"/>
              </w:rPr>
            </w:pPr>
          </w:p>
        </w:tc>
      </w:tr>
      <w:tr w:rsidR="001227F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227FA" w:rsidRPr="003C3ABD" w:rsidRDefault="001227FA"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227FA" w:rsidRPr="003C3ABD" w:rsidRDefault="001227FA"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227FA" w:rsidRPr="003C3ABD" w:rsidRDefault="001227FA" w:rsidP="005B3467">
            <w:pPr>
              <w:ind w:rightChars="-54" w:right="-130"/>
              <w:jc w:val="center"/>
              <w:rPr>
                <w:rFonts w:asciiTheme="minorHAnsi" w:hAnsiTheme="minorHAnsi"/>
                <w:b/>
                <w:bCs/>
                <w:sz w:val="22"/>
                <w:szCs w:val="22"/>
              </w:rPr>
            </w:pPr>
            <w:r>
              <w:rPr>
                <w:rFonts w:asciiTheme="minorHAnsi" w:hAnsiTheme="minorHAnsi"/>
                <w:b/>
                <w:bCs/>
                <w:sz w:val="22"/>
                <w:szCs w:val="22"/>
              </w:rPr>
              <w:t>1</w:t>
            </w:r>
            <w:r w:rsidR="005B3467">
              <w:rPr>
                <w:rFonts w:asciiTheme="minorHAnsi" w:hAnsiTheme="minorHAnsi"/>
                <w:b/>
                <w:bCs/>
                <w:sz w:val="22"/>
                <w:szCs w:val="22"/>
              </w:rPr>
              <w:t>2</w:t>
            </w:r>
          </w:p>
        </w:tc>
        <w:tc>
          <w:tcPr>
            <w:tcW w:w="878" w:type="dxa"/>
            <w:gridSpan w:val="2"/>
            <w:tcBorders>
              <w:top w:val="single" w:sz="4" w:space="0" w:color="000000"/>
              <w:left w:val="single" w:sz="4" w:space="0" w:color="000000"/>
              <w:bottom w:val="single" w:sz="4" w:space="0" w:color="000000"/>
              <w:right w:val="single" w:sz="4" w:space="0" w:color="000000"/>
            </w:tcBorders>
          </w:tcPr>
          <w:p w:rsidR="001227FA" w:rsidRPr="003C3ABD" w:rsidRDefault="005B3467" w:rsidP="00292349">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1227FA" w:rsidRPr="003C3ABD" w:rsidRDefault="001227FA" w:rsidP="005B3467">
            <w:pPr>
              <w:ind w:rightChars="-54" w:right="-130"/>
              <w:jc w:val="center"/>
              <w:rPr>
                <w:rFonts w:asciiTheme="minorHAnsi" w:hAnsiTheme="minorHAnsi"/>
                <w:b/>
                <w:bCs/>
                <w:sz w:val="22"/>
                <w:szCs w:val="22"/>
              </w:rPr>
            </w:pPr>
            <w:r>
              <w:rPr>
                <w:rFonts w:asciiTheme="minorHAnsi" w:hAnsiTheme="minorHAnsi"/>
                <w:b/>
                <w:bCs/>
                <w:sz w:val="22"/>
                <w:szCs w:val="22"/>
              </w:rPr>
              <w:t>1</w:t>
            </w:r>
            <w:r w:rsidR="005B3467">
              <w:rPr>
                <w:rFonts w:asciiTheme="minorHAnsi" w:hAnsiTheme="minorHAnsi"/>
                <w:b/>
                <w:bCs/>
                <w:sz w:val="22"/>
                <w:szCs w:val="22"/>
              </w:rPr>
              <w:t>2</w:t>
            </w:r>
          </w:p>
        </w:tc>
        <w:tc>
          <w:tcPr>
            <w:tcW w:w="999" w:type="dxa"/>
            <w:tcBorders>
              <w:top w:val="single" w:sz="4" w:space="0" w:color="000000"/>
              <w:left w:val="single" w:sz="4" w:space="0" w:color="000000"/>
              <w:bottom w:val="single" w:sz="4" w:space="0" w:color="000000"/>
              <w:right w:val="single" w:sz="4" w:space="0" w:color="000000"/>
            </w:tcBorders>
          </w:tcPr>
          <w:p w:rsidR="001227FA" w:rsidRPr="003C3ABD" w:rsidRDefault="001227FA"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227FA" w:rsidRPr="003C3ABD" w:rsidRDefault="001227FA" w:rsidP="00292349">
            <w:pPr>
              <w:ind w:left="-109"/>
              <w:jc w:val="center"/>
              <w:rPr>
                <w:rFonts w:asciiTheme="minorHAnsi" w:hAnsiTheme="minorHAnsi" w:cstheme="minorHAnsi"/>
                <w:b/>
                <w:bCs/>
                <w:sz w:val="22"/>
                <w:szCs w:val="22"/>
              </w:rPr>
            </w:pPr>
          </w:p>
        </w:tc>
      </w:tr>
    </w:tbl>
    <w:p w:rsidR="00C565A7" w:rsidRPr="00FB5B51" w:rsidRDefault="00C565A7" w:rsidP="0079708C">
      <w:pPr>
        <w:jc w:val="both"/>
        <w:rPr>
          <w:rFonts w:asciiTheme="minorHAnsi" w:hAnsiTheme="minorHAnsi"/>
        </w:rPr>
      </w:pPr>
      <w:r w:rsidRPr="00FB5B51">
        <w:rPr>
          <w:rFonts w:asciiTheme="minorHAnsi" w:hAnsiTheme="minorHAnsi"/>
        </w:rPr>
        <w:t xml:space="preserve"> </w:t>
      </w:r>
      <w:r w:rsidR="00FB5B51" w:rsidRPr="00FB5B51">
        <w:rPr>
          <w:rFonts w:asciiTheme="minorHAnsi" w:hAnsiTheme="minorHAnsi"/>
        </w:rPr>
        <w:t>Il punto viene rinviato ad una successiva seduta</w:t>
      </w:r>
      <w:r w:rsidR="004E1ABF" w:rsidRPr="00FB5B51">
        <w:rPr>
          <w:rFonts w:asciiTheme="minorHAnsi" w:hAnsiTheme="minorHAnsi"/>
        </w:rPr>
        <w:t>.</w:t>
      </w:r>
    </w:p>
    <w:p w:rsidR="0079708C" w:rsidRPr="00FB5B51" w:rsidRDefault="0079708C" w:rsidP="006F1589">
      <w:pPr>
        <w:jc w:val="center"/>
        <w:rPr>
          <w:rFonts w:asciiTheme="minorHAnsi" w:hAnsiTheme="minorHAnsi" w:cstheme="minorHAnsi"/>
          <w:b/>
          <w:bCs/>
          <w:u w:val="single"/>
        </w:rPr>
      </w:pPr>
      <w:r w:rsidRPr="00FB5B51">
        <w:rPr>
          <w:rFonts w:asciiTheme="minorHAnsi" w:hAnsiTheme="minorHAnsi" w:cstheme="minorHAnsi"/>
          <w:b/>
          <w:bCs/>
          <w:u w:val="single"/>
        </w:rPr>
        <w:t>IL CONSIGLIO</w:t>
      </w:r>
    </w:p>
    <w:p w:rsidR="0079708C" w:rsidRPr="00FB5B51" w:rsidRDefault="00FB5B51" w:rsidP="0079708C">
      <w:pPr>
        <w:jc w:val="both"/>
        <w:rPr>
          <w:rFonts w:asciiTheme="minorHAnsi" w:hAnsiTheme="minorHAnsi" w:cstheme="minorHAnsi"/>
          <w:bCs/>
        </w:rPr>
      </w:pPr>
      <w:r w:rsidRPr="00FB5B51">
        <w:rPr>
          <w:rFonts w:asciiTheme="minorHAnsi" w:hAnsiTheme="minorHAnsi" w:cstheme="minorHAnsi"/>
          <w:bCs/>
        </w:rPr>
        <w:t>Nel merito,</w:t>
      </w:r>
    </w:p>
    <w:p w:rsidR="0079708C" w:rsidRPr="00FB5B51" w:rsidRDefault="0079708C" w:rsidP="0079708C">
      <w:pPr>
        <w:jc w:val="center"/>
        <w:rPr>
          <w:rFonts w:asciiTheme="minorHAnsi" w:hAnsiTheme="minorHAnsi" w:cstheme="minorHAnsi"/>
          <w:b/>
          <w:bCs/>
          <w:u w:val="single"/>
        </w:rPr>
      </w:pPr>
      <w:r w:rsidRPr="00FB5B51">
        <w:rPr>
          <w:rFonts w:asciiTheme="minorHAnsi" w:hAnsiTheme="minorHAnsi" w:cstheme="minorHAnsi"/>
          <w:b/>
          <w:bCs/>
          <w:u w:val="single"/>
        </w:rPr>
        <w:t>DELIBERA</w:t>
      </w:r>
    </w:p>
    <w:p w:rsidR="00661C37" w:rsidRPr="00FB5B51" w:rsidRDefault="00FB5B51" w:rsidP="00FB5B51">
      <w:pPr>
        <w:jc w:val="both"/>
        <w:rPr>
          <w:rFonts w:asciiTheme="minorHAnsi" w:hAnsiTheme="minorHAnsi" w:cstheme="minorHAnsi"/>
          <w:b/>
          <w:bCs/>
          <w:u w:val="single"/>
        </w:rPr>
      </w:pPr>
      <w:r w:rsidRPr="00FB5B51">
        <w:rPr>
          <w:rFonts w:asciiTheme="minorHAnsi" w:hAnsiTheme="minorHAnsi" w:cstheme="minorHAnsi"/>
          <w:b/>
          <w:bCs/>
          <w:u w:val="single"/>
        </w:rPr>
        <w:t>1. Il rinvio dell’esame e dell’approvazione del b</w:t>
      </w:r>
      <w:r w:rsidRPr="00FB5B51">
        <w:rPr>
          <w:rFonts w:asciiTheme="minorHAnsi" w:hAnsiTheme="minorHAnsi" w:cs="Arial-BoldMT"/>
          <w:b/>
          <w:bCs/>
          <w:u w:val="single"/>
        </w:rPr>
        <w:t>ilancio pluriennale 2016-2018</w:t>
      </w:r>
      <w:r>
        <w:rPr>
          <w:rFonts w:asciiTheme="minorHAnsi" w:hAnsiTheme="minorHAnsi" w:cs="Arial-BoldMT"/>
          <w:b/>
          <w:bCs/>
          <w:u w:val="single"/>
        </w:rPr>
        <w:t xml:space="preserve"> ad una successiva seduta</w:t>
      </w:r>
      <w:r w:rsidRPr="00FB5B51">
        <w:rPr>
          <w:rFonts w:asciiTheme="minorHAnsi" w:hAnsiTheme="minorHAnsi" w:cs="Arial-BoldMT"/>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498"/>
        <w:gridCol w:w="2298"/>
        <w:gridCol w:w="1353"/>
        <w:gridCol w:w="34"/>
        <w:gridCol w:w="224"/>
        <w:gridCol w:w="522"/>
        <w:gridCol w:w="925"/>
        <w:gridCol w:w="853"/>
        <w:gridCol w:w="453"/>
        <w:gridCol w:w="425"/>
        <w:gridCol w:w="98"/>
        <w:gridCol w:w="611"/>
        <w:gridCol w:w="289"/>
        <w:gridCol w:w="999"/>
        <w:gridCol w:w="980"/>
        <w:gridCol w:w="70"/>
      </w:tblGrid>
      <w:tr w:rsidR="0079708C" w:rsidRPr="003C3ABD" w:rsidTr="00B24A9D">
        <w:trPr>
          <w:gridBefore w:val="1"/>
          <w:wBefore w:w="70" w:type="dxa"/>
          <w:trHeight w:val="154"/>
        </w:trPr>
        <w:tc>
          <w:tcPr>
            <w:tcW w:w="7683" w:type="dxa"/>
            <w:gridSpan w:val="11"/>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5"/>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B24A9D">
        <w:trPr>
          <w:gridBefore w:val="1"/>
          <w:wBefore w:w="70" w:type="dxa"/>
          <w:trHeight w:val="471"/>
        </w:trPr>
        <w:tc>
          <w:tcPr>
            <w:tcW w:w="7683" w:type="dxa"/>
            <w:gridSpan w:val="11"/>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661C37" w:rsidRPr="00292349" w:rsidTr="00B24A9D">
        <w:tblPrEx>
          <w:tblBorders>
            <w:insideH w:val="dotted" w:sz="4" w:space="0" w:color="C6D9F1"/>
            <w:insideV w:val="dotted" w:sz="4" w:space="0" w:color="C6D9F1"/>
          </w:tblBorders>
          <w:tblLook w:val="04A0"/>
        </w:tblPrEx>
        <w:trPr>
          <w:gridAfter w:val="1"/>
          <w:wAfter w:w="70" w:type="dxa"/>
        </w:trPr>
        <w:tc>
          <w:tcPr>
            <w:tcW w:w="568" w:type="dxa"/>
            <w:gridSpan w:val="2"/>
            <w:tcBorders>
              <w:top w:val="dotted" w:sz="4" w:space="0" w:color="C6D9F1"/>
              <w:left w:val="dotted" w:sz="4" w:space="0" w:color="C6D9F1"/>
              <w:bottom w:val="dotted" w:sz="4" w:space="0" w:color="C6D9F1"/>
              <w:right w:val="dotted" w:sz="4" w:space="0" w:color="C6D9F1"/>
            </w:tcBorders>
            <w:hideMark/>
          </w:tcPr>
          <w:p w:rsidR="00661C37" w:rsidRPr="00292349" w:rsidRDefault="00661C37">
            <w:pPr>
              <w:spacing w:line="360" w:lineRule="auto"/>
              <w:jc w:val="both"/>
              <w:rPr>
                <w:rFonts w:ascii="Calibri" w:hAnsi="Calibri" w:cs="Calibri"/>
                <w:b/>
              </w:rPr>
            </w:pPr>
            <w:r w:rsidRPr="00292349">
              <w:rPr>
                <w:rFonts w:ascii="Calibri" w:hAnsi="Calibri" w:cs="Calibri"/>
                <w:b/>
              </w:rPr>
              <w:t>16.</w:t>
            </w:r>
          </w:p>
        </w:tc>
        <w:tc>
          <w:tcPr>
            <w:tcW w:w="10064" w:type="dxa"/>
            <w:gridSpan w:val="14"/>
            <w:tcBorders>
              <w:top w:val="dotted" w:sz="4" w:space="0" w:color="C6D9F1"/>
              <w:left w:val="dotted" w:sz="4" w:space="0" w:color="C6D9F1"/>
              <w:bottom w:val="dotted" w:sz="4" w:space="0" w:color="C6D9F1"/>
              <w:right w:val="dotted" w:sz="4" w:space="0" w:color="C6D9F1"/>
            </w:tcBorders>
            <w:hideMark/>
          </w:tcPr>
          <w:p w:rsidR="00661C37" w:rsidRPr="00292349" w:rsidRDefault="00817654">
            <w:pPr>
              <w:rPr>
                <w:rFonts w:ascii="Calibri" w:hAnsi="Calibri" w:cs="Calibri"/>
                <w:b/>
              </w:rPr>
            </w:pPr>
            <w:r w:rsidRPr="00292349">
              <w:rPr>
                <w:rFonts w:asciiTheme="minorHAnsi" w:hAnsiTheme="minorHAnsi" w:cstheme="minorHAnsi"/>
                <w:b/>
              </w:rPr>
              <w:t>Situazione Carte di Credito e prepagate – Estratti Conto: esame e determinazioni</w:t>
            </w:r>
          </w:p>
        </w:tc>
      </w:tr>
      <w:tr w:rsidR="00661C37" w:rsidTr="00B24A9D">
        <w:tblPrEx>
          <w:tblBorders>
            <w:insideH w:val="dotted" w:sz="4" w:space="0" w:color="C6D9F1"/>
            <w:insideV w:val="dotted" w:sz="4" w:space="0" w:color="C6D9F1"/>
          </w:tblBorders>
          <w:tblLook w:val="04A0"/>
        </w:tblPrEx>
        <w:trPr>
          <w:gridAfter w:val="1"/>
          <w:wAfter w:w="70" w:type="dxa"/>
          <w:trHeight w:val="185"/>
        </w:trPr>
        <w:tc>
          <w:tcPr>
            <w:tcW w:w="568"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4D2342">
            <w:pPr>
              <w:spacing w:line="360" w:lineRule="auto"/>
              <w:jc w:val="both"/>
              <w:rPr>
                <w:rFonts w:ascii="Calibri" w:hAnsi="Calibri" w:cs="Calibri"/>
                <w:b/>
                <w:sz w:val="20"/>
                <w:szCs w:val="20"/>
              </w:rPr>
            </w:pPr>
            <w:r>
              <w:rPr>
                <w:rFonts w:ascii="Calibri" w:hAnsi="Calibri" w:cs="Calibri"/>
                <w:b/>
                <w:sz w:val="20"/>
                <w:szCs w:val="20"/>
              </w:rPr>
              <w:t>5</w:t>
            </w:r>
            <w:r w:rsidR="00817654">
              <w:rPr>
                <w:rFonts w:ascii="Calibri" w:hAnsi="Calibri" w:cs="Calibri"/>
                <w:b/>
                <w:sz w:val="20"/>
                <w:szCs w:val="20"/>
              </w:rPr>
              <w:t>89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 xml:space="preserve">Sisti </w:t>
            </w:r>
          </w:p>
        </w:tc>
        <w:tc>
          <w:tcPr>
            <w:tcW w:w="1134"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i/>
                <w:sz w:val="16"/>
                <w:szCs w:val="20"/>
              </w:rPr>
            </w:pPr>
            <w:r>
              <w:rPr>
                <w:rFonts w:ascii="Calibri" w:hAnsi="Calibri" w:cs="Calibri"/>
                <w:i/>
                <w:sz w:val="16"/>
                <w:szCs w:val="20"/>
              </w:rPr>
              <w:t>1</w:t>
            </w:r>
          </w:p>
        </w:tc>
      </w:tr>
      <w:tr w:rsidR="00B06C1C" w:rsidRPr="003C3ABD" w:rsidTr="00B24A9D">
        <w:tblPrEx>
          <w:tblBorders>
            <w:insideH w:val="dotted" w:sz="4" w:space="0" w:color="C6D9F1"/>
            <w:insideV w:val="dotted" w:sz="4" w:space="0" w:color="C6D9F1"/>
          </w:tblBorders>
        </w:tblPrEx>
        <w:trPr>
          <w:gridAfter w:val="1"/>
          <w:wAfter w:w="70" w:type="dxa"/>
          <w:trHeight w:val="768"/>
        </w:trPr>
        <w:tc>
          <w:tcPr>
            <w:tcW w:w="2866" w:type="dxa"/>
            <w:gridSpan w:val="3"/>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B24A9D">
        <w:tblPrEx>
          <w:tblBorders>
            <w:insideH w:val="dotted" w:sz="4" w:space="0" w:color="C6D9F1"/>
            <w:insideV w:val="dotted" w:sz="4" w:space="0" w:color="C6D9F1"/>
          </w:tblBorders>
        </w:tblPrEx>
        <w:trPr>
          <w:gridAfter w:val="1"/>
          <w:wAfter w:w="70" w:type="dxa"/>
          <w:trHeight w:val="203"/>
        </w:trPr>
        <w:tc>
          <w:tcPr>
            <w:tcW w:w="2866" w:type="dxa"/>
            <w:gridSpan w:val="3"/>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B06C1C" w:rsidRPr="003C3ABD" w:rsidRDefault="00B06C1C" w:rsidP="0029234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B06C1C" w:rsidRPr="003C3ABD" w:rsidRDefault="00B06C1C"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B06C1C" w:rsidRPr="003C3ABD" w:rsidRDefault="00B06C1C"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4"/>
            <w:tcBorders>
              <w:top w:val="single" w:sz="4" w:space="0" w:color="000000"/>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B3467" w:rsidRPr="003C3ABD" w:rsidRDefault="005B3467"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5B3467" w:rsidRPr="003C3ABD" w:rsidRDefault="005B346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sz w:val="22"/>
                <w:szCs w:val="22"/>
              </w:rPr>
            </w:pPr>
          </w:p>
        </w:tc>
      </w:tr>
      <w:tr w:rsidR="005B3467" w:rsidRPr="003C3ABD" w:rsidTr="00B24A9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5B3467" w:rsidRPr="003C3ABD" w:rsidRDefault="005B3467"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5B3467" w:rsidRPr="003C3ABD" w:rsidRDefault="005B3467"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jc w:val="center"/>
              <w:rPr>
                <w:rFonts w:asciiTheme="minorHAnsi" w:hAnsiTheme="minorHAnsi"/>
                <w:b/>
                <w:bCs/>
                <w:sz w:val="22"/>
                <w:szCs w:val="22"/>
              </w:rPr>
            </w:pPr>
            <w:r>
              <w:rPr>
                <w:rFonts w:asciiTheme="minorHAnsi" w:hAnsiTheme="minorHAnsi"/>
                <w:b/>
                <w:bCs/>
                <w:sz w:val="22"/>
                <w:szCs w:val="22"/>
              </w:rPr>
              <w:t>3</w:t>
            </w:r>
          </w:p>
        </w:tc>
        <w:tc>
          <w:tcPr>
            <w:tcW w:w="998" w:type="dxa"/>
            <w:gridSpan w:val="3"/>
            <w:tcBorders>
              <w:top w:val="single" w:sz="4" w:space="0" w:color="000000"/>
              <w:left w:val="single" w:sz="4" w:space="0" w:color="000000"/>
              <w:bottom w:val="single" w:sz="4" w:space="0" w:color="000000"/>
              <w:right w:val="single" w:sz="4" w:space="0" w:color="000000"/>
            </w:tcBorders>
          </w:tcPr>
          <w:p w:rsidR="005B3467" w:rsidRPr="003C3ABD" w:rsidRDefault="005B3467" w:rsidP="000103CB">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292349">
            <w:pPr>
              <w:ind w:left="-109"/>
              <w:jc w:val="center"/>
              <w:rPr>
                <w:rFonts w:asciiTheme="minorHAnsi" w:hAnsiTheme="minorHAnsi" w:cstheme="minorHAnsi"/>
                <w:b/>
                <w:bCs/>
                <w:sz w:val="22"/>
                <w:szCs w:val="22"/>
              </w:rPr>
            </w:pPr>
          </w:p>
        </w:tc>
      </w:tr>
    </w:tbl>
    <w:p w:rsidR="004E1ABF" w:rsidRPr="00476088" w:rsidRDefault="004E1ABF" w:rsidP="004E1ABF">
      <w:pPr>
        <w:jc w:val="both"/>
        <w:rPr>
          <w:rFonts w:asciiTheme="minorHAnsi" w:hAnsiTheme="minorHAnsi" w:cstheme="minorHAnsi"/>
          <w:bCs/>
        </w:rPr>
      </w:pPr>
      <w:r w:rsidRPr="00476088">
        <w:rPr>
          <w:rFonts w:asciiTheme="minorHAnsi" w:hAnsiTheme="minorHAnsi" w:cstheme="minorHAnsi"/>
          <w:bCs/>
        </w:rPr>
        <w:t xml:space="preserve">Il Presidente aggiorna il consiglio sulla gestione delle carte di credito e </w:t>
      </w:r>
      <w:r w:rsidR="00075867">
        <w:rPr>
          <w:rFonts w:asciiTheme="minorHAnsi" w:hAnsiTheme="minorHAnsi" w:cstheme="minorHAnsi"/>
          <w:bCs/>
        </w:rPr>
        <w:t>de</w:t>
      </w:r>
      <w:r w:rsidRPr="00476088">
        <w:rPr>
          <w:rFonts w:asciiTheme="minorHAnsi" w:hAnsiTheme="minorHAnsi" w:cstheme="minorHAnsi"/>
          <w:bCs/>
        </w:rPr>
        <w:t>i relativi estratti conto.</w:t>
      </w:r>
    </w:p>
    <w:p w:rsidR="00476088" w:rsidRPr="00476088" w:rsidRDefault="00075867" w:rsidP="004E1ABF">
      <w:pPr>
        <w:jc w:val="both"/>
        <w:rPr>
          <w:rFonts w:asciiTheme="minorHAnsi" w:hAnsiTheme="minorHAnsi" w:cstheme="minorHAnsi"/>
          <w:bCs/>
        </w:rPr>
      </w:pPr>
      <w:r>
        <w:rPr>
          <w:rFonts w:asciiTheme="minorHAnsi" w:hAnsiTheme="minorHAnsi" w:cstheme="minorHAnsi"/>
          <w:bCs/>
        </w:rPr>
        <w:t>Fa presente che la carta di credito del Banco di S</w:t>
      </w:r>
      <w:r w:rsidR="004E1ABF" w:rsidRPr="00476088">
        <w:rPr>
          <w:rFonts w:asciiTheme="minorHAnsi" w:hAnsiTheme="minorHAnsi" w:cstheme="minorHAnsi"/>
          <w:bCs/>
        </w:rPr>
        <w:t xml:space="preserve">ardegna, </w:t>
      </w:r>
      <w:r w:rsidR="00C865C2">
        <w:rPr>
          <w:rFonts w:asciiTheme="minorHAnsi" w:hAnsiTheme="minorHAnsi" w:cstheme="minorHAnsi"/>
          <w:bCs/>
        </w:rPr>
        <w:t>è utilizzata per tu</w:t>
      </w:r>
      <w:r w:rsidR="004E1ABF" w:rsidRPr="00476088">
        <w:rPr>
          <w:rFonts w:asciiTheme="minorHAnsi" w:hAnsiTheme="minorHAnsi" w:cstheme="minorHAnsi"/>
          <w:bCs/>
        </w:rPr>
        <w:t>tta la gestione del Conaf, alberghi, vitto e acquisti</w:t>
      </w:r>
      <w:r w:rsidR="00C865C2">
        <w:rPr>
          <w:rFonts w:asciiTheme="minorHAnsi" w:hAnsiTheme="minorHAnsi" w:cstheme="minorHAnsi"/>
          <w:bCs/>
        </w:rPr>
        <w:t xml:space="preserve"> vari</w:t>
      </w:r>
      <w:r w:rsidR="004E1ABF" w:rsidRPr="00476088">
        <w:rPr>
          <w:rFonts w:asciiTheme="minorHAnsi" w:hAnsiTheme="minorHAnsi" w:cstheme="minorHAnsi"/>
          <w:bCs/>
        </w:rPr>
        <w:t xml:space="preserve">, </w:t>
      </w:r>
      <w:r w:rsidR="00C865C2">
        <w:rPr>
          <w:rFonts w:asciiTheme="minorHAnsi" w:hAnsiTheme="minorHAnsi" w:cstheme="minorHAnsi"/>
          <w:bCs/>
        </w:rPr>
        <w:t xml:space="preserve">nonché </w:t>
      </w:r>
      <w:r w:rsidR="004E1ABF" w:rsidRPr="00476088">
        <w:rPr>
          <w:rFonts w:asciiTheme="minorHAnsi" w:hAnsiTheme="minorHAnsi" w:cstheme="minorHAnsi"/>
          <w:bCs/>
        </w:rPr>
        <w:t>utilizzata dal Presidente</w:t>
      </w:r>
      <w:r w:rsidR="00C865C2">
        <w:rPr>
          <w:rFonts w:asciiTheme="minorHAnsi" w:hAnsiTheme="minorHAnsi" w:cstheme="minorHAnsi"/>
          <w:bCs/>
        </w:rPr>
        <w:t xml:space="preserve"> in occasione delle missioni e dei pranzi del Consiglio</w:t>
      </w:r>
      <w:r w:rsidR="004E1ABF" w:rsidRPr="00476088">
        <w:rPr>
          <w:rFonts w:asciiTheme="minorHAnsi" w:hAnsiTheme="minorHAnsi" w:cstheme="minorHAnsi"/>
          <w:bCs/>
        </w:rPr>
        <w:t xml:space="preserve"> </w:t>
      </w:r>
      <w:r w:rsidR="00C865C2">
        <w:rPr>
          <w:rFonts w:asciiTheme="minorHAnsi" w:hAnsiTheme="minorHAnsi" w:cstheme="minorHAnsi"/>
          <w:bCs/>
        </w:rPr>
        <w:t>Tutte le spese sono documentate</w:t>
      </w:r>
      <w:r w:rsidR="004E1ABF" w:rsidRPr="00476088">
        <w:rPr>
          <w:rFonts w:asciiTheme="minorHAnsi" w:hAnsiTheme="minorHAnsi" w:cstheme="minorHAnsi"/>
          <w:bCs/>
        </w:rPr>
        <w:t xml:space="preserve">. </w:t>
      </w:r>
      <w:r w:rsidR="00C865C2">
        <w:rPr>
          <w:rFonts w:asciiTheme="minorHAnsi" w:hAnsiTheme="minorHAnsi" w:cstheme="minorHAnsi"/>
          <w:bCs/>
        </w:rPr>
        <w:t xml:space="preserve">Comunica, inoltre, di aver richiesto </w:t>
      </w:r>
      <w:r w:rsidR="004E1ABF" w:rsidRPr="00476088">
        <w:rPr>
          <w:rFonts w:asciiTheme="minorHAnsi" w:hAnsiTheme="minorHAnsi" w:cstheme="minorHAnsi"/>
          <w:bCs/>
        </w:rPr>
        <w:t>la verifica dell’estratto conto</w:t>
      </w:r>
      <w:r w:rsidR="00C865C2">
        <w:rPr>
          <w:rFonts w:asciiTheme="minorHAnsi" w:hAnsiTheme="minorHAnsi" w:cstheme="minorHAnsi"/>
          <w:bCs/>
        </w:rPr>
        <w:t xml:space="preserve"> della carta</w:t>
      </w:r>
      <w:r w:rsidR="004E1ABF" w:rsidRPr="00476088">
        <w:rPr>
          <w:rFonts w:asciiTheme="minorHAnsi" w:hAnsiTheme="minorHAnsi" w:cstheme="minorHAnsi"/>
          <w:bCs/>
        </w:rPr>
        <w:t xml:space="preserve">, in quanto nelle imputazione </w:t>
      </w:r>
      <w:r w:rsidR="00C865C2">
        <w:rPr>
          <w:rFonts w:asciiTheme="minorHAnsi" w:hAnsiTheme="minorHAnsi" w:cstheme="minorHAnsi"/>
          <w:bCs/>
        </w:rPr>
        <w:t>i</w:t>
      </w:r>
      <w:r w:rsidR="004E1ABF" w:rsidRPr="00476088">
        <w:rPr>
          <w:rFonts w:asciiTheme="minorHAnsi" w:hAnsiTheme="minorHAnsi" w:cstheme="minorHAnsi"/>
          <w:bCs/>
        </w:rPr>
        <w:t>l sistema indica</w:t>
      </w:r>
      <w:r w:rsidR="00C865C2">
        <w:rPr>
          <w:rFonts w:asciiTheme="minorHAnsi" w:hAnsiTheme="minorHAnsi" w:cstheme="minorHAnsi"/>
          <w:bCs/>
        </w:rPr>
        <w:t xml:space="preserve"> genericamente la spesa complessiva della carta di credito, che </w:t>
      </w:r>
      <w:r w:rsidR="004E1ABF" w:rsidRPr="00476088">
        <w:rPr>
          <w:rFonts w:asciiTheme="minorHAnsi" w:hAnsiTheme="minorHAnsi" w:cstheme="minorHAnsi"/>
          <w:bCs/>
        </w:rPr>
        <w:t xml:space="preserve">invece va associata a tutte le contabili </w:t>
      </w:r>
      <w:r w:rsidR="00C865C2">
        <w:rPr>
          <w:rFonts w:asciiTheme="minorHAnsi" w:hAnsiTheme="minorHAnsi" w:cstheme="minorHAnsi"/>
          <w:bCs/>
        </w:rPr>
        <w:t xml:space="preserve">che fanno riferimento alla strisciata con l’associazione al </w:t>
      </w:r>
      <w:r w:rsidR="004E1ABF" w:rsidRPr="00476088">
        <w:rPr>
          <w:rFonts w:asciiTheme="minorHAnsi" w:hAnsiTheme="minorHAnsi" w:cstheme="minorHAnsi"/>
          <w:bCs/>
        </w:rPr>
        <w:t>nominativo del soggetto</w:t>
      </w:r>
      <w:r w:rsidR="00C865C2">
        <w:rPr>
          <w:rFonts w:asciiTheme="minorHAnsi" w:hAnsiTheme="minorHAnsi" w:cstheme="minorHAnsi"/>
          <w:bCs/>
        </w:rPr>
        <w:t xml:space="preserve"> che ha utilizzato l’albergo o partecipato ai pranzi o alle cene del Conaf</w:t>
      </w:r>
      <w:r w:rsidR="004E1ABF" w:rsidRPr="00476088">
        <w:rPr>
          <w:rFonts w:asciiTheme="minorHAnsi" w:hAnsiTheme="minorHAnsi" w:cstheme="minorHAnsi"/>
          <w:bCs/>
        </w:rPr>
        <w:t xml:space="preserve">. </w:t>
      </w:r>
      <w:r w:rsidR="00476088" w:rsidRPr="00476088">
        <w:rPr>
          <w:rFonts w:asciiTheme="minorHAnsi" w:hAnsiTheme="minorHAnsi" w:cstheme="minorHAnsi"/>
          <w:bCs/>
        </w:rPr>
        <w:t xml:space="preserve">La carta di credito </w:t>
      </w:r>
      <w:r w:rsidR="00C865C2">
        <w:rPr>
          <w:rFonts w:asciiTheme="minorHAnsi" w:hAnsiTheme="minorHAnsi" w:cstheme="minorHAnsi"/>
          <w:bCs/>
        </w:rPr>
        <w:t>abbinata al conto corrente dell’assicurazione B</w:t>
      </w:r>
      <w:r w:rsidR="00476088" w:rsidRPr="00476088">
        <w:rPr>
          <w:rFonts w:asciiTheme="minorHAnsi" w:hAnsiTheme="minorHAnsi" w:cstheme="minorHAnsi"/>
          <w:bCs/>
        </w:rPr>
        <w:t xml:space="preserve">anca Prossima </w:t>
      </w:r>
      <w:r w:rsidR="00C865C2">
        <w:rPr>
          <w:rFonts w:asciiTheme="minorHAnsi" w:hAnsiTheme="minorHAnsi" w:cstheme="minorHAnsi"/>
          <w:bCs/>
        </w:rPr>
        <w:t xml:space="preserve">viene </w:t>
      </w:r>
      <w:r w:rsidR="00476088" w:rsidRPr="00476088">
        <w:rPr>
          <w:rFonts w:asciiTheme="minorHAnsi" w:hAnsiTheme="minorHAnsi" w:cstheme="minorHAnsi"/>
          <w:bCs/>
        </w:rPr>
        <w:t xml:space="preserve">utilizzata per la ricarica del </w:t>
      </w:r>
      <w:proofErr w:type="spellStart"/>
      <w:r w:rsidR="00476088" w:rsidRPr="00476088">
        <w:rPr>
          <w:rFonts w:asciiTheme="minorHAnsi" w:hAnsiTheme="minorHAnsi" w:cstheme="minorHAnsi"/>
          <w:bCs/>
        </w:rPr>
        <w:t>Sister</w:t>
      </w:r>
      <w:proofErr w:type="spellEnd"/>
      <w:r w:rsidR="00476088" w:rsidRPr="00476088">
        <w:rPr>
          <w:rFonts w:asciiTheme="minorHAnsi" w:hAnsiTheme="minorHAnsi" w:cstheme="minorHAnsi"/>
          <w:bCs/>
        </w:rPr>
        <w:t>.</w:t>
      </w:r>
      <w:r w:rsidR="00C865C2">
        <w:rPr>
          <w:rFonts w:asciiTheme="minorHAnsi" w:hAnsiTheme="minorHAnsi" w:cstheme="minorHAnsi"/>
          <w:bCs/>
        </w:rPr>
        <w:t xml:space="preserve"> Le due carte prepagate utilizzate per l’</w:t>
      </w:r>
      <w:r w:rsidR="00476088">
        <w:rPr>
          <w:rFonts w:asciiTheme="minorHAnsi" w:hAnsiTheme="minorHAnsi" w:cstheme="minorHAnsi"/>
          <w:bCs/>
        </w:rPr>
        <w:t xml:space="preserve">Expo e </w:t>
      </w:r>
      <w:r w:rsidR="00C865C2">
        <w:rPr>
          <w:rFonts w:asciiTheme="minorHAnsi" w:hAnsiTheme="minorHAnsi" w:cstheme="minorHAnsi"/>
          <w:bCs/>
        </w:rPr>
        <w:t xml:space="preserve">per il </w:t>
      </w:r>
      <w:r w:rsidR="00476088">
        <w:rPr>
          <w:rFonts w:asciiTheme="minorHAnsi" w:hAnsiTheme="minorHAnsi" w:cstheme="minorHAnsi"/>
          <w:bCs/>
        </w:rPr>
        <w:t>Congresso Mondiale</w:t>
      </w:r>
      <w:r w:rsidR="00C865C2">
        <w:rPr>
          <w:rFonts w:asciiTheme="minorHAnsi" w:hAnsiTheme="minorHAnsi" w:cstheme="minorHAnsi"/>
          <w:bCs/>
        </w:rPr>
        <w:t xml:space="preserve"> saranno chiuse il 31 dicembre 2015. Il Consigliere Segretario comunica, inoltre, che è in uso un </w:t>
      </w:r>
      <w:r w:rsidR="00476088">
        <w:rPr>
          <w:rFonts w:asciiTheme="minorHAnsi" w:hAnsiTheme="minorHAnsi" w:cstheme="minorHAnsi"/>
          <w:bCs/>
        </w:rPr>
        <w:t xml:space="preserve">Bancomat </w:t>
      </w:r>
      <w:r w:rsidR="00C865C2">
        <w:rPr>
          <w:rFonts w:asciiTheme="minorHAnsi" w:hAnsiTheme="minorHAnsi" w:cstheme="minorHAnsi"/>
          <w:bCs/>
        </w:rPr>
        <w:t xml:space="preserve">del Banco di Sardegna </w:t>
      </w:r>
      <w:r w:rsidR="00476088">
        <w:rPr>
          <w:rFonts w:asciiTheme="minorHAnsi" w:hAnsiTheme="minorHAnsi" w:cstheme="minorHAnsi"/>
          <w:bCs/>
        </w:rPr>
        <w:t xml:space="preserve">per </w:t>
      </w:r>
      <w:r w:rsidR="00C865C2">
        <w:rPr>
          <w:rFonts w:asciiTheme="minorHAnsi" w:hAnsiTheme="minorHAnsi" w:cstheme="minorHAnsi"/>
          <w:bCs/>
        </w:rPr>
        <w:t xml:space="preserve">i prelievi di contenti utilizzati per </w:t>
      </w:r>
      <w:r w:rsidR="00476088">
        <w:rPr>
          <w:rFonts w:asciiTheme="minorHAnsi" w:hAnsiTheme="minorHAnsi" w:cstheme="minorHAnsi"/>
          <w:bCs/>
        </w:rPr>
        <w:t>la cassa.</w:t>
      </w:r>
      <w:r w:rsidR="00C865C2">
        <w:rPr>
          <w:rFonts w:asciiTheme="minorHAnsi" w:hAnsiTheme="minorHAnsi" w:cstheme="minorHAnsi"/>
          <w:bCs/>
        </w:rPr>
        <w:t xml:space="preserve"> Ad ogni prelievo viene protocollato il relativo scontrino rilasciato dal Bancomat.</w:t>
      </w:r>
    </w:p>
    <w:p w:rsidR="00FF05FD" w:rsidRPr="00064DFC" w:rsidRDefault="00FF05FD" w:rsidP="00FF05FD">
      <w:pPr>
        <w:jc w:val="center"/>
        <w:rPr>
          <w:rFonts w:asciiTheme="minorHAnsi" w:hAnsiTheme="minorHAnsi" w:cstheme="minorHAnsi"/>
          <w:b/>
          <w:bCs/>
          <w:sz w:val="22"/>
          <w:szCs w:val="22"/>
          <w:u w:val="single"/>
        </w:rPr>
      </w:pPr>
      <w:r w:rsidRPr="00064DFC">
        <w:rPr>
          <w:rFonts w:asciiTheme="minorHAnsi" w:hAnsiTheme="minorHAnsi" w:cstheme="minorHAnsi"/>
          <w:b/>
          <w:bCs/>
          <w:sz w:val="22"/>
          <w:szCs w:val="22"/>
          <w:u w:val="single"/>
        </w:rPr>
        <w:t>IL CONSIGLIO</w:t>
      </w:r>
    </w:p>
    <w:p w:rsidR="00FF05FD" w:rsidRPr="00064DFC" w:rsidRDefault="00FF05FD" w:rsidP="00FF05FD">
      <w:pPr>
        <w:jc w:val="both"/>
        <w:rPr>
          <w:rFonts w:asciiTheme="minorHAnsi" w:hAnsiTheme="minorHAnsi" w:cstheme="minorHAnsi"/>
          <w:bCs/>
        </w:rPr>
      </w:pPr>
      <w:r>
        <w:rPr>
          <w:rFonts w:asciiTheme="minorHAnsi" w:hAnsiTheme="minorHAnsi" w:cstheme="minorHAnsi"/>
          <w:bCs/>
        </w:rPr>
        <w:t xml:space="preserve">Ascoltata </w:t>
      </w:r>
      <w:r w:rsidR="0082610A">
        <w:rPr>
          <w:rFonts w:asciiTheme="minorHAnsi" w:hAnsiTheme="minorHAnsi" w:cstheme="minorHAnsi"/>
          <w:bCs/>
        </w:rPr>
        <w:t>l’informativa</w:t>
      </w:r>
      <w:r>
        <w:rPr>
          <w:rFonts w:asciiTheme="minorHAnsi" w:hAnsiTheme="minorHAnsi" w:cstheme="minorHAnsi"/>
          <w:bCs/>
        </w:rPr>
        <w:t xml:space="preserve"> del Presidente,</w:t>
      </w:r>
    </w:p>
    <w:p w:rsidR="00FF05FD" w:rsidRDefault="00FF05FD" w:rsidP="00FF05FD">
      <w:pPr>
        <w:jc w:val="center"/>
        <w:rPr>
          <w:rFonts w:asciiTheme="minorHAnsi" w:hAnsiTheme="minorHAnsi" w:cstheme="minorHAnsi"/>
          <w:b/>
          <w:bCs/>
          <w:sz w:val="22"/>
          <w:szCs w:val="22"/>
          <w:u w:val="single"/>
        </w:rPr>
      </w:pPr>
      <w:r w:rsidRPr="00064DFC">
        <w:rPr>
          <w:rFonts w:asciiTheme="minorHAnsi" w:hAnsiTheme="minorHAnsi" w:cstheme="minorHAnsi"/>
          <w:b/>
          <w:bCs/>
          <w:sz w:val="22"/>
          <w:szCs w:val="22"/>
          <w:u w:val="single"/>
        </w:rPr>
        <w:t>DELIBERA</w:t>
      </w:r>
    </w:p>
    <w:p w:rsidR="00661C37" w:rsidRPr="0082610A" w:rsidRDefault="0082610A" w:rsidP="0082610A">
      <w:pPr>
        <w:jc w:val="both"/>
        <w:rPr>
          <w:rFonts w:asciiTheme="minorHAnsi" w:hAnsiTheme="minorHAnsi" w:cstheme="minorHAnsi"/>
          <w:b/>
          <w:bCs/>
          <w:u w:val="single"/>
        </w:rPr>
      </w:pPr>
      <w:r w:rsidRPr="0082610A">
        <w:rPr>
          <w:rFonts w:asciiTheme="minorHAnsi" w:hAnsiTheme="minorHAnsi" w:cstheme="minorHAnsi"/>
          <w:b/>
          <w:bCs/>
          <w:u w:val="single"/>
        </w:rPr>
        <w:t xml:space="preserve">1. Di prendere atto di quanto comunicato dal Presidente in merito all’utilizzo delle </w:t>
      </w:r>
      <w:proofErr w:type="spellStart"/>
      <w:r w:rsidRPr="0082610A">
        <w:rPr>
          <w:rFonts w:asciiTheme="minorHAnsi" w:hAnsiTheme="minorHAnsi" w:cstheme="minorHAnsi"/>
          <w:b/>
          <w:bCs/>
          <w:u w:val="single"/>
        </w:rPr>
        <w:t>carye</w:t>
      </w:r>
      <w:proofErr w:type="spellEnd"/>
      <w:r w:rsidRPr="0082610A">
        <w:rPr>
          <w:rFonts w:asciiTheme="minorHAnsi" w:hAnsiTheme="minorHAnsi" w:cstheme="minorHAnsi"/>
          <w:b/>
          <w:bCs/>
          <w:u w:val="single"/>
        </w:rPr>
        <w:t xml:space="preserve"> di credito da parte del Conaf.</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Pr="0082610A" w:rsidRDefault="00476088" w:rsidP="0079708C">
      <w:pPr>
        <w:jc w:val="both"/>
        <w:rPr>
          <w:rFonts w:asciiTheme="minorHAnsi" w:hAnsiTheme="minorHAnsi" w:cstheme="minorHAnsi"/>
          <w:b/>
        </w:rPr>
      </w:pPr>
      <w:r w:rsidRPr="0082610A">
        <w:rPr>
          <w:rFonts w:asciiTheme="minorHAnsi" w:hAnsiTheme="minorHAnsi" w:cstheme="minorHAnsi"/>
          <w:b/>
        </w:rPr>
        <w:t>Alle ore 17,50 lascia la seduta il Consigliere Diamanti.</w:t>
      </w:r>
    </w:p>
    <w:p w:rsidR="00661C37" w:rsidRDefault="00661C37"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817654" w:rsidRPr="00292349" w:rsidTr="00661C37">
        <w:tc>
          <w:tcPr>
            <w:tcW w:w="568" w:type="dxa"/>
            <w:tcBorders>
              <w:top w:val="dotted" w:sz="4" w:space="0" w:color="C6D9F1"/>
              <w:left w:val="dotted" w:sz="4" w:space="0" w:color="C6D9F1"/>
              <w:bottom w:val="dotted" w:sz="4" w:space="0" w:color="C6D9F1"/>
              <w:right w:val="dotted" w:sz="4" w:space="0" w:color="C6D9F1"/>
            </w:tcBorders>
            <w:hideMark/>
          </w:tcPr>
          <w:p w:rsidR="00817654" w:rsidRPr="00292349" w:rsidRDefault="00817654">
            <w:pPr>
              <w:spacing w:line="360" w:lineRule="auto"/>
              <w:jc w:val="both"/>
              <w:rPr>
                <w:rFonts w:asciiTheme="minorHAnsi" w:hAnsiTheme="minorHAnsi" w:cs="Calibri"/>
                <w:b/>
              </w:rPr>
            </w:pPr>
            <w:r w:rsidRPr="00292349">
              <w:rPr>
                <w:rFonts w:asciiTheme="minorHAnsi" w:hAnsiTheme="minorHAnsi" w:cs="Calibri"/>
                <w:b/>
              </w:rPr>
              <w:lastRenderedPageBreak/>
              <w:t>17.</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817654" w:rsidRPr="00292349" w:rsidRDefault="00817654" w:rsidP="001F4195">
            <w:pPr>
              <w:autoSpaceDE w:val="0"/>
              <w:autoSpaceDN w:val="0"/>
              <w:adjustRightInd w:val="0"/>
              <w:rPr>
                <w:rFonts w:asciiTheme="minorHAnsi" w:hAnsiTheme="minorHAnsi" w:cs="Calibri"/>
                <w:b/>
              </w:rPr>
            </w:pPr>
            <w:r w:rsidRPr="00292349">
              <w:rPr>
                <w:rFonts w:asciiTheme="minorHAnsi" w:hAnsiTheme="minorHAnsi" w:cs="Arial-BoldMT"/>
                <w:b/>
                <w:bCs/>
              </w:rPr>
              <w:t>Riepilogo spese Comitato Interprofessionale Periti Estimatori Danni da Calamità Naturali : esame e determinazioni.</w:t>
            </w:r>
          </w:p>
        </w:tc>
      </w:tr>
      <w:tr w:rsidR="00817654"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817654" w:rsidRDefault="00817654">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817654" w:rsidRDefault="00817654">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817654" w:rsidRDefault="00817654" w:rsidP="00817654">
            <w:pPr>
              <w:spacing w:line="360" w:lineRule="auto"/>
              <w:jc w:val="both"/>
              <w:rPr>
                <w:rFonts w:ascii="Calibri" w:hAnsi="Calibri" w:cs="Calibri"/>
                <w:b/>
                <w:sz w:val="20"/>
                <w:szCs w:val="20"/>
              </w:rPr>
            </w:pPr>
            <w:r>
              <w:rPr>
                <w:rFonts w:ascii="Calibri" w:hAnsi="Calibri" w:cs="Calibri"/>
                <w:b/>
                <w:sz w:val="20"/>
                <w:szCs w:val="20"/>
              </w:rPr>
              <w:t>590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817654" w:rsidRDefault="00817654">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817654" w:rsidRDefault="00817654">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817654" w:rsidRDefault="00817654">
            <w:pPr>
              <w:jc w:val="center"/>
              <w:rPr>
                <w:rFonts w:ascii="Calibri" w:hAnsi="Calibri" w:cs="Calibri"/>
                <w:i/>
                <w:sz w:val="16"/>
                <w:szCs w:val="20"/>
              </w:rPr>
            </w:pPr>
            <w:r>
              <w:rPr>
                <w:rFonts w:ascii="Calibri" w:hAnsi="Calibri" w:cs="Calibri"/>
                <w:i/>
                <w:sz w:val="16"/>
                <w:szCs w:val="20"/>
              </w:rPr>
              <w:t>1</w:t>
            </w:r>
          </w:p>
        </w:tc>
      </w:tr>
      <w:tr w:rsidR="00817654" w:rsidRPr="003C3ABD" w:rsidTr="00661C37">
        <w:tblPrEx>
          <w:tblLook w:val="00A0"/>
        </w:tblPrEx>
        <w:trPr>
          <w:trHeight w:val="768"/>
        </w:trPr>
        <w:tc>
          <w:tcPr>
            <w:tcW w:w="2866" w:type="dxa"/>
            <w:gridSpan w:val="2"/>
          </w:tcPr>
          <w:p w:rsidR="00817654" w:rsidRPr="003C3ABD" w:rsidRDefault="0081765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817654" w:rsidRPr="003C3ABD" w:rsidRDefault="0081765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817654" w:rsidRPr="003C3ABD" w:rsidRDefault="0081765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817654" w:rsidRPr="003C3ABD" w:rsidTr="0082610A">
        <w:tblPrEx>
          <w:tblLook w:val="00A0"/>
        </w:tblPrEx>
        <w:trPr>
          <w:trHeight w:val="186"/>
        </w:trPr>
        <w:tc>
          <w:tcPr>
            <w:tcW w:w="2866" w:type="dxa"/>
            <w:gridSpan w:val="2"/>
          </w:tcPr>
          <w:p w:rsidR="00817654" w:rsidRPr="003C3ABD" w:rsidRDefault="0081765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817654" w:rsidRPr="003C3ABD" w:rsidRDefault="00817654" w:rsidP="0082610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w:t>
            </w:r>
          </w:p>
        </w:tc>
      </w:tr>
      <w:tr w:rsidR="00817654"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817654" w:rsidRPr="003C3ABD" w:rsidRDefault="00817654" w:rsidP="0082610A">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817654" w:rsidRPr="003C3ABD" w:rsidRDefault="00817654"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817654" w:rsidRPr="003C3ABD" w:rsidRDefault="00817654" w:rsidP="0082610A">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817654" w:rsidRPr="003C3ABD" w:rsidRDefault="00817654" w:rsidP="0082610A">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817654" w:rsidRPr="003C3ABD" w:rsidRDefault="00817654" w:rsidP="0082610A">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817654" w:rsidRPr="003C3ABD" w:rsidRDefault="00817654" w:rsidP="0082610A">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817654" w:rsidRPr="003C3ABD" w:rsidRDefault="00817654" w:rsidP="0082610A">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82610A">
        <w:tblPrEx>
          <w:tblBorders>
            <w:top w:val="single" w:sz="4" w:space="0" w:color="000000"/>
            <w:left w:val="single" w:sz="4" w:space="0" w:color="000000"/>
            <w:bottom w:val="single" w:sz="4" w:space="0" w:color="000000"/>
            <w:right w:val="single" w:sz="4" w:space="0" w:color="000000"/>
          </w:tblBorders>
          <w:tblLook w:val="00A0"/>
        </w:tblPrEx>
        <w:trPr>
          <w:trHeight w:val="293"/>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5B3467" w:rsidRPr="003C3ABD" w:rsidRDefault="005B3467" w:rsidP="0082610A">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5B3467" w:rsidRPr="003C3ABD" w:rsidRDefault="005B3467" w:rsidP="0082610A">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sz w:val="22"/>
                <w:szCs w:val="22"/>
              </w:rPr>
            </w:pPr>
          </w:p>
        </w:tc>
      </w:tr>
      <w:tr w:rsidR="005B346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5B3467" w:rsidRPr="003C3ABD" w:rsidRDefault="005B3467" w:rsidP="0082610A">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5B3467" w:rsidRPr="003C3ABD" w:rsidRDefault="005B3467" w:rsidP="0082610A">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ind w:rightChars="-54" w:right="-130"/>
              <w:contextualSpacing/>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5B3467" w:rsidRPr="003C3ABD" w:rsidRDefault="005B3467" w:rsidP="0082610A">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B3467" w:rsidRPr="003C3ABD" w:rsidRDefault="005B3467" w:rsidP="0082610A">
            <w:pPr>
              <w:ind w:left="-109"/>
              <w:contextualSpacing/>
              <w:jc w:val="center"/>
              <w:rPr>
                <w:rFonts w:asciiTheme="minorHAnsi" w:hAnsiTheme="minorHAnsi" w:cstheme="minorHAnsi"/>
                <w:b/>
                <w:bCs/>
                <w:sz w:val="22"/>
                <w:szCs w:val="22"/>
              </w:rPr>
            </w:pPr>
          </w:p>
        </w:tc>
      </w:tr>
    </w:tbl>
    <w:p w:rsidR="00EE7158" w:rsidRDefault="00C865C2" w:rsidP="00D247D5">
      <w:pPr>
        <w:jc w:val="both"/>
        <w:rPr>
          <w:rFonts w:asciiTheme="minorHAnsi" w:hAnsiTheme="minorHAnsi"/>
        </w:rPr>
      </w:pPr>
      <w:r w:rsidRPr="00EE7158">
        <w:rPr>
          <w:rFonts w:asciiTheme="minorHAnsi" w:hAnsiTheme="minorHAnsi"/>
        </w:rPr>
        <w:t xml:space="preserve">Il Consigliere Guizzardi comunica che sono pervenute </w:t>
      </w:r>
      <w:r w:rsidR="00476088" w:rsidRPr="00EE7158">
        <w:rPr>
          <w:rFonts w:asciiTheme="minorHAnsi" w:hAnsiTheme="minorHAnsi"/>
        </w:rPr>
        <w:t xml:space="preserve">le spese del Comitato </w:t>
      </w:r>
      <w:r w:rsidR="00EE7158" w:rsidRPr="00EE7158">
        <w:rPr>
          <w:rFonts w:asciiTheme="minorHAnsi" w:hAnsiTheme="minorHAnsi" w:cs="Arial-BoldMT"/>
          <w:bCs/>
        </w:rPr>
        <w:t xml:space="preserve">Interprofessionale Periti Estimatori Danni da Calamità Naturali. </w:t>
      </w:r>
      <w:r w:rsidRPr="00EE7158">
        <w:rPr>
          <w:rFonts w:asciiTheme="minorHAnsi" w:hAnsiTheme="minorHAnsi"/>
        </w:rPr>
        <w:t xml:space="preserve">in occasione degli eventi </w:t>
      </w:r>
      <w:r w:rsidR="00476088" w:rsidRPr="00EE7158">
        <w:rPr>
          <w:rFonts w:asciiTheme="minorHAnsi" w:hAnsiTheme="minorHAnsi"/>
        </w:rPr>
        <w:t xml:space="preserve">del </w:t>
      </w:r>
      <w:r w:rsidRPr="00EE7158">
        <w:rPr>
          <w:rFonts w:asciiTheme="minorHAnsi" w:hAnsiTheme="minorHAnsi"/>
        </w:rPr>
        <w:t>Convegno Nazionale ad</w:t>
      </w:r>
      <w:r>
        <w:rPr>
          <w:rFonts w:asciiTheme="minorHAnsi" w:hAnsiTheme="minorHAnsi"/>
        </w:rPr>
        <w:t xml:space="preserve"> Assisi del 12 febbraio u.s. presso la S</w:t>
      </w:r>
      <w:r w:rsidR="00476088">
        <w:rPr>
          <w:rFonts w:asciiTheme="minorHAnsi" w:hAnsiTheme="minorHAnsi"/>
        </w:rPr>
        <w:t xml:space="preserve">ala </w:t>
      </w:r>
      <w:r>
        <w:rPr>
          <w:rFonts w:asciiTheme="minorHAnsi" w:hAnsiTheme="minorHAnsi"/>
        </w:rPr>
        <w:t>del C</w:t>
      </w:r>
      <w:r w:rsidR="00476088">
        <w:rPr>
          <w:rFonts w:asciiTheme="minorHAnsi" w:hAnsiTheme="minorHAnsi"/>
        </w:rPr>
        <w:t xml:space="preserve">enacolo </w:t>
      </w:r>
      <w:r>
        <w:rPr>
          <w:rFonts w:asciiTheme="minorHAnsi" w:hAnsiTheme="minorHAnsi"/>
        </w:rPr>
        <w:t xml:space="preserve">(quota a carico del CONAF di </w:t>
      </w:r>
      <w:r w:rsidR="00476088">
        <w:rPr>
          <w:rFonts w:asciiTheme="minorHAnsi" w:hAnsiTheme="minorHAnsi"/>
        </w:rPr>
        <w:t>122</w:t>
      </w:r>
      <w:r w:rsidR="00EE7158">
        <w:rPr>
          <w:rFonts w:asciiTheme="minorHAnsi" w:hAnsiTheme="minorHAnsi"/>
        </w:rPr>
        <w:t>,00</w:t>
      </w:r>
      <w:r w:rsidR="00476088">
        <w:rPr>
          <w:rFonts w:asciiTheme="minorHAnsi" w:hAnsiTheme="minorHAnsi"/>
        </w:rPr>
        <w:t xml:space="preserve"> euro</w:t>
      </w:r>
      <w:r>
        <w:rPr>
          <w:rFonts w:asciiTheme="minorHAnsi" w:hAnsiTheme="minorHAnsi"/>
        </w:rPr>
        <w:t>) e del 2</w:t>
      </w:r>
      <w:r w:rsidR="00476088">
        <w:rPr>
          <w:rFonts w:asciiTheme="minorHAnsi" w:hAnsiTheme="minorHAnsi"/>
        </w:rPr>
        <w:t xml:space="preserve">3 </w:t>
      </w:r>
      <w:r>
        <w:rPr>
          <w:rFonts w:asciiTheme="minorHAnsi" w:hAnsiTheme="minorHAnsi"/>
        </w:rPr>
        <w:t xml:space="preserve">Giugno </w:t>
      </w:r>
      <w:r w:rsidR="00EE7158">
        <w:rPr>
          <w:rFonts w:asciiTheme="minorHAnsi" w:hAnsiTheme="minorHAnsi"/>
        </w:rPr>
        <w:t xml:space="preserve">u.s. </w:t>
      </w:r>
      <w:r>
        <w:rPr>
          <w:rFonts w:asciiTheme="minorHAnsi" w:hAnsiTheme="minorHAnsi"/>
        </w:rPr>
        <w:t>a B</w:t>
      </w:r>
      <w:r w:rsidR="00476088">
        <w:rPr>
          <w:rFonts w:asciiTheme="minorHAnsi" w:hAnsiTheme="minorHAnsi"/>
        </w:rPr>
        <w:t xml:space="preserve">ologna </w:t>
      </w:r>
      <w:r>
        <w:rPr>
          <w:rFonts w:asciiTheme="minorHAnsi" w:hAnsiTheme="minorHAnsi"/>
        </w:rPr>
        <w:t>per l’</w:t>
      </w:r>
      <w:r w:rsidR="00476088">
        <w:rPr>
          <w:rFonts w:asciiTheme="minorHAnsi" w:hAnsiTheme="minorHAnsi"/>
        </w:rPr>
        <w:t xml:space="preserve">incontro tra i periti (quota </w:t>
      </w:r>
      <w:r>
        <w:rPr>
          <w:rFonts w:asciiTheme="minorHAnsi" w:hAnsiTheme="minorHAnsi"/>
        </w:rPr>
        <w:t xml:space="preserve">a carico del CONAF di € </w:t>
      </w:r>
      <w:r w:rsidR="00476088">
        <w:rPr>
          <w:rFonts w:asciiTheme="minorHAnsi" w:hAnsiTheme="minorHAnsi"/>
        </w:rPr>
        <w:t xml:space="preserve">142,33). </w:t>
      </w:r>
      <w:r>
        <w:rPr>
          <w:rFonts w:asciiTheme="minorHAnsi" w:hAnsiTheme="minorHAnsi"/>
        </w:rPr>
        <w:t>L’importo da corrispondere al Comitato è quindi di € 264,33</w:t>
      </w:r>
      <w:r w:rsidR="00EE7158">
        <w:rPr>
          <w:rFonts w:asciiTheme="minorHAnsi" w:hAnsiTheme="minorHAnsi"/>
        </w:rPr>
        <w:t>, ma è subordinato all’invio delle ricevute da parte del Comitato stesso.</w:t>
      </w:r>
    </w:p>
    <w:p w:rsidR="0079708C" w:rsidRPr="003C3ABD"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08C" w:rsidRPr="00BD605C" w:rsidRDefault="00EE7158" w:rsidP="0079708C">
      <w:pPr>
        <w:jc w:val="both"/>
        <w:rPr>
          <w:rFonts w:asciiTheme="minorHAnsi" w:hAnsiTheme="minorHAnsi" w:cstheme="minorHAnsi"/>
          <w:bCs/>
        </w:rPr>
      </w:pPr>
      <w:r>
        <w:rPr>
          <w:rFonts w:asciiTheme="minorHAnsi" w:hAnsiTheme="minorHAnsi" w:cstheme="minorHAnsi"/>
          <w:bCs/>
        </w:rPr>
        <w:t>Ascoltata l’informativa del Consigliere Guizzardi,</w:t>
      </w:r>
    </w:p>
    <w:p w:rsidR="0079708C"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3B7B4D" w:rsidRPr="00EE7158" w:rsidRDefault="00EE7158" w:rsidP="00EE7158">
      <w:pPr>
        <w:jc w:val="both"/>
        <w:rPr>
          <w:rFonts w:asciiTheme="minorHAnsi" w:hAnsiTheme="minorHAnsi" w:cstheme="minorHAnsi"/>
          <w:b/>
          <w:bCs/>
          <w:sz w:val="22"/>
          <w:szCs w:val="22"/>
          <w:u w:val="single"/>
        </w:rPr>
      </w:pPr>
      <w:r w:rsidRPr="00EE7158">
        <w:rPr>
          <w:rFonts w:asciiTheme="minorHAnsi" w:hAnsiTheme="minorHAnsi" w:cstheme="minorHAnsi"/>
          <w:b/>
          <w:bCs/>
          <w:sz w:val="22"/>
          <w:szCs w:val="22"/>
          <w:u w:val="single"/>
        </w:rPr>
        <w:t xml:space="preserve">1. Di liquidare </w:t>
      </w:r>
      <w:r w:rsidRPr="00EE7158">
        <w:rPr>
          <w:rFonts w:asciiTheme="minorHAnsi" w:hAnsiTheme="minorHAnsi" w:cs="Arial-BoldMT"/>
          <w:b/>
          <w:bCs/>
          <w:u w:val="single"/>
        </w:rPr>
        <w:t xml:space="preserve">Comitato Interprofessionale Periti Estimatori Danni da Calamità Naturali </w:t>
      </w:r>
      <w:r>
        <w:rPr>
          <w:rFonts w:asciiTheme="minorHAnsi" w:hAnsiTheme="minorHAnsi" w:cs="Arial-BoldMT"/>
          <w:b/>
          <w:bCs/>
          <w:u w:val="single"/>
        </w:rPr>
        <w:t>la somma di € 264,33 dietro invio delle ricevute da parte della Segreteria del Comitato</w:t>
      </w:r>
      <w:r w:rsidRPr="00EE7158">
        <w:rPr>
          <w:rFonts w:asciiTheme="minorHAnsi" w:hAnsiTheme="minorHAnsi" w:cs="Arial-BoldMT"/>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EE7158">
        <w:trPr>
          <w:trHeight w:val="350"/>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3463EF" w:rsidRPr="00292349" w:rsidTr="00661C37">
        <w:tc>
          <w:tcPr>
            <w:tcW w:w="568" w:type="dxa"/>
            <w:tcBorders>
              <w:top w:val="dotted" w:sz="4" w:space="0" w:color="C6D9F1"/>
              <w:left w:val="dotted" w:sz="4" w:space="0" w:color="C6D9F1"/>
              <w:bottom w:val="dotted" w:sz="4" w:space="0" w:color="C6D9F1"/>
              <w:right w:val="dotted" w:sz="4" w:space="0" w:color="C6D9F1"/>
            </w:tcBorders>
            <w:hideMark/>
          </w:tcPr>
          <w:p w:rsidR="003463EF" w:rsidRPr="00292349" w:rsidRDefault="003463EF">
            <w:pPr>
              <w:spacing w:line="360" w:lineRule="auto"/>
              <w:jc w:val="both"/>
              <w:rPr>
                <w:rFonts w:asciiTheme="minorHAnsi" w:hAnsiTheme="minorHAnsi" w:cs="Calibri"/>
                <w:b/>
              </w:rPr>
            </w:pPr>
            <w:r w:rsidRPr="00292349">
              <w:rPr>
                <w:rFonts w:asciiTheme="minorHAnsi" w:hAnsiTheme="minorHAnsi" w:cs="Calibri"/>
                <w:b/>
              </w:rPr>
              <w:lastRenderedPageBreak/>
              <w:t>18.</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3463EF" w:rsidRPr="00292349" w:rsidRDefault="003463EF" w:rsidP="001F4195">
            <w:pPr>
              <w:autoSpaceDE w:val="0"/>
              <w:autoSpaceDN w:val="0"/>
              <w:adjustRightInd w:val="0"/>
              <w:rPr>
                <w:rFonts w:asciiTheme="minorHAnsi" w:hAnsiTheme="minorHAnsi" w:cs="Calibri"/>
                <w:b/>
              </w:rPr>
            </w:pPr>
            <w:r w:rsidRPr="00292349">
              <w:rPr>
                <w:rFonts w:asciiTheme="minorHAnsi" w:hAnsiTheme="minorHAnsi" w:cs="Arial-BoldMT"/>
                <w:b/>
                <w:bCs/>
              </w:rPr>
              <w:t>Incarico Consulenza Fiscale: esame e determinazioni.</w:t>
            </w:r>
          </w:p>
        </w:tc>
      </w:tr>
      <w:tr w:rsidR="003463EF"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3463EF" w:rsidRDefault="003463EF">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3463EF" w:rsidRDefault="003463EF">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3463EF" w:rsidRDefault="003463EF">
            <w:pPr>
              <w:spacing w:line="360" w:lineRule="auto"/>
              <w:jc w:val="both"/>
              <w:rPr>
                <w:rFonts w:ascii="Calibri" w:hAnsi="Calibri" w:cs="Calibri"/>
                <w:b/>
                <w:sz w:val="20"/>
                <w:szCs w:val="20"/>
              </w:rPr>
            </w:pPr>
            <w:r>
              <w:rPr>
                <w:rFonts w:ascii="Calibri" w:hAnsi="Calibri" w:cs="Calibri"/>
                <w:b/>
                <w:sz w:val="20"/>
                <w:szCs w:val="20"/>
              </w:rPr>
              <w:t>591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3463EF" w:rsidRDefault="003463EF" w:rsidP="004D2342">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3463EF" w:rsidRDefault="003463EF">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3463EF" w:rsidRDefault="003463EF">
            <w:pPr>
              <w:jc w:val="center"/>
              <w:rPr>
                <w:rFonts w:ascii="Calibri" w:hAnsi="Calibri" w:cs="Calibri"/>
                <w:i/>
                <w:sz w:val="16"/>
                <w:szCs w:val="20"/>
              </w:rPr>
            </w:pPr>
            <w:r>
              <w:rPr>
                <w:rFonts w:ascii="Calibri" w:hAnsi="Calibri" w:cs="Calibri"/>
                <w:i/>
                <w:sz w:val="16"/>
                <w:szCs w:val="20"/>
              </w:rPr>
              <w:t>1</w:t>
            </w:r>
          </w:p>
        </w:tc>
      </w:tr>
      <w:tr w:rsidR="003463EF" w:rsidRPr="003C3ABD" w:rsidTr="00661C37">
        <w:tblPrEx>
          <w:tblLook w:val="00A0"/>
        </w:tblPrEx>
        <w:trPr>
          <w:trHeight w:val="768"/>
        </w:trPr>
        <w:tc>
          <w:tcPr>
            <w:tcW w:w="2866" w:type="dxa"/>
            <w:gridSpan w:val="2"/>
          </w:tcPr>
          <w:p w:rsidR="003463EF" w:rsidRPr="003C3ABD" w:rsidRDefault="003463EF"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463EF" w:rsidRPr="003C3ABD" w:rsidRDefault="003463EF"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463EF" w:rsidRPr="003C3ABD" w:rsidRDefault="003463EF"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463EF" w:rsidRPr="003C3ABD" w:rsidTr="00EE7158">
        <w:tblPrEx>
          <w:tblLook w:val="00A0"/>
        </w:tblPrEx>
        <w:trPr>
          <w:trHeight w:val="256"/>
        </w:trPr>
        <w:tc>
          <w:tcPr>
            <w:tcW w:w="2866" w:type="dxa"/>
            <w:gridSpan w:val="2"/>
          </w:tcPr>
          <w:p w:rsidR="003463EF" w:rsidRPr="003C3ABD" w:rsidRDefault="003463EF"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463EF" w:rsidRPr="003C3ABD" w:rsidRDefault="003463EF" w:rsidP="00EE715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463E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463EF" w:rsidRPr="003C3ABD" w:rsidRDefault="003463EF"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463EF" w:rsidRPr="003C3ABD" w:rsidRDefault="003463EF"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463EF" w:rsidRPr="003C3ABD" w:rsidRDefault="003463EF"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463EF" w:rsidRPr="003C3ABD" w:rsidRDefault="003463EF"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463EF" w:rsidRPr="003C3ABD" w:rsidRDefault="003463EF"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463EF" w:rsidRPr="003C3ABD" w:rsidRDefault="003463EF"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463EF" w:rsidRPr="003C3ABD" w:rsidRDefault="003463EF"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6C82" w:rsidRPr="003C3ABD" w:rsidRDefault="00C86C8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b/>
                <w:bCs/>
                <w:sz w:val="22"/>
                <w:szCs w:val="22"/>
              </w:rPr>
            </w:pPr>
          </w:p>
        </w:tc>
      </w:tr>
    </w:tbl>
    <w:p w:rsidR="00EE7158" w:rsidRPr="00EE7158" w:rsidRDefault="00EE7158" w:rsidP="00EE7158">
      <w:pPr>
        <w:jc w:val="both"/>
        <w:rPr>
          <w:rFonts w:asciiTheme="minorHAnsi" w:hAnsiTheme="minorHAnsi"/>
        </w:rPr>
      </w:pPr>
      <w:r w:rsidRPr="00EE7158">
        <w:rPr>
          <w:rFonts w:asciiTheme="minorHAnsi" w:hAnsiTheme="minorHAnsi"/>
        </w:rPr>
        <w:t xml:space="preserve">Il Presidente, in considerazione della prossima scadenza del contratto dello Studio Mengucci propone al Consiglio di richiedere tre offerte per la consulenza al CONAF nel 2016, una delle quali allo stesso attuale consulente, a soggetti con sede a Roma, con una base di € </w:t>
      </w:r>
      <w:r w:rsidR="00240FA5" w:rsidRPr="00EE7158">
        <w:rPr>
          <w:rFonts w:asciiTheme="minorHAnsi" w:hAnsiTheme="minorHAnsi"/>
        </w:rPr>
        <w:t>15.000,00 euro</w:t>
      </w:r>
      <w:r w:rsidRPr="00EE7158">
        <w:rPr>
          <w:rFonts w:asciiTheme="minorHAnsi" w:hAnsiTheme="minorHAnsi"/>
        </w:rPr>
        <w:t xml:space="preserve"> al ribasso. </w:t>
      </w:r>
    </w:p>
    <w:p w:rsidR="0079708C" w:rsidRPr="00EE7158" w:rsidRDefault="0079708C" w:rsidP="00EE7158">
      <w:pPr>
        <w:jc w:val="center"/>
        <w:rPr>
          <w:rFonts w:asciiTheme="minorHAnsi" w:hAnsiTheme="minorHAnsi" w:cstheme="minorHAnsi"/>
          <w:b/>
          <w:bCs/>
          <w:u w:val="single"/>
        </w:rPr>
      </w:pPr>
      <w:r w:rsidRPr="00EE7158">
        <w:rPr>
          <w:rFonts w:asciiTheme="minorHAnsi" w:hAnsiTheme="minorHAnsi" w:cstheme="minorHAnsi"/>
          <w:b/>
          <w:bCs/>
          <w:u w:val="single"/>
        </w:rPr>
        <w:t>IL CONSIGLIO</w:t>
      </w:r>
    </w:p>
    <w:p w:rsidR="0079708C" w:rsidRPr="00EE7158" w:rsidRDefault="00EE7158" w:rsidP="0079708C">
      <w:pPr>
        <w:jc w:val="both"/>
        <w:rPr>
          <w:rFonts w:asciiTheme="minorHAnsi" w:hAnsiTheme="minorHAnsi" w:cstheme="minorHAnsi"/>
          <w:bCs/>
        </w:rPr>
      </w:pPr>
      <w:r w:rsidRPr="00EE7158">
        <w:rPr>
          <w:rFonts w:asciiTheme="minorHAnsi" w:hAnsiTheme="minorHAnsi" w:cstheme="minorHAnsi"/>
          <w:bCs/>
        </w:rPr>
        <w:t>Ascoltata la proposta del Presidente,</w:t>
      </w:r>
    </w:p>
    <w:p w:rsidR="0079708C" w:rsidRPr="00EE7158" w:rsidRDefault="0079708C" w:rsidP="0079708C">
      <w:pPr>
        <w:jc w:val="center"/>
        <w:rPr>
          <w:rFonts w:asciiTheme="minorHAnsi" w:hAnsiTheme="minorHAnsi" w:cstheme="minorHAnsi"/>
          <w:b/>
          <w:bCs/>
          <w:u w:val="single"/>
        </w:rPr>
      </w:pPr>
      <w:r w:rsidRPr="00EE7158">
        <w:rPr>
          <w:rFonts w:asciiTheme="minorHAnsi" w:hAnsiTheme="minorHAnsi" w:cstheme="minorHAnsi"/>
          <w:b/>
          <w:bCs/>
          <w:u w:val="single"/>
        </w:rPr>
        <w:t>DELIBERA</w:t>
      </w:r>
    </w:p>
    <w:p w:rsidR="0082610A" w:rsidRPr="00EE7158" w:rsidRDefault="00EE7158" w:rsidP="00EE7158">
      <w:pPr>
        <w:jc w:val="both"/>
        <w:rPr>
          <w:rFonts w:asciiTheme="minorHAnsi" w:hAnsiTheme="minorHAnsi" w:cstheme="minorHAnsi"/>
          <w:b/>
          <w:bCs/>
          <w:u w:val="single"/>
        </w:rPr>
      </w:pPr>
      <w:r w:rsidRPr="00EE7158">
        <w:rPr>
          <w:rFonts w:asciiTheme="minorHAnsi" w:hAnsiTheme="minorHAnsi" w:cstheme="minorHAnsi"/>
          <w:b/>
          <w:bCs/>
          <w:u w:val="single"/>
        </w:rPr>
        <w:t>1. Di richiedere a studi di Roma</w:t>
      </w:r>
      <w:r w:rsidR="0082610A">
        <w:rPr>
          <w:rFonts w:asciiTheme="minorHAnsi" w:hAnsiTheme="minorHAnsi" w:cstheme="minorHAnsi"/>
          <w:b/>
          <w:bCs/>
          <w:u w:val="single"/>
        </w:rPr>
        <w:t xml:space="preserve"> </w:t>
      </w:r>
      <w:r w:rsidRPr="00EE7158">
        <w:rPr>
          <w:rFonts w:asciiTheme="minorHAnsi" w:hAnsiTheme="minorHAnsi" w:cstheme="minorHAnsi"/>
          <w:b/>
          <w:bCs/>
          <w:u w:val="single"/>
        </w:rPr>
        <w:t>tre offerte per la consulenza fiscale e del lavoro con base €15.0</w:t>
      </w:r>
      <w:r w:rsidR="0082610A">
        <w:rPr>
          <w:rFonts w:asciiTheme="minorHAnsi" w:hAnsiTheme="minorHAnsi" w:cstheme="minorHAnsi"/>
          <w:b/>
          <w:bCs/>
          <w:u w:val="single"/>
        </w:rPr>
        <w:t>00,00 a ribasso.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E7158" w:rsidRDefault="00EE7158" w:rsidP="004853BE">
      <w:pPr>
        <w:jc w:val="both"/>
        <w:rPr>
          <w:rFonts w:asciiTheme="minorHAnsi" w:hAnsiTheme="minorHAnsi" w:cstheme="minorHAnsi"/>
          <w:sz w:val="22"/>
          <w:szCs w:val="22"/>
        </w:rPr>
      </w:pPr>
    </w:p>
    <w:p w:rsidR="00EE7158" w:rsidRDefault="00EE7158">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F11D5B" w:rsidRPr="00476088" w:rsidTr="00661C37">
        <w:tc>
          <w:tcPr>
            <w:tcW w:w="568" w:type="dxa"/>
            <w:tcBorders>
              <w:top w:val="dotted" w:sz="4" w:space="0" w:color="C6D9F1"/>
              <w:left w:val="dotted" w:sz="4" w:space="0" w:color="C6D9F1"/>
              <w:bottom w:val="dotted" w:sz="4" w:space="0" w:color="C6D9F1"/>
              <w:right w:val="dotted" w:sz="4" w:space="0" w:color="C6D9F1"/>
            </w:tcBorders>
            <w:hideMark/>
          </w:tcPr>
          <w:p w:rsidR="00F11D5B" w:rsidRPr="00476088" w:rsidRDefault="00F11D5B">
            <w:pPr>
              <w:spacing w:line="360" w:lineRule="auto"/>
              <w:jc w:val="both"/>
              <w:rPr>
                <w:rFonts w:asciiTheme="minorHAnsi" w:hAnsiTheme="minorHAnsi" w:cs="Calibri"/>
                <w:b/>
              </w:rPr>
            </w:pPr>
            <w:r w:rsidRPr="00476088">
              <w:rPr>
                <w:rFonts w:asciiTheme="minorHAnsi" w:hAnsiTheme="minorHAnsi" w:cs="Calibri"/>
                <w:b/>
              </w:rPr>
              <w:lastRenderedPageBreak/>
              <w:t>19.</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F11D5B" w:rsidRPr="00476088" w:rsidRDefault="00F11D5B" w:rsidP="001F4195">
            <w:pPr>
              <w:autoSpaceDE w:val="0"/>
              <w:autoSpaceDN w:val="0"/>
              <w:adjustRightInd w:val="0"/>
              <w:rPr>
                <w:rFonts w:asciiTheme="minorHAnsi" w:hAnsiTheme="minorHAnsi" w:cs="Calibri"/>
                <w:b/>
              </w:rPr>
            </w:pPr>
            <w:r w:rsidRPr="00476088">
              <w:rPr>
                <w:rFonts w:asciiTheme="minorHAnsi" w:hAnsiTheme="minorHAnsi" w:cs="Arial-BoldMT"/>
                <w:b/>
                <w:bCs/>
              </w:rPr>
              <w:t>Incarico Consulenza Amministrativa: esame e determinazioni.</w:t>
            </w:r>
          </w:p>
        </w:tc>
      </w:tr>
      <w:tr w:rsidR="00F11D5B"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F11D5B" w:rsidRDefault="00F11D5B">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F11D5B" w:rsidRDefault="00F11D5B">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F11D5B" w:rsidRDefault="00F11D5B">
            <w:pPr>
              <w:spacing w:line="360" w:lineRule="auto"/>
              <w:jc w:val="both"/>
              <w:rPr>
                <w:rFonts w:ascii="Calibri" w:hAnsi="Calibri" w:cs="Calibri"/>
                <w:b/>
                <w:sz w:val="20"/>
                <w:szCs w:val="20"/>
              </w:rPr>
            </w:pPr>
            <w:r>
              <w:rPr>
                <w:rFonts w:ascii="Calibri" w:hAnsi="Calibri" w:cs="Calibri"/>
                <w:b/>
                <w:sz w:val="20"/>
                <w:szCs w:val="20"/>
              </w:rPr>
              <w:t>592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F11D5B" w:rsidRDefault="00F11D5B" w:rsidP="00247171">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F11D5B" w:rsidRDefault="00F11D5B">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F11D5B" w:rsidRDefault="00F11D5B">
            <w:pPr>
              <w:jc w:val="center"/>
              <w:rPr>
                <w:rFonts w:ascii="Calibri" w:hAnsi="Calibri" w:cs="Calibri"/>
                <w:sz w:val="20"/>
                <w:szCs w:val="20"/>
              </w:rPr>
            </w:pPr>
            <w:r>
              <w:rPr>
                <w:rFonts w:ascii="Calibri" w:hAnsi="Calibri" w:cs="Calibri"/>
                <w:sz w:val="20"/>
                <w:szCs w:val="20"/>
              </w:rPr>
              <w:t>1</w:t>
            </w:r>
          </w:p>
        </w:tc>
      </w:tr>
      <w:tr w:rsidR="00F11D5B" w:rsidRPr="003C3ABD" w:rsidTr="00661C37">
        <w:tblPrEx>
          <w:tblLook w:val="00A0"/>
        </w:tblPrEx>
        <w:trPr>
          <w:trHeight w:val="768"/>
        </w:trPr>
        <w:tc>
          <w:tcPr>
            <w:tcW w:w="2866" w:type="dxa"/>
            <w:gridSpan w:val="2"/>
          </w:tcPr>
          <w:p w:rsidR="00F11D5B" w:rsidRPr="003C3ABD" w:rsidRDefault="00F11D5B"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F11D5B" w:rsidRPr="003C3ABD" w:rsidRDefault="00F11D5B"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F11D5B" w:rsidRPr="003C3ABD" w:rsidRDefault="00F11D5B"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11D5B" w:rsidRPr="003C3ABD" w:rsidTr="00476088">
        <w:tblPrEx>
          <w:tblLook w:val="00A0"/>
        </w:tblPrEx>
        <w:trPr>
          <w:trHeight w:val="219"/>
        </w:trPr>
        <w:tc>
          <w:tcPr>
            <w:tcW w:w="2866" w:type="dxa"/>
            <w:gridSpan w:val="2"/>
          </w:tcPr>
          <w:p w:rsidR="00F11D5B" w:rsidRPr="003C3ABD" w:rsidRDefault="00F11D5B"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F11D5B" w:rsidRPr="003C3ABD" w:rsidRDefault="00F11D5B" w:rsidP="0047608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F11D5B"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11D5B" w:rsidRPr="003C3ABD" w:rsidRDefault="00F11D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11D5B" w:rsidRPr="003C3ABD" w:rsidRDefault="00F11D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11D5B" w:rsidRPr="003C3ABD" w:rsidRDefault="00F11D5B"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11D5B" w:rsidRPr="003C3ABD" w:rsidRDefault="00F11D5B"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11D5B" w:rsidRPr="003C3ABD" w:rsidRDefault="00F11D5B"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11D5B" w:rsidRPr="003C3ABD" w:rsidRDefault="00F11D5B"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11D5B" w:rsidRPr="003C3ABD" w:rsidRDefault="00F11D5B"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6C82" w:rsidRPr="003C3ABD" w:rsidRDefault="00C86C8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b/>
                <w:bCs/>
                <w:sz w:val="22"/>
                <w:szCs w:val="22"/>
              </w:rPr>
            </w:pPr>
          </w:p>
        </w:tc>
      </w:tr>
    </w:tbl>
    <w:p w:rsidR="00EE7158" w:rsidRPr="00915FDC" w:rsidRDefault="00240FA5" w:rsidP="00EE7158">
      <w:pPr>
        <w:jc w:val="both"/>
        <w:rPr>
          <w:rFonts w:asciiTheme="minorHAnsi" w:hAnsiTheme="minorHAnsi"/>
        </w:rPr>
      </w:pPr>
      <w:r>
        <w:rPr>
          <w:rFonts w:asciiTheme="minorHAnsi" w:hAnsiTheme="minorHAnsi"/>
        </w:rPr>
        <w:t>I</w:t>
      </w:r>
      <w:r w:rsidR="00EE7158" w:rsidRPr="00EE7158">
        <w:rPr>
          <w:rFonts w:asciiTheme="minorHAnsi" w:hAnsiTheme="minorHAnsi"/>
        </w:rPr>
        <w:t xml:space="preserve"> Il Presidente, in considerazione della prossima scadenza del contratto </w:t>
      </w:r>
      <w:r w:rsidR="00EE7158">
        <w:rPr>
          <w:rFonts w:asciiTheme="minorHAnsi" w:hAnsiTheme="minorHAnsi"/>
        </w:rPr>
        <w:t xml:space="preserve">del Dott. Francesco </w:t>
      </w:r>
      <w:proofErr w:type="spellStart"/>
      <w:r w:rsidR="00EE7158">
        <w:rPr>
          <w:rFonts w:asciiTheme="minorHAnsi" w:hAnsiTheme="minorHAnsi"/>
        </w:rPr>
        <w:t>Contartese</w:t>
      </w:r>
      <w:proofErr w:type="spellEnd"/>
      <w:r w:rsidR="00EE7158">
        <w:rPr>
          <w:rFonts w:asciiTheme="minorHAnsi" w:hAnsiTheme="minorHAnsi"/>
        </w:rPr>
        <w:t xml:space="preserve">, </w:t>
      </w:r>
      <w:r w:rsidR="00EE7158" w:rsidRPr="00EE7158">
        <w:rPr>
          <w:rFonts w:asciiTheme="minorHAnsi" w:hAnsiTheme="minorHAnsi"/>
        </w:rPr>
        <w:t xml:space="preserve">propone al Consiglio di </w:t>
      </w:r>
      <w:r w:rsidR="00915FDC">
        <w:rPr>
          <w:rFonts w:asciiTheme="minorHAnsi" w:hAnsiTheme="minorHAnsi"/>
        </w:rPr>
        <w:t xml:space="preserve">chiedere all’Ufficio di effettuare una indagine per ricercare </w:t>
      </w:r>
      <w:r w:rsidR="00EE7158" w:rsidRPr="00EE7158">
        <w:rPr>
          <w:rFonts w:asciiTheme="minorHAnsi" w:hAnsiTheme="minorHAnsi"/>
        </w:rPr>
        <w:t>un</w:t>
      </w:r>
      <w:r w:rsidR="00915FDC">
        <w:rPr>
          <w:rFonts w:asciiTheme="minorHAnsi" w:hAnsiTheme="minorHAnsi"/>
        </w:rPr>
        <w:t xml:space="preserve"> </w:t>
      </w:r>
      <w:r w:rsidR="00915FDC" w:rsidRPr="00915FDC">
        <w:rPr>
          <w:rFonts w:asciiTheme="minorHAnsi" w:hAnsiTheme="minorHAnsi"/>
        </w:rPr>
        <w:t>consulente</w:t>
      </w:r>
      <w:r w:rsidR="00EE7158" w:rsidRPr="00915FDC">
        <w:rPr>
          <w:rFonts w:asciiTheme="minorHAnsi" w:hAnsiTheme="minorHAnsi"/>
        </w:rPr>
        <w:t xml:space="preserve"> alle medesime condizioni attuali</w:t>
      </w:r>
      <w:r w:rsidR="00915FDC" w:rsidRPr="00915FDC">
        <w:rPr>
          <w:rFonts w:asciiTheme="minorHAnsi" w:hAnsiTheme="minorHAnsi"/>
        </w:rPr>
        <w:t xml:space="preserve"> (€ 3.000,00)</w:t>
      </w:r>
      <w:r w:rsidR="00EE7158" w:rsidRPr="00915FDC">
        <w:rPr>
          <w:rFonts w:asciiTheme="minorHAnsi" w:hAnsiTheme="minorHAnsi"/>
        </w:rPr>
        <w:t>.</w:t>
      </w:r>
      <w:r w:rsidR="00915FDC" w:rsidRPr="00915FDC">
        <w:rPr>
          <w:rFonts w:asciiTheme="minorHAnsi" w:hAnsiTheme="minorHAnsi"/>
        </w:rPr>
        <w:t xml:space="preserve"> Anche i Consiglieri potranno individuare e proporre il nominativo di un consulente che</w:t>
      </w:r>
      <w:r w:rsidR="00915FDC" w:rsidRPr="00915FDC">
        <w:rPr>
          <w:rFonts w:asciiTheme="minorHAnsi" w:hAnsiTheme="minorHAnsi" w:cstheme="minorHAnsi"/>
          <w:bCs/>
        </w:rPr>
        <w:t xml:space="preserve"> offra all’Ufficio un adeguato supporto per gli Atti del CONAF</w:t>
      </w:r>
      <w:r w:rsidR="00915FDC">
        <w:rPr>
          <w:rFonts w:asciiTheme="minorHAnsi" w:hAnsiTheme="minorHAnsi" w:cstheme="minorHAnsi"/>
          <w:bCs/>
        </w:rPr>
        <w:t>.</w:t>
      </w:r>
    </w:p>
    <w:p w:rsidR="00EE7158" w:rsidRPr="00EE7158" w:rsidRDefault="00EE7158" w:rsidP="00EE7158">
      <w:pPr>
        <w:jc w:val="center"/>
        <w:rPr>
          <w:rFonts w:asciiTheme="minorHAnsi" w:hAnsiTheme="minorHAnsi" w:cstheme="minorHAnsi"/>
          <w:b/>
          <w:bCs/>
          <w:u w:val="single"/>
        </w:rPr>
      </w:pPr>
      <w:r w:rsidRPr="00EE7158">
        <w:rPr>
          <w:rFonts w:asciiTheme="minorHAnsi" w:hAnsiTheme="minorHAnsi" w:cstheme="minorHAnsi"/>
          <w:b/>
          <w:bCs/>
          <w:u w:val="single"/>
        </w:rPr>
        <w:t>IL CONSIGLIO</w:t>
      </w:r>
    </w:p>
    <w:p w:rsidR="00EE7158" w:rsidRPr="00EE7158" w:rsidRDefault="00EE7158" w:rsidP="00EE7158">
      <w:pPr>
        <w:jc w:val="both"/>
        <w:rPr>
          <w:rFonts w:asciiTheme="minorHAnsi" w:hAnsiTheme="minorHAnsi" w:cstheme="minorHAnsi"/>
          <w:bCs/>
        </w:rPr>
      </w:pPr>
      <w:r w:rsidRPr="00EE7158">
        <w:rPr>
          <w:rFonts w:asciiTheme="minorHAnsi" w:hAnsiTheme="minorHAnsi" w:cstheme="minorHAnsi"/>
          <w:bCs/>
        </w:rPr>
        <w:t>Ascoltata la proposta del Presidente,</w:t>
      </w:r>
    </w:p>
    <w:p w:rsidR="00EE7158" w:rsidRPr="00EE7158" w:rsidRDefault="00EE7158" w:rsidP="00EE7158">
      <w:pPr>
        <w:jc w:val="center"/>
        <w:rPr>
          <w:rFonts w:asciiTheme="minorHAnsi" w:hAnsiTheme="minorHAnsi" w:cstheme="minorHAnsi"/>
          <w:b/>
          <w:bCs/>
          <w:u w:val="single"/>
        </w:rPr>
      </w:pPr>
      <w:r w:rsidRPr="00EE7158">
        <w:rPr>
          <w:rFonts w:asciiTheme="minorHAnsi" w:hAnsiTheme="minorHAnsi" w:cstheme="minorHAnsi"/>
          <w:b/>
          <w:bCs/>
          <w:u w:val="single"/>
        </w:rPr>
        <w:t>DELIBERA</w:t>
      </w:r>
    </w:p>
    <w:p w:rsidR="00EE7158" w:rsidRPr="00915FDC" w:rsidRDefault="00EE7158" w:rsidP="00EE7158">
      <w:pPr>
        <w:jc w:val="both"/>
        <w:rPr>
          <w:rFonts w:asciiTheme="minorHAnsi" w:hAnsiTheme="minorHAnsi"/>
        </w:rPr>
      </w:pPr>
      <w:r w:rsidRPr="00EE7158">
        <w:rPr>
          <w:rFonts w:asciiTheme="minorHAnsi" w:hAnsiTheme="minorHAnsi" w:cstheme="minorHAnsi"/>
          <w:b/>
          <w:bCs/>
          <w:u w:val="single"/>
        </w:rPr>
        <w:t xml:space="preserve">1. Di </w:t>
      </w:r>
      <w:r w:rsidR="00915FDC">
        <w:rPr>
          <w:rFonts w:asciiTheme="minorHAnsi" w:hAnsiTheme="minorHAnsi" w:cstheme="minorHAnsi"/>
          <w:b/>
          <w:bCs/>
          <w:u w:val="single"/>
        </w:rPr>
        <w:t>effettuare una indagine per individuare una figura di consulente amministrativo che offra all’Ufficio un adeguato supporto per gli Atti del CONAF, e quindi di richiedere la relativa offerta.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915FDC">
        <w:trPr>
          <w:trHeight w:val="471"/>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915FDC">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B7D7A" w:rsidRDefault="009B7D7A">
      <w:pPr>
        <w:rPr>
          <w:rFonts w:asciiTheme="minorHAnsi" w:hAnsiTheme="minorHAnsi" w:cstheme="minorHAnsi"/>
          <w:sz w:val="22"/>
          <w:szCs w:val="22"/>
        </w:rPr>
      </w:pPr>
    </w:p>
    <w:p w:rsidR="009B7D7A" w:rsidRDefault="009B7D7A">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1F4195"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1F4195" w:rsidRPr="00292349" w:rsidRDefault="001F4195">
            <w:pPr>
              <w:jc w:val="both"/>
              <w:rPr>
                <w:rFonts w:asciiTheme="minorHAnsi" w:hAnsiTheme="minorHAnsi" w:cs="Calibri"/>
                <w:b/>
                <w:highlight w:val="yellow"/>
              </w:rPr>
            </w:pPr>
            <w:r w:rsidRPr="00292349">
              <w:rPr>
                <w:rFonts w:asciiTheme="minorHAnsi" w:hAnsiTheme="minorHAnsi" w:cs="Calibri"/>
                <w:b/>
              </w:rPr>
              <w:t>20.</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1F4195" w:rsidRPr="00292349" w:rsidRDefault="001F4195" w:rsidP="001F4195">
            <w:pPr>
              <w:autoSpaceDE w:val="0"/>
              <w:autoSpaceDN w:val="0"/>
              <w:adjustRightInd w:val="0"/>
              <w:rPr>
                <w:rFonts w:asciiTheme="minorHAnsi" w:hAnsiTheme="minorHAnsi" w:cs="Calibri"/>
                <w:b/>
              </w:rPr>
            </w:pPr>
            <w:r w:rsidRPr="00292349">
              <w:rPr>
                <w:rFonts w:asciiTheme="minorHAnsi" w:hAnsiTheme="minorHAnsi" w:cs="Arial-BoldMT"/>
                <w:b/>
                <w:bCs/>
              </w:rPr>
              <w:t>Incarico Revisore dei Conti: esame e determinazioni.</w:t>
            </w:r>
          </w:p>
        </w:tc>
      </w:tr>
      <w:tr w:rsidR="001F419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1F4195" w:rsidRDefault="001F4195">
            <w:pPr>
              <w:spacing w:line="360" w:lineRule="auto"/>
              <w:jc w:val="both"/>
              <w:rPr>
                <w:rFonts w:ascii="Calibri" w:hAnsi="Calibri" w:cs="Calibri"/>
                <w:sz w:val="20"/>
                <w:szCs w:val="20"/>
              </w:rPr>
            </w:pPr>
            <w:r>
              <w:rPr>
                <w:rFonts w:ascii="Calibri" w:hAnsi="Calibri" w:cs="Calibri"/>
                <w:sz w:val="20"/>
                <w:szCs w:val="20"/>
              </w:rPr>
              <w:lastRenderedPageBreak/>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1F4195" w:rsidRDefault="001F419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1F4195" w:rsidRDefault="001C3908">
            <w:pPr>
              <w:spacing w:line="360" w:lineRule="auto"/>
              <w:jc w:val="both"/>
              <w:rPr>
                <w:rFonts w:ascii="Calibri" w:hAnsi="Calibri" w:cs="Calibri"/>
                <w:b/>
                <w:sz w:val="20"/>
                <w:szCs w:val="20"/>
              </w:rPr>
            </w:pPr>
            <w:r>
              <w:rPr>
                <w:rFonts w:ascii="Calibri" w:hAnsi="Calibri" w:cs="Calibri"/>
                <w:b/>
                <w:sz w:val="20"/>
                <w:szCs w:val="20"/>
              </w:rPr>
              <w:t>593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1F4195" w:rsidRDefault="001F4195" w:rsidP="006C0D03">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 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1F4195" w:rsidRDefault="001F419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1F4195" w:rsidRDefault="001F4195">
            <w:pPr>
              <w:jc w:val="center"/>
              <w:rPr>
                <w:rFonts w:ascii="Calibri" w:hAnsi="Calibri" w:cs="Calibri"/>
                <w:sz w:val="20"/>
                <w:szCs w:val="20"/>
              </w:rPr>
            </w:pPr>
            <w:r>
              <w:rPr>
                <w:rFonts w:ascii="Calibri" w:hAnsi="Calibri" w:cs="Calibri"/>
                <w:sz w:val="20"/>
                <w:szCs w:val="20"/>
              </w:rPr>
              <w:t>1</w:t>
            </w:r>
          </w:p>
        </w:tc>
      </w:tr>
      <w:tr w:rsidR="001F4195" w:rsidRPr="003C3ABD" w:rsidTr="00661C37">
        <w:tblPrEx>
          <w:tblLook w:val="00A0"/>
        </w:tblPrEx>
        <w:trPr>
          <w:trHeight w:val="768"/>
        </w:trPr>
        <w:tc>
          <w:tcPr>
            <w:tcW w:w="2866" w:type="dxa"/>
            <w:gridSpan w:val="2"/>
          </w:tcPr>
          <w:p w:rsidR="001F4195" w:rsidRPr="003C3ABD" w:rsidRDefault="001F419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F4195" w:rsidRPr="003C3ABD" w:rsidRDefault="001F419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F4195" w:rsidRPr="003C3ABD" w:rsidRDefault="001F419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F4195" w:rsidRPr="003C3ABD" w:rsidTr="00292349">
        <w:tblPrEx>
          <w:tblLook w:val="00A0"/>
        </w:tblPrEx>
        <w:trPr>
          <w:trHeight w:val="217"/>
        </w:trPr>
        <w:tc>
          <w:tcPr>
            <w:tcW w:w="2866" w:type="dxa"/>
            <w:gridSpan w:val="2"/>
          </w:tcPr>
          <w:p w:rsidR="001F4195" w:rsidRPr="003C3ABD" w:rsidRDefault="001F4195"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F4195" w:rsidRPr="003C3ABD" w:rsidRDefault="001F4195" w:rsidP="0029234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F4195"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1F4195" w:rsidRPr="003C3ABD" w:rsidRDefault="001F4195"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1F4195" w:rsidRPr="003C3ABD" w:rsidRDefault="001F4195"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F4195" w:rsidRPr="003C3ABD" w:rsidRDefault="001F4195"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F4195" w:rsidRPr="003C3ABD" w:rsidRDefault="001F419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F4195" w:rsidRPr="003C3ABD" w:rsidRDefault="001F4195"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F4195" w:rsidRPr="003C3ABD" w:rsidRDefault="001F419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F4195" w:rsidRPr="003C3ABD" w:rsidRDefault="001F4195"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6C82" w:rsidRPr="003C3ABD" w:rsidRDefault="00C86C8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b/>
                <w:bCs/>
                <w:sz w:val="22"/>
                <w:szCs w:val="22"/>
              </w:rPr>
            </w:pPr>
          </w:p>
        </w:tc>
      </w:tr>
    </w:tbl>
    <w:p w:rsidR="0079708C" w:rsidRPr="00EE7158" w:rsidRDefault="00EE7158" w:rsidP="0079708C">
      <w:pPr>
        <w:jc w:val="both"/>
        <w:rPr>
          <w:rFonts w:asciiTheme="minorHAnsi" w:hAnsiTheme="minorHAnsi"/>
        </w:rPr>
      </w:pPr>
      <w:r w:rsidRPr="00EE7158">
        <w:rPr>
          <w:rFonts w:asciiTheme="minorHAnsi" w:hAnsiTheme="minorHAnsi"/>
        </w:rPr>
        <w:t xml:space="preserve">Il Presidente propone di conferma l’incarico all’attuale revisore unico Dott. Ventura </w:t>
      </w:r>
      <w:r w:rsidR="00225534" w:rsidRPr="00EE7158">
        <w:rPr>
          <w:rFonts w:asciiTheme="minorHAnsi" w:hAnsiTheme="minorHAnsi"/>
        </w:rPr>
        <w:t xml:space="preserve">per il triennio prossimo </w:t>
      </w:r>
      <w:r w:rsidRPr="00EE7158">
        <w:rPr>
          <w:rFonts w:asciiTheme="minorHAnsi" w:hAnsiTheme="minorHAnsi"/>
        </w:rPr>
        <w:t>e quindi fino a naturale scadenza, alle medesime condizioni economiche.</w:t>
      </w:r>
      <w:r w:rsidR="00225534" w:rsidRPr="00EE7158">
        <w:rPr>
          <w:rFonts w:asciiTheme="minorHAnsi" w:hAnsiTheme="minorHAnsi"/>
        </w:rPr>
        <w:t xml:space="preserve"> </w:t>
      </w:r>
    </w:p>
    <w:p w:rsidR="0079708C" w:rsidRPr="00EE7158" w:rsidRDefault="0079708C" w:rsidP="0079708C">
      <w:pPr>
        <w:jc w:val="center"/>
        <w:rPr>
          <w:rFonts w:asciiTheme="minorHAnsi" w:hAnsiTheme="minorHAnsi" w:cstheme="minorHAnsi"/>
          <w:b/>
          <w:bCs/>
          <w:u w:val="single"/>
        </w:rPr>
      </w:pPr>
      <w:r w:rsidRPr="00EE7158">
        <w:rPr>
          <w:rFonts w:asciiTheme="minorHAnsi" w:hAnsiTheme="minorHAnsi" w:cstheme="minorHAnsi"/>
          <w:b/>
          <w:bCs/>
          <w:u w:val="single"/>
        </w:rPr>
        <w:t>IL CONSIGLIO</w:t>
      </w:r>
    </w:p>
    <w:p w:rsidR="0079708C" w:rsidRPr="00EE7158" w:rsidRDefault="00EE7158" w:rsidP="0079708C">
      <w:pPr>
        <w:jc w:val="both"/>
        <w:rPr>
          <w:rFonts w:asciiTheme="minorHAnsi" w:hAnsiTheme="minorHAnsi" w:cstheme="minorHAnsi"/>
          <w:bCs/>
        </w:rPr>
      </w:pPr>
      <w:r>
        <w:rPr>
          <w:rFonts w:asciiTheme="minorHAnsi" w:hAnsiTheme="minorHAnsi" w:cstheme="minorHAnsi"/>
          <w:bCs/>
        </w:rPr>
        <w:t>Ascoltata la proposta del Presidente,</w:t>
      </w:r>
    </w:p>
    <w:p w:rsidR="0079708C" w:rsidRPr="00EE7158" w:rsidRDefault="0079708C" w:rsidP="0079708C">
      <w:pPr>
        <w:jc w:val="center"/>
        <w:rPr>
          <w:rFonts w:asciiTheme="minorHAnsi" w:hAnsiTheme="minorHAnsi" w:cstheme="minorHAnsi"/>
          <w:b/>
          <w:bCs/>
          <w:u w:val="single"/>
        </w:rPr>
      </w:pPr>
      <w:r w:rsidRPr="00EE7158">
        <w:rPr>
          <w:rFonts w:asciiTheme="minorHAnsi" w:hAnsiTheme="minorHAnsi" w:cstheme="minorHAnsi"/>
          <w:b/>
          <w:bCs/>
          <w:u w:val="single"/>
        </w:rPr>
        <w:t>DELIBERA</w:t>
      </w:r>
    </w:p>
    <w:p w:rsidR="00353080" w:rsidRPr="00EE7158" w:rsidRDefault="00EE7158" w:rsidP="00EE7158">
      <w:pPr>
        <w:jc w:val="both"/>
        <w:rPr>
          <w:rFonts w:asciiTheme="minorHAnsi" w:hAnsiTheme="minorHAnsi" w:cstheme="minorHAnsi"/>
          <w:b/>
          <w:bCs/>
          <w:u w:val="single"/>
        </w:rPr>
      </w:pPr>
      <w:r>
        <w:rPr>
          <w:rFonts w:asciiTheme="minorHAnsi" w:hAnsiTheme="minorHAnsi" w:cstheme="minorHAnsi"/>
          <w:b/>
          <w:bCs/>
          <w:u w:val="single"/>
        </w:rPr>
        <w:t>1. Di conferma l’incarico di revisore dei conti al Dott. Alessio Ventura per il triennio prossimo fino a naturale scadenza, alle medesime condizioni economiche (€ 6.000,00 annue).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53080" w:rsidRPr="003C3ABD" w:rsidTr="00353080">
        <w:trPr>
          <w:trHeight w:val="471"/>
        </w:trPr>
        <w:tc>
          <w:tcPr>
            <w:tcW w:w="7734"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53080" w:rsidRPr="003C3ABD" w:rsidTr="00353080">
        <w:trPr>
          <w:trHeight w:val="471"/>
        </w:trPr>
        <w:tc>
          <w:tcPr>
            <w:tcW w:w="7734"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53080" w:rsidRDefault="00353080"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0F78E7"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0F78E7" w:rsidRPr="00292349" w:rsidRDefault="000F78E7">
            <w:pPr>
              <w:spacing w:line="360" w:lineRule="auto"/>
              <w:jc w:val="both"/>
              <w:rPr>
                <w:rFonts w:asciiTheme="minorHAnsi" w:hAnsiTheme="minorHAnsi" w:cs="Calibri"/>
                <w:b/>
              </w:rPr>
            </w:pPr>
            <w:r w:rsidRPr="00292349">
              <w:rPr>
                <w:rFonts w:asciiTheme="minorHAnsi" w:hAnsiTheme="minorHAnsi" w:cs="Calibri"/>
                <w:b/>
              </w:rPr>
              <w:t>21.</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0F78E7" w:rsidRPr="00292349" w:rsidRDefault="000F78E7" w:rsidP="00D64275">
            <w:pPr>
              <w:autoSpaceDE w:val="0"/>
              <w:autoSpaceDN w:val="0"/>
              <w:adjustRightInd w:val="0"/>
              <w:rPr>
                <w:rFonts w:asciiTheme="minorHAnsi" w:hAnsiTheme="minorHAnsi" w:cs="Calibri"/>
                <w:b/>
              </w:rPr>
            </w:pPr>
            <w:r w:rsidRPr="00292349">
              <w:rPr>
                <w:rFonts w:asciiTheme="minorHAnsi" w:hAnsiTheme="minorHAnsi" w:cs="Arial-BoldMT"/>
                <w:b/>
                <w:bCs/>
              </w:rPr>
              <w:t xml:space="preserve">Incarico di consulenza di sorveglianza sanitaria ai sensi del decreto legislativo 81/2008 e </w:t>
            </w:r>
            <w:proofErr w:type="spellStart"/>
            <w:r w:rsidRPr="00292349">
              <w:rPr>
                <w:rFonts w:asciiTheme="minorHAnsi" w:hAnsiTheme="minorHAnsi" w:cs="Arial-BoldMT"/>
                <w:b/>
                <w:bCs/>
              </w:rPr>
              <w:t>s.m.i.</w:t>
            </w:r>
            <w:proofErr w:type="spellEnd"/>
            <w:r w:rsidRPr="00292349">
              <w:rPr>
                <w:rFonts w:asciiTheme="minorHAnsi" w:hAnsiTheme="minorHAnsi" w:cs="Arial-BoldMT"/>
                <w:b/>
                <w:bCs/>
              </w:rPr>
              <w:t>: esame e determinazioni.</w:t>
            </w:r>
          </w:p>
        </w:tc>
      </w:tr>
      <w:tr w:rsidR="000F78E7"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0F78E7" w:rsidRDefault="000F78E7">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0F78E7" w:rsidRDefault="000F78E7">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0F78E7" w:rsidRDefault="000F78E7">
            <w:pPr>
              <w:spacing w:line="360" w:lineRule="auto"/>
              <w:jc w:val="both"/>
              <w:rPr>
                <w:rFonts w:ascii="Calibri" w:hAnsi="Calibri" w:cs="Calibri"/>
                <w:b/>
                <w:sz w:val="20"/>
                <w:szCs w:val="20"/>
              </w:rPr>
            </w:pPr>
            <w:r>
              <w:rPr>
                <w:rFonts w:ascii="Calibri" w:hAnsi="Calibri" w:cs="Calibri"/>
                <w:b/>
                <w:sz w:val="20"/>
                <w:szCs w:val="20"/>
              </w:rPr>
              <w:t>594</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0F78E7" w:rsidRDefault="000F78E7">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0F78E7" w:rsidRDefault="000F78E7">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0F78E7" w:rsidRDefault="000F78E7">
            <w:pPr>
              <w:jc w:val="center"/>
              <w:rPr>
                <w:rFonts w:ascii="Calibri" w:hAnsi="Calibri" w:cs="Calibri"/>
                <w:i/>
                <w:sz w:val="16"/>
                <w:szCs w:val="20"/>
              </w:rPr>
            </w:pPr>
            <w:r>
              <w:rPr>
                <w:rFonts w:ascii="Calibri" w:hAnsi="Calibri" w:cs="Calibri"/>
                <w:i/>
                <w:sz w:val="16"/>
                <w:szCs w:val="20"/>
              </w:rPr>
              <w:t>1</w:t>
            </w:r>
          </w:p>
        </w:tc>
      </w:tr>
      <w:tr w:rsidR="000F78E7" w:rsidRPr="003C3ABD" w:rsidTr="00BC4A87">
        <w:tblPrEx>
          <w:tblLook w:val="00A0"/>
        </w:tblPrEx>
        <w:trPr>
          <w:trHeight w:val="768"/>
        </w:trPr>
        <w:tc>
          <w:tcPr>
            <w:tcW w:w="2866" w:type="dxa"/>
            <w:gridSpan w:val="2"/>
          </w:tcPr>
          <w:p w:rsidR="000F78E7" w:rsidRPr="003C3ABD" w:rsidRDefault="000F78E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0F78E7" w:rsidRPr="003C3ABD" w:rsidRDefault="000F78E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0F78E7" w:rsidRPr="003C3ABD" w:rsidRDefault="000F78E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F78E7" w:rsidRPr="003C3ABD" w:rsidTr="00EE7158">
        <w:tblPrEx>
          <w:tblLook w:val="00A0"/>
        </w:tblPrEx>
        <w:trPr>
          <w:trHeight w:val="236"/>
        </w:trPr>
        <w:tc>
          <w:tcPr>
            <w:tcW w:w="2866" w:type="dxa"/>
            <w:gridSpan w:val="2"/>
          </w:tcPr>
          <w:p w:rsidR="000F78E7" w:rsidRPr="003C3ABD" w:rsidRDefault="000F78E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2"/>
          </w:tcPr>
          <w:p w:rsidR="000F78E7" w:rsidRPr="003C3ABD" w:rsidRDefault="000F78E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0F78E7" w:rsidRPr="003C3ABD" w:rsidRDefault="000F78E7" w:rsidP="0079708C">
            <w:pPr>
              <w:jc w:val="both"/>
              <w:rPr>
                <w:rFonts w:asciiTheme="minorHAnsi" w:hAnsiTheme="minorHAnsi" w:cstheme="minorHAnsi"/>
                <w:sz w:val="22"/>
                <w:szCs w:val="22"/>
              </w:rPr>
            </w:pPr>
          </w:p>
        </w:tc>
      </w:tr>
      <w:tr w:rsidR="000F78E7"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F78E7" w:rsidRPr="003C3ABD" w:rsidRDefault="000F78E7"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F78E7" w:rsidRPr="003C3ABD" w:rsidRDefault="000F78E7"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F78E7" w:rsidRPr="003C3ABD" w:rsidRDefault="000F78E7"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F78E7" w:rsidRPr="003C3ABD" w:rsidRDefault="000F78E7"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F78E7" w:rsidRPr="003C3ABD" w:rsidRDefault="000F78E7"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F78E7" w:rsidRPr="003C3ABD" w:rsidRDefault="000F78E7"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F78E7" w:rsidRPr="003C3ABD" w:rsidRDefault="000F78E7"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6C82" w:rsidRPr="003C3ABD" w:rsidRDefault="00C86C82" w:rsidP="000103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6C82" w:rsidRPr="003C3ABD" w:rsidRDefault="00C86C82" w:rsidP="000103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b/>
                <w:bCs/>
                <w:sz w:val="22"/>
                <w:szCs w:val="22"/>
              </w:rPr>
            </w:pPr>
          </w:p>
        </w:tc>
      </w:tr>
    </w:tbl>
    <w:p w:rsidR="003F7927" w:rsidRPr="00B211A6" w:rsidRDefault="00EE7158" w:rsidP="003F7927">
      <w:pPr>
        <w:jc w:val="both"/>
        <w:rPr>
          <w:rFonts w:asciiTheme="minorHAnsi" w:hAnsiTheme="minorHAnsi"/>
        </w:rPr>
      </w:pPr>
      <w:r w:rsidRPr="00B211A6">
        <w:rPr>
          <w:rFonts w:asciiTheme="minorHAnsi" w:hAnsiTheme="minorHAnsi"/>
        </w:rPr>
        <w:t xml:space="preserve">Il contratto, visto l’importo esiguo della prestazione (€ 350,00) ritiene non necessario richiedere ulteriori offerte. Viene quindi confermato l’incarico alla Dott.ssa Beatrice </w:t>
      </w:r>
      <w:proofErr w:type="spellStart"/>
      <w:r w:rsidRPr="00B211A6">
        <w:rPr>
          <w:rFonts w:asciiTheme="minorHAnsi" w:hAnsiTheme="minorHAnsi"/>
        </w:rPr>
        <w:t>Savignone</w:t>
      </w:r>
      <w:proofErr w:type="spellEnd"/>
      <w:r w:rsidRPr="00B211A6">
        <w:rPr>
          <w:rFonts w:asciiTheme="minorHAnsi" w:hAnsiTheme="minorHAnsi"/>
        </w:rPr>
        <w:t>.</w:t>
      </w:r>
    </w:p>
    <w:p w:rsidR="003F7927" w:rsidRPr="00B211A6" w:rsidRDefault="003F7927" w:rsidP="003F7927">
      <w:pPr>
        <w:jc w:val="center"/>
        <w:rPr>
          <w:rFonts w:asciiTheme="minorHAnsi" w:hAnsiTheme="minorHAnsi" w:cstheme="minorHAnsi"/>
          <w:b/>
          <w:bCs/>
          <w:u w:val="single"/>
        </w:rPr>
      </w:pPr>
      <w:r w:rsidRPr="00B211A6">
        <w:rPr>
          <w:rFonts w:asciiTheme="minorHAnsi" w:hAnsiTheme="minorHAnsi" w:cstheme="minorHAnsi"/>
          <w:b/>
          <w:bCs/>
          <w:u w:val="single"/>
        </w:rPr>
        <w:t>IL CONSIGLIO</w:t>
      </w:r>
    </w:p>
    <w:p w:rsidR="003F7927" w:rsidRPr="00B211A6" w:rsidRDefault="00B211A6" w:rsidP="003F7927">
      <w:pPr>
        <w:jc w:val="both"/>
        <w:rPr>
          <w:rFonts w:asciiTheme="minorHAnsi" w:hAnsiTheme="minorHAnsi" w:cstheme="minorHAnsi"/>
          <w:bCs/>
        </w:rPr>
      </w:pPr>
      <w:r w:rsidRPr="00B211A6">
        <w:rPr>
          <w:rFonts w:asciiTheme="minorHAnsi" w:hAnsiTheme="minorHAnsi" w:cstheme="minorHAnsi"/>
          <w:bCs/>
        </w:rPr>
        <w:t>Ascoltata la proposta del Presidente,</w:t>
      </w:r>
    </w:p>
    <w:p w:rsidR="003F7927" w:rsidRPr="00B211A6" w:rsidRDefault="003F7927" w:rsidP="003F7927">
      <w:pPr>
        <w:jc w:val="center"/>
        <w:rPr>
          <w:rFonts w:asciiTheme="minorHAnsi" w:hAnsiTheme="minorHAnsi" w:cstheme="minorHAnsi"/>
          <w:b/>
          <w:bCs/>
          <w:u w:val="single"/>
        </w:rPr>
      </w:pPr>
      <w:r w:rsidRPr="00B211A6">
        <w:rPr>
          <w:rFonts w:asciiTheme="minorHAnsi" w:hAnsiTheme="minorHAnsi" w:cstheme="minorHAnsi"/>
          <w:b/>
          <w:bCs/>
          <w:u w:val="single"/>
        </w:rPr>
        <w:t>DELIBERA</w:t>
      </w:r>
    </w:p>
    <w:p w:rsidR="00B211A6" w:rsidRPr="00B211A6" w:rsidRDefault="00B211A6" w:rsidP="00B211A6">
      <w:pPr>
        <w:jc w:val="both"/>
        <w:rPr>
          <w:rFonts w:asciiTheme="minorHAnsi" w:hAnsiTheme="minorHAnsi" w:cstheme="minorHAnsi"/>
          <w:b/>
          <w:bCs/>
          <w:u w:val="single"/>
        </w:rPr>
      </w:pPr>
      <w:r w:rsidRPr="00B211A6">
        <w:rPr>
          <w:rFonts w:asciiTheme="minorHAnsi" w:hAnsiTheme="minorHAnsi" w:cstheme="minorHAnsi"/>
          <w:b/>
          <w:bCs/>
          <w:u w:val="single"/>
        </w:rPr>
        <w:t xml:space="preserve">1. Di confermare l’incarico di </w:t>
      </w:r>
      <w:r w:rsidRPr="00B211A6">
        <w:rPr>
          <w:rFonts w:asciiTheme="minorHAnsi" w:hAnsiTheme="minorHAnsi" w:cs="Arial-BoldMT"/>
          <w:b/>
          <w:bCs/>
          <w:u w:val="single"/>
        </w:rPr>
        <w:t>consulenza di sorveglianza sanitaria ai sensi del decreto legislativo 81/2008</w:t>
      </w:r>
      <w:r>
        <w:rPr>
          <w:rFonts w:asciiTheme="minorHAnsi" w:hAnsiTheme="minorHAnsi" w:cs="Arial-BoldMT"/>
          <w:b/>
          <w:bCs/>
          <w:u w:val="single"/>
        </w:rPr>
        <w:t xml:space="preserve"> alla Dott.ssa Beatrice </w:t>
      </w:r>
      <w:proofErr w:type="spellStart"/>
      <w:r>
        <w:rPr>
          <w:rFonts w:asciiTheme="minorHAnsi" w:hAnsiTheme="minorHAnsi" w:cs="Arial-BoldMT"/>
          <w:b/>
          <w:bCs/>
          <w:u w:val="single"/>
        </w:rPr>
        <w:t>Savignone</w:t>
      </w:r>
      <w:proofErr w:type="spellEnd"/>
      <w:r>
        <w:rPr>
          <w:rFonts w:asciiTheme="minorHAnsi" w:hAnsiTheme="minorHAnsi" w:cs="Arial-BoldMT"/>
          <w:b/>
          <w:bCs/>
          <w:u w:val="single"/>
        </w:rPr>
        <w:t xml:space="preserve"> alle medesime condizioni economiche del contratto in scadenza (€ 350,00).</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3F7927">
        <w:trPr>
          <w:trHeight w:val="471"/>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3F7927">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2D06C3"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2D06C3" w:rsidRPr="00292349" w:rsidRDefault="002D06C3">
            <w:pPr>
              <w:spacing w:line="360" w:lineRule="auto"/>
              <w:jc w:val="both"/>
              <w:rPr>
                <w:rFonts w:asciiTheme="minorHAnsi" w:hAnsiTheme="minorHAnsi" w:cs="Calibri"/>
                <w:b/>
              </w:rPr>
            </w:pPr>
            <w:r w:rsidRPr="00292349">
              <w:rPr>
                <w:rFonts w:asciiTheme="minorHAnsi" w:hAnsiTheme="minorHAnsi" w:cs="Calibri"/>
                <w:b/>
              </w:rPr>
              <w:t>22.</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2D06C3" w:rsidRPr="00292349" w:rsidRDefault="002D06C3" w:rsidP="00D64275">
            <w:pPr>
              <w:autoSpaceDE w:val="0"/>
              <w:autoSpaceDN w:val="0"/>
              <w:adjustRightInd w:val="0"/>
              <w:jc w:val="both"/>
              <w:rPr>
                <w:rFonts w:asciiTheme="minorHAnsi" w:hAnsiTheme="minorHAnsi" w:cs="Calibri"/>
                <w:b/>
              </w:rPr>
            </w:pPr>
            <w:r w:rsidRPr="00292349">
              <w:rPr>
                <w:rFonts w:asciiTheme="minorHAnsi" w:hAnsiTheme="minorHAnsi" w:cs="Arial-BoldMT"/>
                <w:b/>
                <w:bCs/>
              </w:rPr>
              <w:t xml:space="preserve">Incarico di Responsabile del Servizio di Prevenzione e Protezione ai sensi del decreto legislativo 81/2008 e </w:t>
            </w:r>
            <w:proofErr w:type="spellStart"/>
            <w:r w:rsidRPr="00292349">
              <w:rPr>
                <w:rFonts w:asciiTheme="minorHAnsi" w:hAnsiTheme="minorHAnsi" w:cs="Arial-BoldMT"/>
                <w:b/>
                <w:bCs/>
              </w:rPr>
              <w:t>s.m.i.</w:t>
            </w:r>
            <w:proofErr w:type="spellEnd"/>
            <w:r w:rsidRPr="00292349">
              <w:rPr>
                <w:rFonts w:asciiTheme="minorHAnsi" w:hAnsiTheme="minorHAnsi" w:cs="Arial-BoldMT"/>
                <w:b/>
                <w:bCs/>
              </w:rPr>
              <w:t>: esame e determinazioni.</w:t>
            </w:r>
          </w:p>
        </w:tc>
      </w:tr>
      <w:tr w:rsidR="002D06C3"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2D06C3" w:rsidRDefault="002D06C3">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2D06C3" w:rsidRDefault="002D06C3">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2D06C3" w:rsidRDefault="002D06C3">
            <w:pPr>
              <w:spacing w:line="360" w:lineRule="auto"/>
              <w:jc w:val="both"/>
              <w:rPr>
                <w:rFonts w:ascii="Calibri" w:hAnsi="Calibri" w:cs="Calibri"/>
                <w:b/>
                <w:sz w:val="20"/>
                <w:szCs w:val="20"/>
              </w:rPr>
            </w:pPr>
            <w:r>
              <w:rPr>
                <w:rFonts w:ascii="Calibri" w:hAnsi="Calibri" w:cs="Calibri"/>
                <w:b/>
                <w:sz w:val="20"/>
                <w:szCs w:val="20"/>
              </w:rPr>
              <w:t>595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2D06C3" w:rsidRDefault="002D06C3" w:rsidP="00711C7E">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2D06C3" w:rsidRDefault="002D06C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2D06C3" w:rsidRDefault="002D06C3">
            <w:pPr>
              <w:jc w:val="center"/>
              <w:rPr>
                <w:rFonts w:ascii="Calibri" w:hAnsi="Calibri" w:cs="Calibri"/>
                <w:sz w:val="20"/>
                <w:szCs w:val="20"/>
              </w:rPr>
            </w:pPr>
            <w:r>
              <w:rPr>
                <w:rFonts w:ascii="Calibri" w:hAnsi="Calibri" w:cs="Calibri"/>
                <w:sz w:val="20"/>
                <w:szCs w:val="20"/>
              </w:rPr>
              <w:t>1</w:t>
            </w:r>
          </w:p>
        </w:tc>
      </w:tr>
      <w:tr w:rsidR="002D06C3" w:rsidRPr="003C3ABD" w:rsidTr="00BC4A87">
        <w:tblPrEx>
          <w:tblLook w:val="00A0"/>
        </w:tblPrEx>
        <w:trPr>
          <w:trHeight w:val="768"/>
        </w:trPr>
        <w:tc>
          <w:tcPr>
            <w:tcW w:w="2866" w:type="dxa"/>
            <w:gridSpan w:val="2"/>
          </w:tcPr>
          <w:p w:rsidR="002D06C3" w:rsidRPr="003C3ABD" w:rsidRDefault="002D06C3" w:rsidP="007E28A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D06C3" w:rsidRPr="003C3ABD" w:rsidRDefault="002D06C3" w:rsidP="007E28A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D06C3" w:rsidRPr="003C3ABD" w:rsidRDefault="002D06C3" w:rsidP="007E28A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D06C3" w:rsidRPr="003C3ABD" w:rsidTr="0082610A">
        <w:tblPrEx>
          <w:tblLook w:val="00A0"/>
        </w:tblPrEx>
        <w:trPr>
          <w:trHeight w:val="327"/>
        </w:trPr>
        <w:tc>
          <w:tcPr>
            <w:tcW w:w="2866" w:type="dxa"/>
            <w:gridSpan w:val="2"/>
          </w:tcPr>
          <w:p w:rsidR="002D06C3" w:rsidRPr="003C3ABD" w:rsidRDefault="002D06C3" w:rsidP="007E28A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D06C3" w:rsidRPr="003C3ABD" w:rsidRDefault="002D06C3" w:rsidP="0082610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D06C3"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2D06C3" w:rsidRPr="003C3ABD" w:rsidRDefault="002D06C3"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2D06C3" w:rsidRPr="003C3ABD" w:rsidRDefault="002D06C3"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D06C3" w:rsidRPr="003C3ABD" w:rsidRDefault="002D06C3"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D06C3" w:rsidRPr="003C3ABD" w:rsidRDefault="002D06C3"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D06C3" w:rsidRPr="003C3ABD" w:rsidRDefault="002D06C3"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D06C3" w:rsidRPr="003C3ABD" w:rsidRDefault="002D06C3"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D06C3" w:rsidRPr="003C3ABD" w:rsidRDefault="002D06C3"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6C82" w:rsidRPr="003C3ABD" w:rsidRDefault="00C86C8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b/>
                <w:bCs/>
                <w:sz w:val="22"/>
                <w:szCs w:val="22"/>
              </w:rPr>
            </w:pPr>
          </w:p>
        </w:tc>
      </w:tr>
    </w:tbl>
    <w:p w:rsidR="00B211A6" w:rsidRPr="00B211A6" w:rsidRDefault="00B211A6" w:rsidP="00B211A6">
      <w:pPr>
        <w:jc w:val="both"/>
        <w:rPr>
          <w:rFonts w:asciiTheme="minorHAnsi" w:hAnsiTheme="minorHAnsi"/>
        </w:rPr>
      </w:pPr>
      <w:r w:rsidRPr="00B211A6">
        <w:rPr>
          <w:rFonts w:asciiTheme="minorHAnsi" w:hAnsiTheme="minorHAnsi"/>
        </w:rPr>
        <w:t xml:space="preserve">Il contratto, visto l’importo esiguo della prestazione (€ 150,00) ritiene non necessario richiedere ulteriori offerte. Viene quindi confermato l’incarico all’Ing. Barbara </w:t>
      </w:r>
      <w:proofErr w:type="spellStart"/>
      <w:r w:rsidRPr="00B211A6">
        <w:rPr>
          <w:rFonts w:asciiTheme="minorHAnsi" w:hAnsiTheme="minorHAnsi"/>
        </w:rPr>
        <w:t>Meluzzi</w:t>
      </w:r>
      <w:proofErr w:type="spellEnd"/>
      <w:r w:rsidRPr="00B211A6">
        <w:rPr>
          <w:rFonts w:asciiTheme="minorHAnsi" w:hAnsiTheme="minorHAnsi"/>
        </w:rPr>
        <w:t>.</w:t>
      </w:r>
    </w:p>
    <w:p w:rsidR="00C1623A" w:rsidRPr="00B211A6" w:rsidRDefault="00C1623A" w:rsidP="00C1623A">
      <w:pPr>
        <w:jc w:val="center"/>
        <w:rPr>
          <w:rFonts w:asciiTheme="minorHAnsi" w:hAnsiTheme="minorHAnsi" w:cstheme="minorHAnsi"/>
          <w:b/>
          <w:bCs/>
          <w:u w:val="single"/>
        </w:rPr>
      </w:pPr>
      <w:r w:rsidRPr="00B211A6">
        <w:rPr>
          <w:rFonts w:asciiTheme="minorHAnsi" w:hAnsiTheme="minorHAnsi" w:cstheme="minorHAnsi"/>
          <w:b/>
          <w:bCs/>
          <w:u w:val="single"/>
        </w:rPr>
        <w:t>IL CONSIGLIO</w:t>
      </w:r>
    </w:p>
    <w:p w:rsidR="00B211A6" w:rsidRPr="00B211A6" w:rsidRDefault="00B211A6" w:rsidP="00B211A6">
      <w:pPr>
        <w:jc w:val="both"/>
        <w:rPr>
          <w:rFonts w:asciiTheme="minorHAnsi" w:hAnsiTheme="minorHAnsi" w:cstheme="minorHAnsi"/>
          <w:bCs/>
        </w:rPr>
      </w:pPr>
      <w:r w:rsidRPr="00B211A6">
        <w:rPr>
          <w:rFonts w:asciiTheme="minorHAnsi" w:hAnsiTheme="minorHAnsi" w:cstheme="minorHAnsi"/>
          <w:bCs/>
        </w:rPr>
        <w:t>Ascoltata la proposta del Presidente,</w:t>
      </w:r>
    </w:p>
    <w:p w:rsidR="00B211A6" w:rsidRPr="00B211A6" w:rsidRDefault="00B211A6" w:rsidP="00B211A6">
      <w:pPr>
        <w:jc w:val="center"/>
        <w:rPr>
          <w:rFonts w:asciiTheme="minorHAnsi" w:hAnsiTheme="minorHAnsi" w:cstheme="minorHAnsi"/>
          <w:b/>
          <w:bCs/>
          <w:u w:val="single"/>
        </w:rPr>
      </w:pPr>
      <w:r w:rsidRPr="00B211A6">
        <w:rPr>
          <w:rFonts w:asciiTheme="minorHAnsi" w:hAnsiTheme="minorHAnsi" w:cstheme="minorHAnsi"/>
          <w:b/>
          <w:bCs/>
          <w:u w:val="single"/>
        </w:rPr>
        <w:t>DELIBERA</w:t>
      </w:r>
    </w:p>
    <w:p w:rsidR="00B211A6" w:rsidRPr="00B211A6" w:rsidRDefault="00B211A6" w:rsidP="00B211A6">
      <w:pPr>
        <w:jc w:val="both"/>
        <w:rPr>
          <w:rFonts w:asciiTheme="minorHAnsi" w:hAnsiTheme="minorHAnsi" w:cstheme="minorHAnsi"/>
          <w:b/>
          <w:bCs/>
          <w:u w:val="single"/>
        </w:rPr>
      </w:pPr>
      <w:r w:rsidRPr="00B211A6">
        <w:rPr>
          <w:rFonts w:asciiTheme="minorHAnsi" w:hAnsiTheme="minorHAnsi" w:cstheme="minorHAnsi"/>
          <w:b/>
          <w:bCs/>
          <w:u w:val="single"/>
        </w:rPr>
        <w:t xml:space="preserve">1. Di confermare l’incarico di </w:t>
      </w:r>
      <w:r w:rsidRPr="00B211A6">
        <w:rPr>
          <w:rFonts w:asciiTheme="minorHAnsi" w:hAnsiTheme="minorHAnsi" w:cs="Arial-BoldMT"/>
          <w:b/>
          <w:bCs/>
          <w:u w:val="single"/>
        </w:rPr>
        <w:t xml:space="preserve">Responsabile del Servizio di Prevenzione e Protezione ai sensi del decreto legislativo 81/2008 all’Ing. Barbara </w:t>
      </w:r>
      <w:proofErr w:type="spellStart"/>
      <w:r w:rsidRPr="00B211A6">
        <w:rPr>
          <w:rFonts w:asciiTheme="minorHAnsi" w:hAnsiTheme="minorHAnsi" w:cs="Arial-BoldMT"/>
          <w:b/>
          <w:bCs/>
          <w:u w:val="single"/>
        </w:rPr>
        <w:t>Meluzzi</w:t>
      </w:r>
      <w:proofErr w:type="spellEnd"/>
      <w:r w:rsidRPr="00B211A6">
        <w:rPr>
          <w:rFonts w:asciiTheme="minorHAnsi" w:hAnsiTheme="minorHAnsi" w:cs="Arial-BoldMT"/>
          <w:b/>
          <w:bCs/>
          <w:u w:val="single"/>
        </w:rPr>
        <w:t xml:space="preserve">, alle medesime condizioni economiche del contratto in scadenza (€ </w:t>
      </w:r>
      <w:r>
        <w:rPr>
          <w:rFonts w:asciiTheme="minorHAnsi" w:hAnsiTheme="minorHAnsi" w:cs="Arial-BoldMT"/>
          <w:b/>
          <w:bCs/>
          <w:u w:val="single"/>
        </w:rPr>
        <w:t>1</w:t>
      </w:r>
      <w:r w:rsidRPr="00B211A6">
        <w:rPr>
          <w:rFonts w:asciiTheme="minorHAnsi" w:hAnsiTheme="minorHAnsi" w:cs="Arial-BoldMT"/>
          <w:b/>
          <w:bCs/>
          <w:u w:val="single"/>
        </w:rPr>
        <w:t>50,00).</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476088">
        <w:trPr>
          <w:trHeight w:val="471"/>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476088">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4853BE">
      <w:pPr>
        <w:jc w:val="both"/>
        <w:rPr>
          <w:rFonts w:asciiTheme="minorHAnsi" w:hAnsiTheme="minorHAnsi" w:cstheme="minorHAnsi"/>
          <w:sz w:val="22"/>
          <w:szCs w:val="22"/>
        </w:rPr>
      </w:pPr>
    </w:p>
    <w:p w:rsidR="0082610A" w:rsidRDefault="00B211A6" w:rsidP="005B3467">
      <w:pPr>
        <w:jc w:val="both"/>
        <w:rPr>
          <w:rFonts w:asciiTheme="minorHAnsi" w:hAnsiTheme="minorHAnsi" w:cstheme="minorHAnsi"/>
        </w:rPr>
      </w:pPr>
      <w:r w:rsidRPr="00B211A6">
        <w:rPr>
          <w:rFonts w:asciiTheme="minorHAnsi" w:hAnsiTheme="minorHAnsi" w:cstheme="minorHAnsi"/>
        </w:rPr>
        <w:t>Su proposta del Presidente si anticipa il punto 50 all’ordine del giorno.</w:t>
      </w:r>
    </w:p>
    <w:p w:rsidR="0082610A" w:rsidRDefault="0082610A">
      <w:pPr>
        <w:rPr>
          <w:rFonts w:asciiTheme="minorHAnsi" w:hAnsiTheme="minorHAnsi" w:cstheme="minorHAnsi"/>
        </w:rPr>
      </w:pPr>
      <w:r>
        <w:rPr>
          <w:rFonts w:asciiTheme="minorHAnsi" w:hAnsiTheme="minorHAnsi" w:cstheme="minorHAnsi"/>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5B3467" w:rsidRPr="00B1461F" w:rsidTr="000103CB">
        <w:tc>
          <w:tcPr>
            <w:tcW w:w="703" w:type="dxa"/>
          </w:tcPr>
          <w:p w:rsidR="005B3467" w:rsidRPr="00B1461F" w:rsidRDefault="005B3467" w:rsidP="000103CB">
            <w:pPr>
              <w:spacing w:line="360" w:lineRule="auto"/>
              <w:jc w:val="both"/>
              <w:rPr>
                <w:rFonts w:ascii="Calibri" w:hAnsi="Calibri" w:cs="Calibri"/>
                <w:b/>
              </w:rPr>
            </w:pPr>
            <w:r w:rsidRPr="00B1461F">
              <w:rPr>
                <w:rFonts w:ascii="Calibri" w:hAnsi="Calibri" w:cs="Calibri"/>
                <w:b/>
              </w:rPr>
              <w:lastRenderedPageBreak/>
              <w:t>50.</w:t>
            </w:r>
          </w:p>
        </w:tc>
        <w:tc>
          <w:tcPr>
            <w:tcW w:w="9929" w:type="dxa"/>
            <w:gridSpan w:val="13"/>
          </w:tcPr>
          <w:p w:rsidR="005B3467" w:rsidRPr="00B1461F" w:rsidRDefault="005B3467" w:rsidP="000103CB">
            <w:pPr>
              <w:jc w:val="both"/>
              <w:rPr>
                <w:rFonts w:ascii="Calibri" w:hAnsi="Calibri" w:cs="Calibri"/>
                <w:b/>
              </w:rPr>
            </w:pPr>
            <w:r w:rsidRPr="00B1461F">
              <w:rPr>
                <w:rFonts w:asciiTheme="minorHAnsi" w:hAnsiTheme="minorHAnsi" w:cs="Arial"/>
                <w:b/>
              </w:rPr>
              <w:t>Assemblea CESET del 10 dicembre 2015. Rinnovo componenti comitato tecnico scientifico: indicazione  nominativo: esame e determinazioni.</w:t>
            </w:r>
          </w:p>
        </w:tc>
      </w:tr>
      <w:tr w:rsidR="005B3467" w:rsidRPr="0021279B" w:rsidTr="000103CB">
        <w:trPr>
          <w:trHeight w:val="185"/>
        </w:trPr>
        <w:tc>
          <w:tcPr>
            <w:tcW w:w="703" w:type="dxa"/>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5B3467" w:rsidRPr="0021279B" w:rsidRDefault="005B3467" w:rsidP="000103CB">
            <w:pPr>
              <w:spacing w:line="360" w:lineRule="auto"/>
              <w:jc w:val="both"/>
              <w:rPr>
                <w:rFonts w:ascii="Calibri" w:hAnsi="Calibri" w:cs="Calibri"/>
                <w:b/>
                <w:i/>
                <w:sz w:val="20"/>
                <w:szCs w:val="20"/>
              </w:rPr>
            </w:pPr>
            <w:r>
              <w:rPr>
                <w:rFonts w:ascii="Calibri" w:hAnsi="Calibri" w:cs="Calibri"/>
                <w:b/>
                <w:i/>
                <w:sz w:val="20"/>
                <w:szCs w:val="20"/>
              </w:rPr>
              <w:t>623</w:t>
            </w:r>
          </w:p>
        </w:tc>
        <w:tc>
          <w:tcPr>
            <w:tcW w:w="2231" w:type="dxa"/>
            <w:gridSpan w:val="3"/>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Pr>
                <w:rFonts w:ascii="Calibri" w:hAnsi="Calibri" w:cs="Calibri"/>
                <w:i/>
                <w:iCs/>
                <w:sz w:val="20"/>
                <w:szCs w:val="20"/>
              </w:rPr>
              <w:t>Guizzardi</w:t>
            </w:r>
          </w:p>
        </w:tc>
        <w:tc>
          <w:tcPr>
            <w:tcW w:w="1134" w:type="dxa"/>
            <w:gridSpan w:val="2"/>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5B3467" w:rsidRPr="0021279B" w:rsidRDefault="005B3467" w:rsidP="000103CB">
            <w:pPr>
              <w:jc w:val="center"/>
              <w:rPr>
                <w:rFonts w:ascii="Calibri" w:hAnsi="Calibri" w:cs="Calibri"/>
                <w:i/>
                <w:sz w:val="16"/>
                <w:szCs w:val="20"/>
              </w:rPr>
            </w:pPr>
            <w:r w:rsidRPr="0021279B">
              <w:rPr>
                <w:rFonts w:ascii="Calibri" w:hAnsi="Calibri" w:cs="Calibri"/>
                <w:i/>
                <w:sz w:val="16"/>
                <w:szCs w:val="20"/>
              </w:rPr>
              <w:t>1</w:t>
            </w:r>
          </w:p>
        </w:tc>
      </w:tr>
      <w:tr w:rsidR="005B3467" w:rsidRPr="003C3ABD" w:rsidTr="000103CB">
        <w:tblPrEx>
          <w:tblLook w:val="00A0"/>
        </w:tblPrEx>
        <w:trPr>
          <w:trHeight w:val="768"/>
        </w:trPr>
        <w:tc>
          <w:tcPr>
            <w:tcW w:w="2866" w:type="dxa"/>
            <w:gridSpan w:val="2"/>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B3467" w:rsidRPr="003C3ABD" w:rsidTr="000103CB">
        <w:tblPrEx>
          <w:tblLook w:val="00A0"/>
        </w:tblPrEx>
        <w:trPr>
          <w:trHeight w:val="208"/>
        </w:trPr>
        <w:tc>
          <w:tcPr>
            <w:tcW w:w="2866" w:type="dxa"/>
            <w:gridSpan w:val="2"/>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5B3467" w:rsidRPr="00B1461F"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w:t>
            </w:r>
            <w:r>
              <w:rPr>
                <w:rFonts w:asciiTheme="minorHAnsi" w:hAnsiTheme="minorHAnsi" w:cstheme="minorHAnsi"/>
                <w:bCs/>
                <w:sz w:val="22"/>
                <w:szCs w:val="22"/>
              </w:rPr>
              <w:t>o</w:t>
            </w:r>
          </w:p>
        </w:tc>
      </w:tr>
      <w:tr w:rsidR="005B3467"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5B3467" w:rsidRPr="003C3ABD" w:rsidRDefault="005B3467" w:rsidP="000103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5B3467" w:rsidRPr="003C3ABD" w:rsidRDefault="005B3467"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B3467" w:rsidRPr="003C3ABD" w:rsidRDefault="005B3467" w:rsidP="000103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C86C82" w:rsidRPr="003C3ABD" w:rsidRDefault="00C86C82" w:rsidP="000103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C86C82" w:rsidRPr="003C3ABD" w:rsidRDefault="00C86C82" w:rsidP="000103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b/>
                <w:bCs/>
                <w:sz w:val="22"/>
                <w:szCs w:val="22"/>
              </w:rPr>
            </w:pPr>
          </w:p>
        </w:tc>
      </w:tr>
    </w:tbl>
    <w:p w:rsidR="005B3467" w:rsidRPr="00B211A6" w:rsidRDefault="005B3467" w:rsidP="005B3467">
      <w:pPr>
        <w:jc w:val="both"/>
        <w:rPr>
          <w:rFonts w:asciiTheme="minorHAnsi" w:hAnsiTheme="minorHAnsi"/>
        </w:rPr>
      </w:pPr>
      <w:r>
        <w:rPr>
          <w:rFonts w:asciiTheme="minorHAnsi" w:hAnsiTheme="minorHAnsi"/>
        </w:rPr>
        <w:t xml:space="preserve">Il Presidente propone </w:t>
      </w:r>
      <w:r w:rsidR="00B211A6">
        <w:rPr>
          <w:rFonts w:asciiTheme="minorHAnsi" w:hAnsiTheme="minorHAnsi"/>
        </w:rPr>
        <w:t xml:space="preserve">la conferma del Consigliere Guizzardi, con mandato allo stesso </w:t>
      </w:r>
      <w:r>
        <w:rPr>
          <w:rFonts w:asciiTheme="minorHAnsi" w:hAnsiTheme="minorHAnsi"/>
        </w:rPr>
        <w:t xml:space="preserve">di rendere il </w:t>
      </w:r>
      <w:proofErr w:type="spellStart"/>
      <w:r>
        <w:rPr>
          <w:rFonts w:asciiTheme="minorHAnsi" w:hAnsiTheme="minorHAnsi"/>
        </w:rPr>
        <w:t>Ceset</w:t>
      </w:r>
      <w:proofErr w:type="spellEnd"/>
      <w:r>
        <w:rPr>
          <w:rFonts w:asciiTheme="minorHAnsi" w:hAnsiTheme="minorHAnsi"/>
        </w:rPr>
        <w:t xml:space="preserve"> strumento </w:t>
      </w:r>
      <w:r w:rsidR="00B211A6">
        <w:rPr>
          <w:rFonts w:asciiTheme="minorHAnsi" w:hAnsiTheme="minorHAnsi"/>
        </w:rPr>
        <w:t>di</w:t>
      </w:r>
      <w:r>
        <w:rPr>
          <w:rFonts w:asciiTheme="minorHAnsi" w:hAnsiTheme="minorHAnsi"/>
        </w:rPr>
        <w:t xml:space="preserve"> valorizzazione </w:t>
      </w:r>
      <w:r w:rsidR="00B211A6">
        <w:rPr>
          <w:rFonts w:asciiTheme="minorHAnsi" w:hAnsiTheme="minorHAnsi"/>
        </w:rPr>
        <w:t xml:space="preserve">della figura dell’agronomo e del forestale </w:t>
      </w:r>
      <w:r>
        <w:rPr>
          <w:rFonts w:asciiTheme="minorHAnsi" w:hAnsiTheme="minorHAnsi"/>
        </w:rPr>
        <w:t>in campo estimativo</w:t>
      </w:r>
      <w:r w:rsidR="00B211A6">
        <w:rPr>
          <w:rFonts w:asciiTheme="minorHAnsi" w:hAnsiTheme="minorHAnsi"/>
        </w:rPr>
        <w:t xml:space="preserve"> in modo più incisivo</w:t>
      </w:r>
      <w:r>
        <w:rPr>
          <w:rFonts w:asciiTheme="minorHAnsi" w:hAnsiTheme="minorHAnsi"/>
        </w:rPr>
        <w:t xml:space="preserve">. Il </w:t>
      </w:r>
      <w:proofErr w:type="spellStart"/>
      <w:r>
        <w:rPr>
          <w:rFonts w:asciiTheme="minorHAnsi" w:hAnsiTheme="minorHAnsi"/>
        </w:rPr>
        <w:t>Ceset</w:t>
      </w:r>
      <w:proofErr w:type="spellEnd"/>
      <w:r>
        <w:rPr>
          <w:rFonts w:asciiTheme="minorHAnsi" w:hAnsiTheme="minorHAnsi"/>
        </w:rPr>
        <w:t xml:space="preserve"> deve </w:t>
      </w:r>
      <w:r w:rsidR="00B211A6">
        <w:rPr>
          <w:rFonts w:asciiTheme="minorHAnsi" w:hAnsiTheme="minorHAnsi"/>
        </w:rPr>
        <w:t xml:space="preserve">quindi </w:t>
      </w:r>
      <w:r>
        <w:rPr>
          <w:rFonts w:asciiTheme="minorHAnsi" w:hAnsiTheme="minorHAnsi"/>
        </w:rPr>
        <w:t xml:space="preserve">diventare partner scientifico  della futura fondazione per </w:t>
      </w:r>
      <w:r w:rsidRPr="00B211A6">
        <w:rPr>
          <w:rFonts w:asciiTheme="minorHAnsi" w:hAnsiTheme="minorHAnsi"/>
        </w:rPr>
        <w:t xml:space="preserve">evidenziare il ruolo attraverso una convenzione tipo </w:t>
      </w:r>
      <w:r w:rsidR="00B211A6" w:rsidRPr="00B211A6">
        <w:rPr>
          <w:rFonts w:asciiTheme="minorHAnsi" w:hAnsiTheme="minorHAnsi"/>
        </w:rPr>
        <w:t xml:space="preserve">anche con </w:t>
      </w:r>
      <w:r w:rsidRPr="00B211A6">
        <w:rPr>
          <w:rFonts w:asciiTheme="minorHAnsi" w:hAnsiTheme="minorHAnsi"/>
        </w:rPr>
        <w:t xml:space="preserve">società scientifiche che </w:t>
      </w:r>
      <w:r w:rsidR="00B211A6" w:rsidRPr="00B211A6">
        <w:rPr>
          <w:rFonts w:asciiTheme="minorHAnsi" w:hAnsiTheme="minorHAnsi"/>
        </w:rPr>
        <w:t>sia utile alla nostra categoria.</w:t>
      </w:r>
    </w:p>
    <w:p w:rsidR="005B3467" w:rsidRPr="00B211A6" w:rsidRDefault="005B3467" w:rsidP="005B3467">
      <w:pPr>
        <w:jc w:val="center"/>
        <w:rPr>
          <w:rFonts w:asciiTheme="minorHAnsi" w:hAnsiTheme="minorHAnsi" w:cstheme="minorHAnsi"/>
          <w:b/>
          <w:bCs/>
          <w:u w:val="single"/>
        </w:rPr>
      </w:pPr>
      <w:r w:rsidRPr="00B211A6">
        <w:rPr>
          <w:rFonts w:asciiTheme="minorHAnsi" w:hAnsiTheme="minorHAnsi" w:cstheme="minorHAnsi"/>
          <w:b/>
          <w:bCs/>
          <w:u w:val="single"/>
        </w:rPr>
        <w:t>IL CONSIGLIO</w:t>
      </w:r>
    </w:p>
    <w:p w:rsidR="005B3467" w:rsidRPr="00B211A6" w:rsidRDefault="00B211A6" w:rsidP="005B3467">
      <w:pPr>
        <w:jc w:val="both"/>
        <w:rPr>
          <w:rFonts w:asciiTheme="minorHAnsi" w:hAnsiTheme="minorHAnsi" w:cstheme="minorHAnsi"/>
          <w:bCs/>
        </w:rPr>
      </w:pPr>
      <w:r w:rsidRPr="00B211A6">
        <w:rPr>
          <w:rFonts w:asciiTheme="minorHAnsi" w:hAnsiTheme="minorHAnsi" w:cstheme="minorHAnsi"/>
          <w:bCs/>
        </w:rPr>
        <w:t>Ascoltata la proposta del Presidente,</w:t>
      </w:r>
    </w:p>
    <w:p w:rsidR="005B3467" w:rsidRPr="00B211A6" w:rsidRDefault="005B3467" w:rsidP="005B3467">
      <w:pPr>
        <w:jc w:val="center"/>
        <w:rPr>
          <w:rFonts w:asciiTheme="minorHAnsi" w:hAnsiTheme="minorHAnsi" w:cstheme="minorHAnsi"/>
          <w:b/>
          <w:bCs/>
          <w:u w:val="single"/>
        </w:rPr>
      </w:pPr>
      <w:r w:rsidRPr="00B211A6">
        <w:rPr>
          <w:rFonts w:asciiTheme="minorHAnsi" w:hAnsiTheme="minorHAnsi" w:cstheme="minorHAnsi"/>
          <w:b/>
          <w:bCs/>
          <w:u w:val="single"/>
        </w:rPr>
        <w:t>DELIBERA</w:t>
      </w:r>
    </w:p>
    <w:p w:rsidR="00B211A6" w:rsidRPr="00B211A6" w:rsidRDefault="00B211A6" w:rsidP="00B211A6">
      <w:pPr>
        <w:jc w:val="both"/>
        <w:rPr>
          <w:rFonts w:asciiTheme="minorHAnsi" w:hAnsiTheme="minorHAnsi" w:cstheme="minorHAnsi"/>
          <w:b/>
          <w:bCs/>
          <w:u w:val="single"/>
        </w:rPr>
      </w:pPr>
      <w:r w:rsidRPr="00B211A6">
        <w:rPr>
          <w:rFonts w:asciiTheme="minorHAnsi" w:hAnsiTheme="minorHAnsi" w:cstheme="minorHAnsi"/>
          <w:b/>
          <w:bCs/>
          <w:u w:val="single"/>
        </w:rPr>
        <w:t xml:space="preserve">1. Di confermare il Consigliere Guizzardi nel </w:t>
      </w:r>
      <w:r w:rsidRPr="00B211A6">
        <w:rPr>
          <w:rFonts w:asciiTheme="minorHAnsi" w:hAnsiTheme="minorHAnsi" w:cs="Arial"/>
          <w:b/>
          <w:u w:val="single"/>
        </w:rPr>
        <w:t>comitato tecnico scientifico del CESET.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5B3467" w:rsidRPr="003C3ABD" w:rsidTr="000103CB">
        <w:trPr>
          <w:trHeight w:val="471"/>
        </w:trPr>
        <w:tc>
          <w:tcPr>
            <w:tcW w:w="7683" w:type="dxa"/>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B3467" w:rsidRPr="003C3ABD" w:rsidTr="000103CB">
        <w:trPr>
          <w:trHeight w:val="471"/>
        </w:trPr>
        <w:tc>
          <w:tcPr>
            <w:tcW w:w="7683" w:type="dxa"/>
            <w:tcBorders>
              <w:bottom w:val="dotted" w:sz="4" w:space="0" w:color="C6D9F1"/>
            </w:tcBorders>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B3467" w:rsidRDefault="005B3467" w:rsidP="005B3467">
      <w:pPr>
        <w:jc w:val="both"/>
        <w:rPr>
          <w:rFonts w:asciiTheme="minorHAnsi" w:hAnsiTheme="minorHAnsi" w:cstheme="minorHAnsi"/>
          <w:sz w:val="22"/>
          <w:szCs w:val="22"/>
        </w:rPr>
      </w:pPr>
    </w:p>
    <w:p w:rsidR="005B3467" w:rsidRDefault="005B3467" w:rsidP="005B3467">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5B3467" w:rsidRPr="00B1461F" w:rsidTr="000103CB">
        <w:tc>
          <w:tcPr>
            <w:tcW w:w="703" w:type="dxa"/>
          </w:tcPr>
          <w:p w:rsidR="005B3467" w:rsidRPr="00B1461F" w:rsidRDefault="005B3467" w:rsidP="000103CB">
            <w:pPr>
              <w:spacing w:line="360" w:lineRule="auto"/>
              <w:jc w:val="both"/>
              <w:rPr>
                <w:rFonts w:ascii="Calibri" w:hAnsi="Calibri" w:cs="Calibri"/>
                <w:b/>
              </w:rPr>
            </w:pPr>
            <w:r w:rsidRPr="00B1461F">
              <w:rPr>
                <w:rFonts w:ascii="Calibri" w:hAnsi="Calibri" w:cs="Calibri"/>
                <w:b/>
              </w:rPr>
              <w:t>51.</w:t>
            </w:r>
          </w:p>
        </w:tc>
        <w:tc>
          <w:tcPr>
            <w:tcW w:w="9929" w:type="dxa"/>
            <w:gridSpan w:val="13"/>
          </w:tcPr>
          <w:p w:rsidR="005B3467" w:rsidRPr="00B1461F" w:rsidRDefault="005B3467" w:rsidP="000103CB">
            <w:pPr>
              <w:jc w:val="both"/>
              <w:rPr>
                <w:rFonts w:ascii="Calibri" w:hAnsi="Calibri" w:cs="Calibri"/>
                <w:b/>
              </w:rPr>
            </w:pPr>
            <w:r w:rsidRPr="00B1461F">
              <w:rPr>
                <w:rFonts w:asciiTheme="minorHAnsi" w:hAnsiTheme="minorHAnsi" w:cs="Arial"/>
                <w:b/>
              </w:rPr>
              <w:t>Presentazione delle Nuove Linee Guida ABI, 14 dicembre 2015: pubblicazione sul sito CONAF, divulgazione e partecipazione all'evento: esame e determinazioni</w:t>
            </w:r>
          </w:p>
        </w:tc>
      </w:tr>
      <w:tr w:rsidR="005B3467" w:rsidRPr="0021279B" w:rsidTr="000103CB">
        <w:trPr>
          <w:trHeight w:val="185"/>
        </w:trPr>
        <w:tc>
          <w:tcPr>
            <w:tcW w:w="703" w:type="dxa"/>
            <w:vMerge w:val="restart"/>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lastRenderedPageBreak/>
              <w:t>a)</w:t>
            </w:r>
          </w:p>
        </w:tc>
        <w:tc>
          <w:tcPr>
            <w:tcW w:w="3118" w:type="dxa"/>
            <w:gridSpan w:val="2"/>
            <w:vMerge w:val="restart"/>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rsidR="005B3467" w:rsidRPr="0021279B" w:rsidRDefault="005B3467" w:rsidP="000103CB">
            <w:pPr>
              <w:spacing w:line="360" w:lineRule="auto"/>
              <w:jc w:val="both"/>
              <w:rPr>
                <w:rFonts w:ascii="Calibri" w:hAnsi="Calibri" w:cs="Calibri"/>
                <w:b/>
                <w:i/>
                <w:sz w:val="20"/>
                <w:szCs w:val="20"/>
              </w:rPr>
            </w:pPr>
            <w:r>
              <w:rPr>
                <w:rFonts w:ascii="Calibri" w:hAnsi="Calibri" w:cs="Calibri"/>
                <w:b/>
                <w:i/>
                <w:sz w:val="20"/>
                <w:szCs w:val="20"/>
              </w:rPr>
              <w:t>624</w:t>
            </w:r>
          </w:p>
        </w:tc>
        <w:tc>
          <w:tcPr>
            <w:tcW w:w="2231" w:type="dxa"/>
            <w:gridSpan w:val="3"/>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4939E0">
              <w:rPr>
                <w:rFonts w:ascii="Calibri" w:hAnsi="Calibri" w:cs="Calibri"/>
                <w:b/>
                <w:i/>
                <w:iCs/>
                <w:sz w:val="20"/>
                <w:szCs w:val="20"/>
              </w:rPr>
              <w:t>Guizzardi</w:t>
            </w:r>
          </w:p>
        </w:tc>
        <w:tc>
          <w:tcPr>
            <w:tcW w:w="1134" w:type="dxa"/>
            <w:gridSpan w:val="2"/>
            <w:vMerge w:val="restart"/>
          </w:tcPr>
          <w:p w:rsidR="005B3467" w:rsidRPr="0021279B" w:rsidRDefault="005B3467" w:rsidP="000103CB">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rsidR="005B3467" w:rsidRPr="0021279B" w:rsidRDefault="005B3467" w:rsidP="000103CB">
            <w:pPr>
              <w:jc w:val="center"/>
              <w:rPr>
                <w:rFonts w:ascii="Calibri" w:hAnsi="Calibri" w:cs="Calibri"/>
                <w:i/>
                <w:sz w:val="16"/>
                <w:szCs w:val="20"/>
              </w:rPr>
            </w:pPr>
            <w:r w:rsidRPr="0021279B">
              <w:rPr>
                <w:rFonts w:ascii="Calibri" w:hAnsi="Calibri" w:cs="Calibri"/>
                <w:i/>
                <w:sz w:val="16"/>
                <w:szCs w:val="20"/>
              </w:rPr>
              <w:t>1</w:t>
            </w:r>
          </w:p>
        </w:tc>
      </w:tr>
      <w:tr w:rsidR="005B3467" w:rsidRPr="0021279B" w:rsidTr="000103CB">
        <w:trPr>
          <w:trHeight w:val="223"/>
        </w:trPr>
        <w:tc>
          <w:tcPr>
            <w:tcW w:w="703" w:type="dxa"/>
            <w:vMerge/>
          </w:tcPr>
          <w:p w:rsidR="005B3467" w:rsidRPr="0021279B" w:rsidRDefault="005B3467" w:rsidP="000103CB">
            <w:pPr>
              <w:spacing w:line="360" w:lineRule="auto"/>
              <w:jc w:val="both"/>
              <w:rPr>
                <w:rFonts w:ascii="Calibri" w:hAnsi="Calibri" w:cs="Calibri"/>
                <w:i/>
                <w:iCs/>
                <w:sz w:val="20"/>
                <w:szCs w:val="20"/>
              </w:rPr>
            </w:pPr>
          </w:p>
        </w:tc>
        <w:tc>
          <w:tcPr>
            <w:tcW w:w="3118" w:type="dxa"/>
            <w:gridSpan w:val="2"/>
            <w:vMerge/>
          </w:tcPr>
          <w:p w:rsidR="005B3467" w:rsidRPr="0021279B" w:rsidRDefault="005B3467" w:rsidP="000103CB">
            <w:pPr>
              <w:spacing w:line="360" w:lineRule="auto"/>
              <w:jc w:val="both"/>
              <w:rPr>
                <w:rFonts w:ascii="Calibri" w:hAnsi="Calibri" w:cs="Calibri"/>
                <w:i/>
                <w:iCs/>
                <w:sz w:val="20"/>
                <w:szCs w:val="20"/>
              </w:rPr>
            </w:pPr>
          </w:p>
        </w:tc>
        <w:tc>
          <w:tcPr>
            <w:tcW w:w="746" w:type="dxa"/>
            <w:gridSpan w:val="3"/>
            <w:vMerge/>
          </w:tcPr>
          <w:p w:rsidR="005B3467" w:rsidRPr="0021279B" w:rsidRDefault="005B3467" w:rsidP="000103CB">
            <w:pPr>
              <w:spacing w:line="360" w:lineRule="auto"/>
              <w:jc w:val="both"/>
              <w:rPr>
                <w:rFonts w:ascii="Calibri" w:hAnsi="Calibri" w:cs="Calibri"/>
                <w:i/>
                <w:iCs/>
                <w:sz w:val="20"/>
                <w:szCs w:val="20"/>
              </w:rPr>
            </w:pPr>
          </w:p>
        </w:tc>
        <w:tc>
          <w:tcPr>
            <w:tcW w:w="2231" w:type="dxa"/>
            <w:gridSpan w:val="3"/>
          </w:tcPr>
          <w:p w:rsidR="005B3467" w:rsidRPr="0021279B" w:rsidRDefault="005B3467" w:rsidP="000103CB">
            <w:pPr>
              <w:spacing w:line="360" w:lineRule="auto"/>
              <w:jc w:val="both"/>
              <w:rPr>
                <w:rFonts w:ascii="Calibri" w:hAnsi="Calibri" w:cs="Calibri"/>
                <w:b/>
                <w:i/>
                <w:sz w:val="20"/>
                <w:szCs w:val="20"/>
              </w:rPr>
            </w:pPr>
          </w:p>
        </w:tc>
        <w:tc>
          <w:tcPr>
            <w:tcW w:w="1134" w:type="dxa"/>
            <w:gridSpan w:val="2"/>
            <w:vMerge/>
          </w:tcPr>
          <w:p w:rsidR="005B3467" w:rsidRPr="0021279B" w:rsidRDefault="005B3467" w:rsidP="000103CB">
            <w:pPr>
              <w:numPr>
                <w:ilvl w:val="1"/>
                <w:numId w:val="2"/>
              </w:numPr>
              <w:spacing w:line="360" w:lineRule="auto"/>
              <w:jc w:val="both"/>
              <w:rPr>
                <w:rFonts w:ascii="Calibri" w:hAnsi="Calibri" w:cs="Calibri"/>
                <w:i/>
                <w:iCs/>
                <w:sz w:val="20"/>
                <w:szCs w:val="20"/>
              </w:rPr>
            </w:pPr>
          </w:p>
        </w:tc>
        <w:tc>
          <w:tcPr>
            <w:tcW w:w="2700" w:type="dxa"/>
            <w:gridSpan w:val="3"/>
            <w:vMerge/>
          </w:tcPr>
          <w:p w:rsidR="005B3467" w:rsidRPr="0021279B" w:rsidRDefault="005B3467" w:rsidP="000103CB">
            <w:pPr>
              <w:numPr>
                <w:ilvl w:val="1"/>
                <w:numId w:val="2"/>
              </w:numPr>
              <w:spacing w:line="360" w:lineRule="auto"/>
              <w:jc w:val="both"/>
              <w:rPr>
                <w:rFonts w:ascii="Calibri" w:hAnsi="Calibri" w:cs="Calibri"/>
                <w:i/>
                <w:iCs/>
                <w:sz w:val="20"/>
                <w:szCs w:val="20"/>
              </w:rPr>
            </w:pPr>
          </w:p>
        </w:tc>
      </w:tr>
      <w:tr w:rsidR="005B3467" w:rsidRPr="003C3ABD" w:rsidTr="000103CB">
        <w:tblPrEx>
          <w:tblLook w:val="00A0"/>
        </w:tblPrEx>
        <w:trPr>
          <w:trHeight w:val="768"/>
        </w:trPr>
        <w:tc>
          <w:tcPr>
            <w:tcW w:w="2866" w:type="dxa"/>
            <w:gridSpan w:val="2"/>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B3467" w:rsidRPr="003C3ABD" w:rsidTr="000103CB">
        <w:tblPrEx>
          <w:tblLook w:val="00A0"/>
        </w:tblPrEx>
        <w:trPr>
          <w:trHeight w:val="456"/>
        </w:trPr>
        <w:tc>
          <w:tcPr>
            <w:tcW w:w="2866" w:type="dxa"/>
            <w:gridSpan w:val="2"/>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5B3467" w:rsidRPr="003C3ABD" w:rsidRDefault="005B3467" w:rsidP="000103CB">
            <w:pPr>
              <w:jc w:val="both"/>
              <w:rPr>
                <w:rFonts w:asciiTheme="minorHAnsi" w:hAnsiTheme="minorHAnsi" w:cstheme="minorHAnsi"/>
                <w:sz w:val="22"/>
                <w:szCs w:val="22"/>
              </w:rPr>
            </w:pPr>
          </w:p>
        </w:tc>
      </w:tr>
      <w:tr w:rsidR="005B3467"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5B3467" w:rsidRPr="003C3ABD" w:rsidRDefault="005B3467" w:rsidP="000103C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5B3467" w:rsidRPr="003C3ABD" w:rsidRDefault="005B3467"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B3467" w:rsidRPr="003C3ABD" w:rsidRDefault="005B3467" w:rsidP="000103C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B3467" w:rsidRPr="003C3ABD" w:rsidRDefault="005B3467" w:rsidP="000103C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0103C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C86C82" w:rsidRPr="003C3ABD" w:rsidRDefault="00C86C82" w:rsidP="000103C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sz w:val="22"/>
                <w:szCs w:val="22"/>
              </w:rPr>
            </w:pPr>
          </w:p>
        </w:tc>
      </w:tr>
      <w:tr w:rsidR="00C86C82" w:rsidRPr="003C3ABD" w:rsidTr="000103C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C86C82" w:rsidRPr="003C3ABD" w:rsidRDefault="00C86C82" w:rsidP="000103C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C86C82" w:rsidRPr="003C3ABD" w:rsidRDefault="00C86C82" w:rsidP="000103C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0103CB">
            <w:pPr>
              <w:ind w:left="-109"/>
              <w:jc w:val="center"/>
              <w:rPr>
                <w:rFonts w:asciiTheme="minorHAnsi" w:hAnsiTheme="minorHAnsi" w:cstheme="minorHAnsi"/>
                <w:b/>
                <w:bCs/>
                <w:sz w:val="22"/>
                <w:szCs w:val="22"/>
              </w:rPr>
            </w:pPr>
          </w:p>
        </w:tc>
      </w:tr>
    </w:tbl>
    <w:p w:rsidR="005B3467" w:rsidRPr="00B0105B" w:rsidRDefault="00B211A6" w:rsidP="005B3467">
      <w:pPr>
        <w:jc w:val="both"/>
        <w:rPr>
          <w:rFonts w:asciiTheme="minorHAnsi" w:hAnsiTheme="minorHAnsi"/>
        </w:rPr>
      </w:pPr>
      <w:r w:rsidRPr="00B0105B">
        <w:rPr>
          <w:rFonts w:asciiTheme="minorHAnsi" w:hAnsiTheme="minorHAnsi"/>
        </w:rPr>
        <w:t xml:space="preserve">Il Presidente conferma che </w:t>
      </w:r>
      <w:r w:rsidR="00B0105B" w:rsidRPr="00B0105B">
        <w:rPr>
          <w:rFonts w:asciiTheme="minorHAnsi" w:hAnsiTheme="minorHAnsi"/>
        </w:rPr>
        <w:t>all’evento</w:t>
      </w:r>
      <w:r w:rsidR="005B3467" w:rsidRPr="00B0105B">
        <w:rPr>
          <w:rFonts w:asciiTheme="minorHAnsi" w:hAnsiTheme="minorHAnsi"/>
        </w:rPr>
        <w:t xml:space="preserve"> partecip</w:t>
      </w:r>
      <w:r w:rsidR="00B0105B" w:rsidRPr="00B0105B">
        <w:rPr>
          <w:rFonts w:asciiTheme="minorHAnsi" w:hAnsiTheme="minorHAnsi"/>
        </w:rPr>
        <w:t xml:space="preserve">eranno il Presidente </w:t>
      </w:r>
      <w:r w:rsidR="005B3467" w:rsidRPr="00B0105B">
        <w:rPr>
          <w:rFonts w:asciiTheme="minorHAnsi" w:hAnsiTheme="minorHAnsi"/>
        </w:rPr>
        <w:t xml:space="preserve">Sisti e </w:t>
      </w:r>
      <w:r w:rsidR="00B0105B" w:rsidRPr="00B0105B">
        <w:rPr>
          <w:rFonts w:asciiTheme="minorHAnsi" w:hAnsiTheme="minorHAnsi"/>
        </w:rPr>
        <w:t xml:space="preserve">il Consigliere </w:t>
      </w:r>
      <w:r w:rsidR="005B3467" w:rsidRPr="00B0105B">
        <w:rPr>
          <w:rFonts w:asciiTheme="minorHAnsi" w:hAnsiTheme="minorHAnsi"/>
        </w:rPr>
        <w:t>Guizzardi</w:t>
      </w:r>
      <w:r w:rsidR="00B0105B" w:rsidRPr="00B0105B">
        <w:rPr>
          <w:rFonts w:asciiTheme="minorHAnsi" w:hAnsiTheme="minorHAnsi"/>
        </w:rPr>
        <w:t xml:space="preserve">, Guizzardi sottolinea che nelle Linee Guida è stato posto risalto </w:t>
      </w:r>
      <w:r w:rsidR="005B3467" w:rsidRPr="00B0105B">
        <w:rPr>
          <w:rFonts w:asciiTheme="minorHAnsi" w:hAnsiTheme="minorHAnsi"/>
        </w:rPr>
        <w:t xml:space="preserve"> </w:t>
      </w:r>
      <w:r w:rsidR="00B0105B" w:rsidRPr="00B0105B">
        <w:rPr>
          <w:rFonts w:asciiTheme="minorHAnsi" w:hAnsiTheme="minorHAnsi"/>
        </w:rPr>
        <w:t>al</w:t>
      </w:r>
      <w:r w:rsidR="005B3467" w:rsidRPr="00B0105B">
        <w:rPr>
          <w:rFonts w:asciiTheme="minorHAnsi" w:hAnsiTheme="minorHAnsi"/>
        </w:rPr>
        <w:t>l’equo compenso</w:t>
      </w:r>
      <w:r w:rsidR="00B0105B" w:rsidRPr="00B0105B">
        <w:rPr>
          <w:rFonts w:asciiTheme="minorHAnsi" w:hAnsiTheme="minorHAnsi"/>
        </w:rPr>
        <w:t xml:space="preserve"> in relazione alla difficoltà e alla particolarità della stima</w:t>
      </w:r>
      <w:r w:rsidR="005B3467" w:rsidRPr="00B0105B">
        <w:rPr>
          <w:rFonts w:asciiTheme="minorHAnsi" w:hAnsiTheme="minorHAnsi"/>
        </w:rPr>
        <w:t xml:space="preserve">. </w:t>
      </w:r>
    </w:p>
    <w:p w:rsidR="005B3467" w:rsidRPr="00B0105B" w:rsidRDefault="005B3467" w:rsidP="005B3467">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5B3467" w:rsidRPr="00B0105B" w:rsidRDefault="00B0105B" w:rsidP="005B3467">
      <w:pPr>
        <w:jc w:val="both"/>
        <w:rPr>
          <w:rFonts w:asciiTheme="minorHAnsi" w:hAnsiTheme="minorHAnsi" w:cstheme="minorHAnsi"/>
          <w:bCs/>
        </w:rPr>
      </w:pPr>
      <w:r w:rsidRPr="00B0105B">
        <w:rPr>
          <w:rFonts w:asciiTheme="minorHAnsi" w:hAnsiTheme="minorHAnsi" w:cstheme="minorHAnsi"/>
          <w:bCs/>
        </w:rPr>
        <w:t>Ascoltata l’informativa del Presidente,</w:t>
      </w:r>
    </w:p>
    <w:p w:rsidR="005B3467" w:rsidRPr="00B0105B" w:rsidRDefault="005B3467" w:rsidP="005B3467">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 xml:space="preserve">1. Di prendere atto che all’Assemblea del </w:t>
      </w:r>
      <w:proofErr w:type="spellStart"/>
      <w:r w:rsidRPr="00B0105B">
        <w:rPr>
          <w:rFonts w:asciiTheme="minorHAnsi" w:hAnsiTheme="minorHAnsi" w:cstheme="minorHAnsi"/>
          <w:b/>
          <w:bCs/>
          <w:u w:val="single"/>
        </w:rPr>
        <w:t>Ceset</w:t>
      </w:r>
      <w:proofErr w:type="spellEnd"/>
      <w:r w:rsidRPr="00B0105B">
        <w:rPr>
          <w:rFonts w:asciiTheme="minorHAnsi" w:hAnsiTheme="minorHAnsi" w:cstheme="minorHAnsi"/>
          <w:b/>
          <w:bCs/>
          <w:u w:val="single"/>
        </w:rPr>
        <w:t xml:space="preserve"> parteciperanno il Presidente Sisti e il Consigliere Guizzardi.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5B3467" w:rsidRPr="003C3ABD" w:rsidTr="000103CB">
        <w:trPr>
          <w:trHeight w:val="471"/>
        </w:trPr>
        <w:tc>
          <w:tcPr>
            <w:tcW w:w="7683" w:type="dxa"/>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B3467" w:rsidRPr="003C3ABD" w:rsidTr="000103CB">
        <w:trPr>
          <w:trHeight w:val="471"/>
        </w:trPr>
        <w:tc>
          <w:tcPr>
            <w:tcW w:w="7683" w:type="dxa"/>
            <w:tcBorders>
              <w:bottom w:val="dotted" w:sz="4" w:space="0" w:color="C6D9F1"/>
            </w:tcBorders>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B3467" w:rsidRPr="003C3ABD" w:rsidRDefault="005B3467" w:rsidP="000103CB">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B3467" w:rsidRDefault="005B3467" w:rsidP="005B3467">
      <w:pPr>
        <w:jc w:val="both"/>
        <w:rPr>
          <w:rFonts w:asciiTheme="minorHAnsi" w:hAnsiTheme="minorHAnsi" w:cstheme="minorHAnsi"/>
          <w:sz w:val="22"/>
          <w:szCs w:val="22"/>
        </w:rPr>
      </w:pPr>
    </w:p>
    <w:p w:rsidR="005B3467" w:rsidRPr="00B0105B" w:rsidRDefault="00C86C82" w:rsidP="005B3467">
      <w:pPr>
        <w:jc w:val="both"/>
        <w:rPr>
          <w:rFonts w:asciiTheme="minorHAnsi" w:hAnsiTheme="minorHAnsi" w:cstheme="minorHAnsi"/>
          <w:b/>
        </w:rPr>
      </w:pPr>
      <w:r w:rsidRPr="00B0105B">
        <w:rPr>
          <w:rFonts w:asciiTheme="minorHAnsi" w:hAnsiTheme="minorHAnsi" w:cstheme="minorHAnsi"/>
          <w:b/>
        </w:rPr>
        <w:t>Alle ore 18,20 lasciano la seduta i Consiglieri Guizzardi e D’Antonio.</w:t>
      </w:r>
    </w:p>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11C7E" w:rsidRPr="00C86C82" w:rsidTr="0079708C">
        <w:tc>
          <w:tcPr>
            <w:tcW w:w="703" w:type="dxa"/>
          </w:tcPr>
          <w:p w:rsidR="00711C7E" w:rsidRPr="00C86C82" w:rsidRDefault="00711C7E" w:rsidP="00711C7E">
            <w:pPr>
              <w:spacing w:line="360" w:lineRule="auto"/>
              <w:jc w:val="both"/>
              <w:rPr>
                <w:rFonts w:ascii="Calibri" w:hAnsi="Calibri" w:cs="Calibri"/>
                <w:b/>
              </w:rPr>
            </w:pPr>
            <w:r w:rsidRPr="00C86C82">
              <w:rPr>
                <w:rFonts w:ascii="Calibri" w:hAnsi="Calibri" w:cs="Calibri"/>
                <w:b/>
              </w:rPr>
              <w:t>23</w:t>
            </w:r>
            <w:r w:rsidR="00C86C82" w:rsidRPr="00C86C82">
              <w:rPr>
                <w:rFonts w:ascii="Calibri" w:hAnsi="Calibri" w:cs="Calibri"/>
                <w:b/>
              </w:rPr>
              <w:t>.</w:t>
            </w:r>
          </w:p>
        </w:tc>
        <w:tc>
          <w:tcPr>
            <w:tcW w:w="9929" w:type="dxa"/>
            <w:gridSpan w:val="13"/>
          </w:tcPr>
          <w:p w:rsidR="00711C7E" w:rsidRPr="00C86C82" w:rsidRDefault="004727FA" w:rsidP="00711C7E">
            <w:pPr>
              <w:spacing w:line="360" w:lineRule="auto"/>
              <w:jc w:val="both"/>
              <w:rPr>
                <w:rFonts w:asciiTheme="minorHAnsi" w:hAnsiTheme="minorHAnsi" w:cstheme="minorHAnsi"/>
              </w:rPr>
            </w:pPr>
            <w:r w:rsidRPr="00C86C82">
              <w:rPr>
                <w:rFonts w:asciiTheme="minorHAnsi" w:hAnsiTheme="minorHAnsi" w:cstheme="minorHAnsi"/>
                <w:b/>
              </w:rPr>
              <w:t>Adesione Fondazione della Dieta mediterranea</w:t>
            </w:r>
          </w:p>
        </w:tc>
      </w:tr>
      <w:tr w:rsidR="00711C7E" w:rsidRPr="0021279B" w:rsidTr="0079708C">
        <w:trPr>
          <w:trHeight w:val="185"/>
        </w:trPr>
        <w:tc>
          <w:tcPr>
            <w:tcW w:w="703" w:type="dxa"/>
          </w:tcPr>
          <w:p w:rsidR="00711C7E" w:rsidRPr="0021279B" w:rsidRDefault="00711C7E" w:rsidP="00711C7E">
            <w:pPr>
              <w:spacing w:line="360" w:lineRule="auto"/>
              <w:jc w:val="both"/>
              <w:rPr>
                <w:rFonts w:ascii="Calibri" w:hAnsi="Calibri" w:cs="Calibri"/>
                <w:i/>
                <w:iCs/>
                <w:sz w:val="20"/>
                <w:szCs w:val="20"/>
              </w:rPr>
            </w:pPr>
            <w:r w:rsidRPr="0021279B">
              <w:rPr>
                <w:rFonts w:ascii="Calibri" w:hAnsi="Calibri" w:cs="Calibri"/>
                <w:i/>
                <w:iCs/>
                <w:sz w:val="20"/>
                <w:szCs w:val="20"/>
              </w:rPr>
              <w:lastRenderedPageBreak/>
              <w:t>a)</w:t>
            </w:r>
          </w:p>
        </w:tc>
        <w:tc>
          <w:tcPr>
            <w:tcW w:w="3118" w:type="dxa"/>
            <w:gridSpan w:val="2"/>
          </w:tcPr>
          <w:p w:rsidR="00711C7E" w:rsidRPr="0021279B" w:rsidRDefault="00711C7E" w:rsidP="00711C7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711C7E" w:rsidRPr="0021279B" w:rsidRDefault="004727FA" w:rsidP="00711C7E">
            <w:pPr>
              <w:spacing w:line="360" w:lineRule="auto"/>
              <w:jc w:val="both"/>
              <w:rPr>
                <w:rFonts w:ascii="Calibri" w:hAnsi="Calibri" w:cs="Calibri"/>
                <w:b/>
                <w:i/>
                <w:sz w:val="20"/>
                <w:szCs w:val="20"/>
              </w:rPr>
            </w:pPr>
            <w:r>
              <w:rPr>
                <w:rFonts w:ascii="Calibri" w:hAnsi="Calibri" w:cs="Calibri"/>
                <w:b/>
                <w:i/>
                <w:sz w:val="20"/>
                <w:szCs w:val="20"/>
              </w:rPr>
              <w:t>596</w:t>
            </w:r>
          </w:p>
        </w:tc>
        <w:tc>
          <w:tcPr>
            <w:tcW w:w="2231" w:type="dxa"/>
            <w:gridSpan w:val="3"/>
          </w:tcPr>
          <w:p w:rsidR="00711C7E" w:rsidRPr="0021279B" w:rsidRDefault="00711C7E" w:rsidP="00711C7E">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00C86C82">
              <w:rPr>
                <w:rFonts w:ascii="Calibri" w:hAnsi="Calibri" w:cs="Calibri"/>
                <w:b/>
                <w:i/>
                <w:sz w:val="20"/>
                <w:szCs w:val="20"/>
              </w:rPr>
              <w:t>Sisti e altri</w:t>
            </w:r>
          </w:p>
        </w:tc>
        <w:tc>
          <w:tcPr>
            <w:tcW w:w="1134" w:type="dxa"/>
            <w:gridSpan w:val="2"/>
          </w:tcPr>
          <w:p w:rsidR="00711C7E" w:rsidRPr="0021279B" w:rsidRDefault="00711C7E" w:rsidP="00711C7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711C7E" w:rsidRPr="0021279B" w:rsidRDefault="00711C7E" w:rsidP="00711C7E">
            <w:pPr>
              <w:jc w:val="center"/>
              <w:rPr>
                <w:rFonts w:ascii="Calibri" w:hAnsi="Calibri" w:cs="Calibri"/>
                <w:i/>
                <w:sz w:val="16"/>
                <w:szCs w:val="20"/>
              </w:rPr>
            </w:pPr>
            <w:r w:rsidRPr="0021279B">
              <w:rPr>
                <w:rFonts w:ascii="Calibri" w:hAnsi="Calibri" w:cs="Calibri"/>
                <w:i/>
                <w:sz w:val="16"/>
                <w:szCs w:val="20"/>
              </w:rPr>
              <w:t>1</w:t>
            </w:r>
          </w:p>
        </w:tc>
      </w:tr>
      <w:tr w:rsidR="00711C7E" w:rsidRPr="003C3ABD" w:rsidTr="0079708C">
        <w:tblPrEx>
          <w:tblLook w:val="00A0"/>
        </w:tblPrEx>
        <w:trPr>
          <w:trHeight w:val="768"/>
        </w:trPr>
        <w:tc>
          <w:tcPr>
            <w:tcW w:w="2866" w:type="dxa"/>
            <w:gridSpan w:val="2"/>
          </w:tcPr>
          <w:p w:rsidR="00711C7E" w:rsidRPr="003C3ABD" w:rsidRDefault="00711C7E" w:rsidP="00711C7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11C7E" w:rsidRPr="003C3ABD" w:rsidRDefault="00711C7E" w:rsidP="00711C7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11C7E" w:rsidRPr="003C3ABD" w:rsidRDefault="00711C7E" w:rsidP="00711C7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1C7E" w:rsidRPr="003C3ABD" w:rsidTr="00C86C82">
        <w:tblPrEx>
          <w:tblLook w:val="00A0"/>
        </w:tblPrEx>
        <w:trPr>
          <w:trHeight w:val="316"/>
        </w:trPr>
        <w:tc>
          <w:tcPr>
            <w:tcW w:w="2866" w:type="dxa"/>
            <w:gridSpan w:val="2"/>
          </w:tcPr>
          <w:p w:rsidR="00711C7E" w:rsidRPr="003C3ABD" w:rsidRDefault="00711C7E" w:rsidP="00711C7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11C7E" w:rsidRPr="003C3ABD" w:rsidRDefault="00711C7E" w:rsidP="00C86C8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1C7E"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11C7E" w:rsidRPr="003C3ABD" w:rsidRDefault="00711C7E"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11C7E" w:rsidRPr="003C3ABD" w:rsidRDefault="00711C7E"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1C7E" w:rsidRPr="003C3ABD" w:rsidRDefault="00711C7E"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1C7E" w:rsidRPr="003C3ABD" w:rsidRDefault="00711C7E"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1C7E" w:rsidRPr="003C3ABD" w:rsidRDefault="00711C7E"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1C7E" w:rsidRPr="003C3ABD" w:rsidRDefault="00711C7E"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1C7E" w:rsidRPr="003C3ABD" w:rsidRDefault="00711C7E"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C86C82" w:rsidRPr="003C3ABD" w:rsidRDefault="00C86C8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b/>
                <w:bCs/>
                <w:sz w:val="22"/>
                <w:szCs w:val="22"/>
              </w:rPr>
            </w:pPr>
          </w:p>
        </w:tc>
      </w:tr>
    </w:tbl>
    <w:p w:rsidR="007D78D7" w:rsidRPr="00B0105B" w:rsidRDefault="00B0105B" w:rsidP="00292349">
      <w:pPr>
        <w:rPr>
          <w:rFonts w:asciiTheme="minorHAnsi" w:hAnsiTheme="minorHAnsi"/>
        </w:rPr>
      </w:pPr>
      <w:r w:rsidRPr="00B0105B">
        <w:rPr>
          <w:rFonts w:asciiTheme="minorHAnsi" w:hAnsiTheme="minorHAnsi"/>
        </w:rPr>
        <w:t>Il punto viene rinviato  ad una successiva seduta.</w:t>
      </w:r>
    </w:p>
    <w:p w:rsidR="0079708C" w:rsidRPr="00B0105B" w:rsidRDefault="0079708C" w:rsidP="0079708C">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9708C" w:rsidRPr="00B0105B" w:rsidRDefault="00B0105B" w:rsidP="0079708C">
      <w:pPr>
        <w:jc w:val="both"/>
        <w:rPr>
          <w:rFonts w:asciiTheme="minorHAnsi" w:hAnsiTheme="minorHAnsi" w:cstheme="minorHAnsi"/>
          <w:bCs/>
        </w:rPr>
      </w:pPr>
      <w:r w:rsidRPr="00B0105B">
        <w:rPr>
          <w:rFonts w:asciiTheme="minorHAnsi" w:hAnsiTheme="minorHAnsi" w:cstheme="minorHAnsi"/>
          <w:bCs/>
        </w:rPr>
        <w:t>Nel merito,</w:t>
      </w:r>
    </w:p>
    <w:p w:rsidR="0079708C" w:rsidRPr="00B0105B" w:rsidRDefault="0079708C" w:rsidP="0079708C">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4300BD"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pPr>
        <w:rPr>
          <w:rFonts w:asciiTheme="minorHAnsi" w:hAnsiTheme="minorHAnsi" w:cstheme="minorHAnsi"/>
          <w:sz w:val="22"/>
          <w:szCs w:val="22"/>
        </w:rPr>
      </w:pPr>
    </w:p>
    <w:p w:rsidR="00B0105B" w:rsidRPr="0082610A" w:rsidRDefault="00B0105B">
      <w:pPr>
        <w:rPr>
          <w:rFonts w:asciiTheme="minorHAnsi" w:hAnsiTheme="minorHAnsi" w:cstheme="minorHAnsi"/>
          <w:b/>
        </w:rPr>
      </w:pPr>
      <w:r w:rsidRPr="0082610A">
        <w:rPr>
          <w:rFonts w:asciiTheme="minorHAnsi" w:hAnsiTheme="minorHAnsi" w:cstheme="minorHAnsi"/>
          <w:b/>
        </w:rPr>
        <w:t>Si riprende la normale cronologia dell’ordine del giorno.</w:t>
      </w:r>
    </w:p>
    <w:p w:rsidR="00B0105B" w:rsidRDefault="00B0105B">
      <w:pPr>
        <w:rPr>
          <w:rFonts w:asciiTheme="minorHAnsi" w:hAnsiTheme="minorHAnsi" w:cstheme="minorHAnsi"/>
          <w:sz w:val="22"/>
          <w:szCs w:val="22"/>
        </w:rPr>
      </w:pPr>
      <w:r>
        <w:rPr>
          <w:rFonts w:asciiTheme="minorHAnsi" w:hAnsiTheme="minorHAnsi" w:cstheme="minorHAnsi"/>
          <w:sz w:val="22"/>
          <w:szCs w:val="22"/>
        </w:rPr>
        <w:br w:type="page"/>
      </w:r>
    </w:p>
    <w:p w:rsidR="00B0105B" w:rsidRDefault="00B0105B">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74404C" w:rsidRPr="000103CB" w:rsidTr="00BC4A87">
        <w:tc>
          <w:tcPr>
            <w:tcW w:w="568" w:type="dxa"/>
            <w:tcBorders>
              <w:top w:val="dotted" w:sz="4" w:space="0" w:color="C6D9F1"/>
              <w:left w:val="dotted" w:sz="4" w:space="0" w:color="C6D9F1"/>
              <w:bottom w:val="dotted" w:sz="4" w:space="0" w:color="C6D9F1"/>
              <w:right w:val="dotted" w:sz="4" w:space="0" w:color="C6D9F1"/>
            </w:tcBorders>
            <w:hideMark/>
          </w:tcPr>
          <w:p w:rsidR="0074404C" w:rsidRPr="000103CB" w:rsidRDefault="0074404C">
            <w:pPr>
              <w:spacing w:line="360" w:lineRule="auto"/>
              <w:jc w:val="both"/>
              <w:rPr>
                <w:rFonts w:ascii="Calibri" w:hAnsi="Calibri" w:cs="Calibri"/>
                <w:b/>
              </w:rPr>
            </w:pPr>
            <w:r w:rsidRPr="000103CB">
              <w:rPr>
                <w:rFonts w:ascii="Calibri" w:hAnsi="Calibri" w:cs="Calibri"/>
                <w:b/>
              </w:rPr>
              <w:t>24.</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74404C" w:rsidRPr="000103CB" w:rsidRDefault="0074404C" w:rsidP="00D64275">
            <w:pPr>
              <w:jc w:val="both"/>
              <w:rPr>
                <w:rFonts w:asciiTheme="minorHAnsi" w:hAnsiTheme="minorHAnsi" w:cstheme="minorHAnsi"/>
                <w:b/>
              </w:rPr>
            </w:pPr>
            <w:r w:rsidRPr="000103CB">
              <w:rPr>
                <w:rFonts w:asciiTheme="minorHAnsi" w:hAnsiTheme="minorHAnsi" w:cstheme="minorHAnsi"/>
                <w:b/>
              </w:rPr>
              <w:t>Convenzione Accademia dell’Olio e dell’Olivo/CONAF: esame e determinazioni.</w:t>
            </w:r>
          </w:p>
        </w:tc>
      </w:tr>
      <w:tr w:rsidR="0074404C"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74404C" w:rsidRDefault="0074404C">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74404C" w:rsidRDefault="0074404C">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74404C" w:rsidRDefault="0074404C">
            <w:pPr>
              <w:spacing w:line="360" w:lineRule="auto"/>
              <w:jc w:val="both"/>
              <w:rPr>
                <w:rFonts w:ascii="Calibri" w:hAnsi="Calibri" w:cs="Calibri"/>
                <w:b/>
                <w:sz w:val="20"/>
                <w:szCs w:val="20"/>
              </w:rPr>
            </w:pPr>
            <w:r>
              <w:rPr>
                <w:rFonts w:ascii="Calibri" w:hAnsi="Calibri" w:cs="Calibri"/>
                <w:b/>
                <w:sz w:val="20"/>
                <w:szCs w:val="20"/>
              </w:rPr>
              <w:t>597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74404C" w:rsidRDefault="0074404C" w:rsidP="006C0D03">
            <w:pPr>
              <w:spacing w:line="360" w:lineRule="auto"/>
              <w:jc w:val="both"/>
              <w:rPr>
                <w:rFonts w:ascii="Calibri" w:hAnsi="Calibri" w:cs="Calibri"/>
                <w:sz w:val="20"/>
                <w:szCs w:val="20"/>
              </w:rPr>
            </w:pPr>
            <w:r>
              <w:rPr>
                <w:rFonts w:ascii="Calibri" w:hAnsi="Calibri" w:cs="Calibri"/>
                <w:sz w:val="20"/>
                <w:szCs w:val="20"/>
              </w:rPr>
              <w:t xml:space="preserve">Relatore </w:t>
            </w:r>
            <w:r w:rsidRPr="006C0D03">
              <w:rPr>
                <w:rFonts w:ascii="Calibri" w:hAnsi="Calibri" w:cs="Calibri"/>
                <w:b/>
                <w:sz w:val="20"/>
                <w:szCs w:val="20"/>
              </w:rPr>
              <w:t>Zari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74404C" w:rsidRDefault="0074404C">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74404C" w:rsidRDefault="0074404C">
            <w:pPr>
              <w:jc w:val="center"/>
              <w:rPr>
                <w:rFonts w:ascii="Calibri" w:hAnsi="Calibri" w:cs="Calibri"/>
                <w:sz w:val="20"/>
                <w:szCs w:val="20"/>
              </w:rPr>
            </w:pPr>
            <w:r>
              <w:rPr>
                <w:rFonts w:ascii="Calibri" w:hAnsi="Calibri" w:cs="Calibri"/>
                <w:sz w:val="20"/>
                <w:szCs w:val="20"/>
              </w:rPr>
              <w:t>1</w:t>
            </w:r>
          </w:p>
        </w:tc>
      </w:tr>
      <w:tr w:rsidR="0074404C" w:rsidRPr="003C3ABD" w:rsidTr="00BC4A87">
        <w:tblPrEx>
          <w:tblLook w:val="00A0"/>
        </w:tblPrEx>
        <w:trPr>
          <w:trHeight w:val="768"/>
        </w:trPr>
        <w:tc>
          <w:tcPr>
            <w:tcW w:w="2866" w:type="dxa"/>
            <w:gridSpan w:val="2"/>
          </w:tcPr>
          <w:p w:rsidR="0074404C" w:rsidRPr="003C3ABD" w:rsidRDefault="0074404C"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4404C" w:rsidRPr="003C3ABD" w:rsidRDefault="0074404C"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4404C" w:rsidRPr="003C3ABD" w:rsidRDefault="0074404C"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4404C" w:rsidRPr="003C3ABD" w:rsidTr="000103CB">
        <w:tblPrEx>
          <w:tblLook w:val="00A0"/>
        </w:tblPrEx>
        <w:trPr>
          <w:trHeight w:val="197"/>
        </w:trPr>
        <w:tc>
          <w:tcPr>
            <w:tcW w:w="2866" w:type="dxa"/>
            <w:gridSpan w:val="2"/>
          </w:tcPr>
          <w:p w:rsidR="0074404C" w:rsidRPr="003C3ABD" w:rsidRDefault="0074404C"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4404C" w:rsidRPr="003C3ABD" w:rsidRDefault="0074404C" w:rsidP="000103C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4404C"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4404C" w:rsidRPr="003C3ABD" w:rsidRDefault="0074404C"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4404C" w:rsidRPr="003C3ABD" w:rsidRDefault="0074404C"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4404C" w:rsidRPr="003C3ABD" w:rsidRDefault="0074404C"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4404C" w:rsidRPr="003C3ABD" w:rsidRDefault="0074404C"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4404C" w:rsidRPr="003C3ABD" w:rsidRDefault="0074404C"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4404C" w:rsidRPr="003C3ABD" w:rsidRDefault="0074404C"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4404C" w:rsidRPr="003C3ABD" w:rsidRDefault="0074404C"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6C82" w:rsidRPr="003C3ABD" w:rsidRDefault="00C86C82"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6C82" w:rsidRPr="003C3ABD" w:rsidRDefault="00C86C82"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sz w:val="22"/>
                <w:szCs w:val="22"/>
              </w:rPr>
            </w:pPr>
          </w:p>
        </w:tc>
      </w:tr>
      <w:tr w:rsidR="00C86C82"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6C82" w:rsidRPr="003C3ABD" w:rsidRDefault="00C86C82"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6C82" w:rsidRPr="003C3ABD" w:rsidRDefault="00C86C82"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C86C82" w:rsidRPr="003C3ABD" w:rsidRDefault="00C86C82" w:rsidP="000103CB">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C86C82" w:rsidRPr="003C3ABD" w:rsidRDefault="00C86C82"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6C82" w:rsidRPr="003C3ABD" w:rsidRDefault="00C86C82" w:rsidP="00292349">
            <w:pPr>
              <w:ind w:left="-109"/>
              <w:jc w:val="center"/>
              <w:rPr>
                <w:rFonts w:asciiTheme="minorHAnsi" w:hAnsiTheme="minorHAnsi" w:cstheme="minorHAnsi"/>
                <w:b/>
                <w:bCs/>
                <w:sz w:val="22"/>
                <w:szCs w:val="22"/>
              </w:rPr>
            </w:pPr>
          </w:p>
        </w:tc>
      </w:tr>
    </w:tbl>
    <w:p w:rsidR="00722502" w:rsidRPr="00722502" w:rsidRDefault="00722502" w:rsidP="0079708C">
      <w:pPr>
        <w:jc w:val="both"/>
        <w:rPr>
          <w:rFonts w:asciiTheme="minorHAnsi" w:hAnsiTheme="minorHAnsi"/>
        </w:rPr>
      </w:pPr>
      <w:r w:rsidRPr="00722502">
        <w:rPr>
          <w:rFonts w:asciiTheme="minorHAnsi" w:hAnsiTheme="minorHAnsi"/>
        </w:rPr>
        <w:t xml:space="preserve">L’Accademia dell’Olio e dell’Olivo, </w:t>
      </w:r>
      <w:r w:rsidR="000103CB" w:rsidRPr="00722502">
        <w:rPr>
          <w:rFonts w:asciiTheme="minorHAnsi" w:hAnsiTheme="minorHAnsi"/>
        </w:rPr>
        <w:t xml:space="preserve"> </w:t>
      </w:r>
      <w:r w:rsidRPr="00722502">
        <w:rPr>
          <w:rFonts w:asciiTheme="minorHAnsi" w:hAnsiTheme="minorHAnsi"/>
        </w:rPr>
        <w:t>che  ha sede in Spoleto ci comunica la disponibilità di fare corsi di formazione gratuiti agli iscritti agli Ordini, e quindi occorre procedere sottoscrivendo apposito convenzione. Pertanto sarà richiesto all’Accademia di inviare una specifica richiesta che il CONAF potrà esaminare in una successiva seduta.</w:t>
      </w:r>
    </w:p>
    <w:p w:rsidR="0079708C" w:rsidRPr="00722502" w:rsidRDefault="0079708C" w:rsidP="0079708C">
      <w:pPr>
        <w:jc w:val="center"/>
        <w:rPr>
          <w:rFonts w:asciiTheme="minorHAnsi" w:hAnsiTheme="minorHAnsi" w:cstheme="minorHAnsi"/>
          <w:b/>
          <w:bCs/>
          <w:u w:val="single"/>
        </w:rPr>
      </w:pPr>
      <w:r w:rsidRPr="00722502">
        <w:rPr>
          <w:rFonts w:asciiTheme="minorHAnsi" w:hAnsiTheme="minorHAnsi" w:cstheme="minorHAnsi"/>
          <w:b/>
          <w:bCs/>
          <w:u w:val="single"/>
        </w:rPr>
        <w:t>IL CONSIGLIO</w:t>
      </w:r>
    </w:p>
    <w:p w:rsidR="0079708C" w:rsidRPr="00722502" w:rsidRDefault="00722502" w:rsidP="0079708C">
      <w:pPr>
        <w:jc w:val="both"/>
        <w:rPr>
          <w:rFonts w:asciiTheme="minorHAnsi" w:hAnsiTheme="minorHAnsi" w:cstheme="minorHAnsi"/>
          <w:bCs/>
        </w:rPr>
      </w:pPr>
      <w:r w:rsidRPr="00722502">
        <w:rPr>
          <w:rFonts w:asciiTheme="minorHAnsi" w:hAnsiTheme="minorHAnsi" w:cstheme="minorHAnsi"/>
          <w:bCs/>
        </w:rPr>
        <w:t xml:space="preserve">Ascoltata l’informativa del Presidente, </w:t>
      </w:r>
    </w:p>
    <w:p w:rsidR="0079708C" w:rsidRPr="00722502" w:rsidRDefault="0079708C" w:rsidP="0079708C">
      <w:pPr>
        <w:jc w:val="both"/>
        <w:rPr>
          <w:rFonts w:asciiTheme="minorHAnsi" w:hAnsiTheme="minorHAnsi" w:cstheme="minorHAnsi"/>
          <w:bCs/>
        </w:rPr>
      </w:pPr>
    </w:p>
    <w:p w:rsidR="0079708C" w:rsidRPr="00722502" w:rsidRDefault="0079708C" w:rsidP="0079708C">
      <w:pPr>
        <w:jc w:val="center"/>
        <w:rPr>
          <w:rFonts w:asciiTheme="minorHAnsi" w:hAnsiTheme="minorHAnsi" w:cstheme="minorHAnsi"/>
          <w:b/>
          <w:bCs/>
          <w:u w:val="single"/>
        </w:rPr>
      </w:pPr>
      <w:r w:rsidRPr="00722502">
        <w:rPr>
          <w:rFonts w:asciiTheme="minorHAnsi" w:hAnsiTheme="minorHAnsi" w:cstheme="minorHAnsi"/>
          <w:b/>
          <w:bCs/>
          <w:u w:val="single"/>
        </w:rPr>
        <w:t>DELIBERA</w:t>
      </w:r>
    </w:p>
    <w:p w:rsidR="00BC4A87" w:rsidRPr="00722502" w:rsidRDefault="00722502" w:rsidP="00722502">
      <w:pPr>
        <w:jc w:val="both"/>
        <w:rPr>
          <w:rFonts w:asciiTheme="minorHAnsi" w:hAnsiTheme="minorHAnsi" w:cstheme="minorHAnsi"/>
          <w:b/>
          <w:bCs/>
          <w:u w:val="single"/>
        </w:rPr>
      </w:pPr>
      <w:r w:rsidRPr="00722502">
        <w:rPr>
          <w:rFonts w:asciiTheme="minorHAnsi" w:hAnsiTheme="minorHAnsi" w:cstheme="minorHAnsi"/>
          <w:b/>
          <w:bCs/>
          <w:u w:val="single"/>
        </w:rPr>
        <w:t>1. Di prendere atto della possibilità che l’Accademia dell’Olio e dell’Olivo con sede in Spoleto possa organizzare corsi sull’olio per gli iscritti degli Ordini a carattere gratuito previa sottoscrizione di una apposita convenzione.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BC4A87" w:rsidRPr="003C3ABD" w:rsidTr="00BC4A87">
        <w:trPr>
          <w:trHeight w:val="471"/>
        </w:trPr>
        <w:tc>
          <w:tcPr>
            <w:tcW w:w="7734" w:type="dxa"/>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BC4A87" w:rsidRPr="003C3ABD" w:rsidTr="00BC4A87">
        <w:trPr>
          <w:trHeight w:val="471"/>
        </w:trPr>
        <w:tc>
          <w:tcPr>
            <w:tcW w:w="7734" w:type="dxa"/>
            <w:tcBorders>
              <w:bottom w:val="dotted" w:sz="4" w:space="0" w:color="C6D9F1"/>
            </w:tcBorders>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BC4A87" w:rsidRPr="003C3ABD" w:rsidRDefault="00BC4A87" w:rsidP="00BC4A87">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C4A87" w:rsidRDefault="00BC4A87"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DD7F45"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DD7F45" w:rsidRPr="00292349" w:rsidRDefault="00DD7F45">
            <w:pPr>
              <w:spacing w:line="360" w:lineRule="auto"/>
              <w:jc w:val="both"/>
              <w:rPr>
                <w:rFonts w:ascii="Calibri" w:hAnsi="Calibri" w:cs="Calibri"/>
                <w:b/>
              </w:rPr>
            </w:pPr>
            <w:r w:rsidRPr="00292349">
              <w:rPr>
                <w:rFonts w:ascii="Calibri" w:hAnsi="Calibri" w:cs="Calibri"/>
                <w:b/>
              </w:rPr>
              <w:lastRenderedPageBreak/>
              <w:t>25.</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DD7F45" w:rsidRPr="00292349" w:rsidRDefault="00DD7F45" w:rsidP="00D64275">
            <w:pPr>
              <w:spacing w:line="360" w:lineRule="auto"/>
              <w:jc w:val="both"/>
              <w:rPr>
                <w:rFonts w:asciiTheme="minorHAnsi" w:hAnsiTheme="minorHAnsi" w:cstheme="minorHAnsi"/>
              </w:rPr>
            </w:pPr>
            <w:r w:rsidRPr="00292349">
              <w:rPr>
                <w:rFonts w:asciiTheme="minorHAnsi" w:hAnsiTheme="minorHAnsi" w:cstheme="minorHAnsi"/>
                <w:b/>
              </w:rPr>
              <w:t>Documento programmatico 2016: esame e determinazioni.</w:t>
            </w:r>
          </w:p>
        </w:tc>
      </w:tr>
      <w:tr w:rsidR="00DD7F4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DD7F45" w:rsidRDefault="00DD7F4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DD7F45" w:rsidRDefault="00DD7F4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DD7F45" w:rsidRDefault="00DD7F45">
            <w:pPr>
              <w:spacing w:line="360" w:lineRule="auto"/>
              <w:jc w:val="both"/>
              <w:rPr>
                <w:rFonts w:ascii="Calibri" w:hAnsi="Calibri" w:cs="Calibri"/>
                <w:b/>
                <w:sz w:val="20"/>
                <w:szCs w:val="20"/>
              </w:rPr>
            </w:pPr>
            <w:r>
              <w:rPr>
                <w:rFonts w:ascii="Calibri" w:hAnsi="Calibri" w:cs="Calibri"/>
                <w:b/>
                <w:sz w:val="20"/>
                <w:szCs w:val="20"/>
              </w:rPr>
              <w:t>598</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DD7F45" w:rsidRDefault="00DD7F45" w:rsidP="00E8513C">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Zari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DD7F45" w:rsidRDefault="00DD7F4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DD7F45" w:rsidRDefault="00DD7F45">
            <w:pPr>
              <w:jc w:val="center"/>
              <w:rPr>
                <w:rFonts w:ascii="Calibri" w:hAnsi="Calibri" w:cs="Calibri"/>
                <w:sz w:val="20"/>
                <w:szCs w:val="20"/>
              </w:rPr>
            </w:pPr>
            <w:r>
              <w:rPr>
                <w:rFonts w:ascii="Calibri" w:hAnsi="Calibri" w:cs="Calibri"/>
                <w:sz w:val="20"/>
                <w:szCs w:val="20"/>
              </w:rPr>
              <w:t>1</w:t>
            </w:r>
          </w:p>
        </w:tc>
      </w:tr>
      <w:tr w:rsidR="00DD7F45" w:rsidRPr="003C3ABD" w:rsidTr="00BC4A87">
        <w:tblPrEx>
          <w:tblLook w:val="00A0"/>
        </w:tblPrEx>
        <w:trPr>
          <w:trHeight w:val="768"/>
        </w:trPr>
        <w:tc>
          <w:tcPr>
            <w:tcW w:w="2866" w:type="dxa"/>
            <w:gridSpan w:val="2"/>
          </w:tcPr>
          <w:p w:rsidR="00DD7F45" w:rsidRPr="003C3ABD" w:rsidRDefault="00DD7F4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D7F45" w:rsidRPr="003C3ABD" w:rsidRDefault="00DD7F4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D7F45" w:rsidRPr="003C3ABD" w:rsidRDefault="00DD7F4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D7F45" w:rsidRPr="003C3ABD" w:rsidTr="00BC4A87">
        <w:tblPrEx>
          <w:tblLook w:val="00A0"/>
        </w:tblPrEx>
        <w:trPr>
          <w:trHeight w:val="456"/>
        </w:trPr>
        <w:tc>
          <w:tcPr>
            <w:tcW w:w="2866" w:type="dxa"/>
            <w:gridSpan w:val="2"/>
          </w:tcPr>
          <w:p w:rsidR="00DD7F45" w:rsidRPr="003C3ABD" w:rsidRDefault="00DD7F4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D7F45" w:rsidRPr="003C3ABD" w:rsidRDefault="00DD7F45"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D7F45" w:rsidRPr="003C3ABD" w:rsidRDefault="00DD7F45" w:rsidP="0079708C">
            <w:pPr>
              <w:jc w:val="both"/>
              <w:rPr>
                <w:rFonts w:asciiTheme="minorHAnsi" w:hAnsiTheme="minorHAnsi" w:cstheme="minorHAnsi"/>
                <w:sz w:val="22"/>
                <w:szCs w:val="22"/>
              </w:rPr>
            </w:pPr>
          </w:p>
        </w:tc>
      </w:tr>
      <w:tr w:rsidR="00DD7F4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D7F45" w:rsidRPr="003C3ABD" w:rsidRDefault="00DD7F45"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D7F45" w:rsidRPr="003C3ABD" w:rsidRDefault="00DD7F45"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7F45" w:rsidRPr="003C3ABD" w:rsidRDefault="00DD7F45"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D7F45" w:rsidRPr="003C3ABD" w:rsidRDefault="00DD7F4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D7F45" w:rsidRPr="003C3ABD" w:rsidRDefault="00DD7F45"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7F45" w:rsidRPr="003C3ABD" w:rsidRDefault="00DD7F4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D7F45" w:rsidRPr="003C3ABD" w:rsidRDefault="00DD7F45"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103CB" w:rsidRPr="003C3ABD" w:rsidRDefault="000103C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0103CB" w:rsidRPr="003C3ABD" w:rsidRDefault="000103C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3C3ABD" w:rsidRDefault="000103CB" w:rsidP="000103C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103CB" w:rsidRPr="003C3ABD" w:rsidRDefault="000103C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103CB" w:rsidRPr="003C3ABD" w:rsidRDefault="000103CB" w:rsidP="00292349">
            <w:pPr>
              <w:ind w:left="-109"/>
              <w:jc w:val="center"/>
              <w:rPr>
                <w:rFonts w:asciiTheme="minorHAnsi" w:hAnsiTheme="minorHAnsi" w:cstheme="minorHAnsi"/>
                <w:sz w:val="22"/>
                <w:szCs w:val="22"/>
              </w:rPr>
            </w:pPr>
          </w:p>
        </w:tc>
      </w:tr>
      <w:tr w:rsidR="000103CB" w:rsidRPr="00B72364"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0103CB" w:rsidRPr="00B72364" w:rsidRDefault="000103CB" w:rsidP="00292349">
            <w:pPr>
              <w:ind w:rightChars="190" w:right="456"/>
              <w:jc w:val="both"/>
              <w:rPr>
                <w:rFonts w:asciiTheme="minorHAnsi" w:hAnsiTheme="minorHAnsi" w:cstheme="minorHAnsi"/>
                <w:b/>
                <w:bCs/>
                <w:sz w:val="22"/>
                <w:szCs w:val="22"/>
              </w:rPr>
            </w:pPr>
            <w:r w:rsidRPr="00B72364">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0103CB" w:rsidRPr="00B72364" w:rsidRDefault="000103CB"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103CB" w:rsidRPr="00B72364" w:rsidRDefault="000103CB" w:rsidP="000103C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0103CB" w:rsidRPr="00B72364" w:rsidRDefault="000103CB" w:rsidP="000103C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0103CB" w:rsidRPr="00B72364" w:rsidRDefault="000103CB" w:rsidP="000103C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0103CB" w:rsidRPr="00B72364" w:rsidRDefault="000103C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103CB" w:rsidRPr="00B72364" w:rsidRDefault="000103CB" w:rsidP="00292349">
            <w:pPr>
              <w:ind w:left="-109"/>
              <w:jc w:val="center"/>
              <w:rPr>
                <w:rFonts w:asciiTheme="minorHAnsi" w:hAnsiTheme="minorHAnsi" w:cstheme="minorHAnsi"/>
                <w:b/>
                <w:bCs/>
                <w:sz w:val="22"/>
                <w:szCs w:val="22"/>
              </w:rPr>
            </w:pPr>
          </w:p>
        </w:tc>
      </w:tr>
    </w:tbl>
    <w:p w:rsidR="00B0105B" w:rsidRDefault="00B0105B" w:rsidP="00B0105B">
      <w:pPr>
        <w:spacing w:before="120"/>
        <w:jc w:val="both"/>
        <w:rPr>
          <w:rFonts w:asciiTheme="minorHAnsi" w:hAnsiTheme="minorHAnsi" w:cstheme="minorHAnsi"/>
        </w:rPr>
      </w:pPr>
      <w:r>
        <w:rPr>
          <w:rFonts w:asciiTheme="minorHAnsi" w:hAnsiTheme="minorHAnsi" w:cstheme="minorHAnsi"/>
        </w:rPr>
        <w:t>Il Presidente chiede ai Consiglieri l’invio del proprio contributo entro tre giorni, per consentire la redazione del Documento Programmatico 2016.</w:t>
      </w:r>
    </w:p>
    <w:p w:rsidR="0079708C" w:rsidRPr="00B0105B" w:rsidRDefault="0079708C" w:rsidP="0079708C">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9708C" w:rsidRPr="00B0105B" w:rsidRDefault="00B0105B" w:rsidP="0079708C">
      <w:pPr>
        <w:jc w:val="both"/>
        <w:rPr>
          <w:rFonts w:asciiTheme="minorHAnsi" w:hAnsiTheme="minorHAnsi" w:cstheme="minorHAnsi"/>
          <w:bCs/>
        </w:rPr>
      </w:pPr>
      <w:r w:rsidRPr="00B0105B">
        <w:rPr>
          <w:rFonts w:asciiTheme="minorHAnsi" w:hAnsiTheme="minorHAnsi" w:cstheme="minorHAnsi"/>
          <w:bCs/>
        </w:rPr>
        <w:t>Ascoltata la richiesta del Presidente,</w:t>
      </w:r>
    </w:p>
    <w:p w:rsidR="0079708C" w:rsidRPr="00B0105B" w:rsidRDefault="0079708C" w:rsidP="0079708C">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C4A87"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Che i contributi dei Dipartimenti al Documento Programmatico 2016 pervengano al Presidente entro tre giorni.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pPr>
        <w:rPr>
          <w:rFonts w:asciiTheme="minorHAnsi" w:hAnsiTheme="minorHAnsi" w:cstheme="minorHAnsi"/>
          <w:sz w:val="22"/>
          <w:szCs w:val="22"/>
        </w:rPr>
      </w:pPr>
    </w:p>
    <w:p w:rsidR="00B72364" w:rsidRDefault="00B72364">
      <w:pPr>
        <w:rPr>
          <w:rFonts w:asciiTheme="minorHAnsi" w:hAnsiTheme="minorHAnsi" w:cstheme="minorHAnsi"/>
          <w:sz w:val="22"/>
          <w:szCs w:val="22"/>
        </w:rPr>
      </w:pPr>
      <w:r>
        <w:rPr>
          <w:rFonts w:asciiTheme="minorHAnsi" w:hAnsiTheme="minorHAnsi" w:cstheme="minorHAnsi"/>
          <w:sz w:val="22"/>
          <w:szCs w:val="22"/>
        </w:rPr>
        <w:br w:type="page"/>
      </w:r>
    </w:p>
    <w:p w:rsidR="00E46E81" w:rsidRDefault="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1D77B5"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1D77B5" w:rsidRPr="00292349" w:rsidRDefault="001D77B5">
            <w:pPr>
              <w:spacing w:line="360" w:lineRule="auto"/>
              <w:jc w:val="both"/>
              <w:rPr>
                <w:rFonts w:ascii="Calibri" w:hAnsi="Calibri" w:cs="Calibri"/>
                <w:b/>
              </w:rPr>
            </w:pPr>
            <w:r w:rsidRPr="00292349">
              <w:rPr>
                <w:rFonts w:ascii="Calibri" w:hAnsi="Calibri" w:cs="Calibri"/>
                <w:b/>
              </w:rPr>
              <w:t>26.</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1D77B5" w:rsidRPr="00292349" w:rsidRDefault="001D77B5" w:rsidP="00D64275">
            <w:pPr>
              <w:spacing w:line="360" w:lineRule="auto"/>
              <w:jc w:val="both"/>
              <w:rPr>
                <w:rFonts w:ascii="Calibri" w:hAnsi="Calibri" w:cs="Calibri"/>
                <w:b/>
              </w:rPr>
            </w:pPr>
            <w:r w:rsidRPr="00292349">
              <w:rPr>
                <w:rFonts w:ascii="Calibri" w:hAnsi="Calibri"/>
                <w:b/>
                <w:color w:val="000000"/>
              </w:rPr>
              <w:t>Piano di comunicazione 2016: esame e determinazioni.</w:t>
            </w:r>
          </w:p>
        </w:tc>
      </w:tr>
      <w:tr w:rsidR="001D77B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1D77B5" w:rsidRDefault="001D77B5" w:rsidP="001D77B5">
            <w:pPr>
              <w:spacing w:line="360" w:lineRule="auto"/>
              <w:jc w:val="both"/>
              <w:rPr>
                <w:rFonts w:ascii="Calibri" w:hAnsi="Calibri" w:cs="Calibri"/>
                <w:b/>
                <w:sz w:val="20"/>
                <w:szCs w:val="20"/>
              </w:rPr>
            </w:pPr>
            <w:r>
              <w:rPr>
                <w:rFonts w:ascii="Calibri" w:hAnsi="Calibri" w:cs="Calibri"/>
                <w:b/>
                <w:sz w:val="20"/>
                <w:szCs w:val="20"/>
              </w:rPr>
              <w:t>599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1D77B5" w:rsidRDefault="001D77B5" w:rsidP="006C0D03">
            <w:pPr>
              <w:spacing w:line="360" w:lineRule="auto"/>
              <w:jc w:val="both"/>
              <w:rPr>
                <w:rFonts w:ascii="Calibri" w:hAnsi="Calibri" w:cs="Calibri"/>
                <w:sz w:val="20"/>
                <w:szCs w:val="20"/>
              </w:rPr>
            </w:pPr>
            <w:r>
              <w:rPr>
                <w:rFonts w:ascii="Calibri" w:hAnsi="Calibri" w:cs="Calibri"/>
                <w:sz w:val="20"/>
                <w:szCs w:val="20"/>
              </w:rPr>
              <w:t xml:space="preserve">Relatore </w:t>
            </w:r>
            <w:r w:rsidRPr="006C0D03">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1D77B5" w:rsidRDefault="001D77B5">
            <w:pPr>
              <w:jc w:val="center"/>
              <w:rPr>
                <w:rFonts w:ascii="Calibri" w:hAnsi="Calibri" w:cs="Calibri"/>
                <w:sz w:val="20"/>
                <w:szCs w:val="20"/>
              </w:rPr>
            </w:pPr>
            <w:r>
              <w:rPr>
                <w:rFonts w:ascii="Calibri" w:hAnsi="Calibri" w:cs="Calibri"/>
                <w:sz w:val="20"/>
                <w:szCs w:val="20"/>
              </w:rPr>
              <w:t>1</w:t>
            </w:r>
          </w:p>
        </w:tc>
      </w:tr>
      <w:tr w:rsidR="001D77B5" w:rsidRPr="003C3ABD" w:rsidTr="00BC4A87">
        <w:tblPrEx>
          <w:tblLook w:val="00A0"/>
        </w:tblPrEx>
        <w:trPr>
          <w:trHeight w:val="768"/>
        </w:trPr>
        <w:tc>
          <w:tcPr>
            <w:tcW w:w="2866" w:type="dxa"/>
            <w:gridSpan w:val="2"/>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D77B5" w:rsidRPr="003C3ABD" w:rsidTr="00BC4A87">
        <w:tblPrEx>
          <w:tblLook w:val="00A0"/>
        </w:tblPrEx>
        <w:trPr>
          <w:trHeight w:val="456"/>
        </w:trPr>
        <w:tc>
          <w:tcPr>
            <w:tcW w:w="2866" w:type="dxa"/>
            <w:gridSpan w:val="2"/>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1D77B5" w:rsidRPr="003C3ABD" w:rsidRDefault="001D77B5" w:rsidP="00E46E81">
            <w:pPr>
              <w:jc w:val="both"/>
              <w:rPr>
                <w:rFonts w:asciiTheme="minorHAnsi" w:hAnsiTheme="minorHAnsi" w:cstheme="minorHAnsi"/>
                <w:sz w:val="22"/>
                <w:szCs w:val="22"/>
              </w:rPr>
            </w:pPr>
          </w:p>
        </w:tc>
      </w:tr>
      <w:tr w:rsidR="001D77B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1D77B5" w:rsidRPr="003C3ABD" w:rsidRDefault="001D77B5"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1D77B5" w:rsidRPr="003C3ABD" w:rsidRDefault="001D77B5"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D77B5" w:rsidRPr="003C3ABD" w:rsidRDefault="001D77B5"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B0105B" w:rsidRPr="003C3ABD" w:rsidRDefault="00B010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B0105B">
        <w:trPr>
          <w:trHeight w:val="471"/>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B0105B">
        <w:trPr>
          <w:trHeight w:val="471"/>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1D77B5"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1D77B5" w:rsidRPr="00292349" w:rsidRDefault="001D77B5">
            <w:pPr>
              <w:jc w:val="both"/>
              <w:rPr>
                <w:rFonts w:ascii="Calibri" w:hAnsi="Calibri" w:cs="Calibri"/>
                <w:b/>
              </w:rPr>
            </w:pPr>
            <w:r w:rsidRPr="00292349">
              <w:rPr>
                <w:rFonts w:ascii="Calibri" w:hAnsi="Calibri" w:cs="Calibri"/>
                <w:b/>
              </w:rPr>
              <w:t>27.</w:t>
            </w:r>
          </w:p>
        </w:tc>
        <w:tc>
          <w:tcPr>
            <w:tcW w:w="10064" w:type="dxa"/>
            <w:gridSpan w:val="13"/>
            <w:tcBorders>
              <w:top w:val="dotted" w:sz="4" w:space="0" w:color="C6D9F1"/>
              <w:left w:val="dotted" w:sz="4" w:space="0" w:color="C6D9F1"/>
              <w:bottom w:val="dotted" w:sz="4" w:space="0" w:color="C6D9F1"/>
              <w:right w:val="dotted" w:sz="4" w:space="0" w:color="C6D9F1"/>
            </w:tcBorders>
          </w:tcPr>
          <w:p w:rsidR="001D77B5" w:rsidRPr="00292349" w:rsidRDefault="001D77B5" w:rsidP="00D64275">
            <w:pPr>
              <w:jc w:val="both"/>
              <w:rPr>
                <w:rFonts w:asciiTheme="minorHAnsi" w:hAnsiTheme="minorHAnsi" w:cstheme="minorHAnsi"/>
                <w:b/>
              </w:rPr>
            </w:pPr>
            <w:r w:rsidRPr="00292349">
              <w:rPr>
                <w:rFonts w:asciiTheme="minorHAnsi" w:hAnsiTheme="minorHAnsi" w:cs="Calibri"/>
                <w:b/>
              </w:rPr>
              <w:t>Parere Legge 4_2013_ Associazione AIPIN: esame e determinazioni.</w:t>
            </w:r>
          </w:p>
        </w:tc>
      </w:tr>
      <w:tr w:rsidR="001D77B5"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b/>
                <w:sz w:val="20"/>
                <w:szCs w:val="20"/>
              </w:rPr>
            </w:pPr>
            <w:r>
              <w:rPr>
                <w:rFonts w:ascii="Calibri" w:hAnsi="Calibri" w:cs="Calibri"/>
                <w:b/>
                <w:sz w:val="20"/>
                <w:szCs w:val="20"/>
              </w:rPr>
              <w:t>600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1D77B5" w:rsidRDefault="001D77B5">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1D77B5" w:rsidRDefault="001D77B5">
            <w:pPr>
              <w:jc w:val="center"/>
              <w:rPr>
                <w:rFonts w:ascii="Calibri" w:hAnsi="Calibri" w:cs="Calibri"/>
                <w:sz w:val="20"/>
                <w:szCs w:val="20"/>
              </w:rPr>
            </w:pPr>
            <w:r>
              <w:rPr>
                <w:rFonts w:ascii="Calibri" w:hAnsi="Calibri" w:cs="Calibri"/>
                <w:sz w:val="20"/>
                <w:szCs w:val="20"/>
              </w:rPr>
              <w:t>1</w:t>
            </w:r>
          </w:p>
        </w:tc>
      </w:tr>
      <w:tr w:rsidR="001D77B5" w:rsidRPr="003C3ABD" w:rsidTr="00BC4A87">
        <w:tblPrEx>
          <w:tblLook w:val="00A0"/>
        </w:tblPrEx>
        <w:trPr>
          <w:trHeight w:val="768"/>
        </w:trPr>
        <w:tc>
          <w:tcPr>
            <w:tcW w:w="2866" w:type="dxa"/>
            <w:gridSpan w:val="2"/>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D77B5" w:rsidRPr="003C3ABD" w:rsidTr="00BC4A87">
        <w:tblPrEx>
          <w:tblLook w:val="00A0"/>
        </w:tblPrEx>
        <w:trPr>
          <w:trHeight w:val="456"/>
        </w:trPr>
        <w:tc>
          <w:tcPr>
            <w:tcW w:w="2866" w:type="dxa"/>
            <w:gridSpan w:val="2"/>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2"/>
          </w:tcPr>
          <w:p w:rsidR="001D77B5" w:rsidRPr="003C3ABD" w:rsidRDefault="001D77B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1D77B5" w:rsidRPr="003C3ABD" w:rsidRDefault="001D77B5" w:rsidP="00E46E81">
            <w:pPr>
              <w:jc w:val="both"/>
              <w:rPr>
                <w:rFonts w:asciiTheme="minorHAnsi" w:hAnsiTheme="minorHAnsi" w:cstheme="minorHAnsi"/>
                <w:sz w:val="22"/>
                <w:szCs w:val="22"/>
              </w:rPr>
            </w:pPr>
          </w:p>
        </w:tc>
      </w:tr>
      <w:tr w:rsidR="001D77B5"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1D77B5" w:rsidRPr="003C3ABD" w:rsidRDefault="001D77B5"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1D77B5" w:rsidRPr="003C3ABD" w:rsidRDefault="001D77B5"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D77B5" w:rsidRPr="003C3ABD" w:rsidRDefault="001D77B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D77B5" w:rsidRPr="003C3ABD" w:rsidRDefault="001D77B5"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B0105B" w:rsidRPr="003C3ABD" w:rsidRDefault="00B010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b/>
                <w:bCs/>
                <w:sz w:val="22"/>
                <w:szCs w:val="22"/>
              </w:rPr>
            </w:pPr>
          </w:p>
        </w:tc>
      </w:tr>
    </w:tbl>
    <w:p w:rsidR="00E46E81" w:rsidRPr="00B87D04" w:rsidRDefault="00722502" w:rsidP="00E46E81">
      <w:pPr>
        <w:jc w:val="both"/>
        <w:rPr>
          <w:rFonts w:asciiTheme="minorHAnsi" w:hAnsiTheme="minorHAnsi"/>
        </w:rPr>
      </w:pPr>
      <w:r>
        <w:rPr>
          <w:rFonts w:asciiTheme="minorHAnsi" w:hAnsiTheme="minorHAnsi"/>
        </w:rPr>
        <w:t>Il Presidente comunica che l</w:t>
      </w:r>
      <w:r w:rsidR="00B72364">
        <w:rPr>
          <w:rFonts w:asciiTheme="minorHAnsi" w:hAnsiTheme="minorHAnsi"/>
        </w:rPr>
        <w:t xml:space="preserve">’AIPIN ha rivisto lo statuto sulla base delle osservazioni </w:t>
      </w:r>
      <w:r>
        <w:rPr>
          <w:rFonts w:asciiTheme="minorHAnsi" w:hAnsiTheme="minorHAnsi"/>
        </w:rPr>
        <w:t xml:space="preserve">formulate dal CONAF, </w:t>
      </w:r>
      <w:r w:rsidR="00B72364">
        <w:rPr>
          <w:rFonts w:asciiTheme="minorHAnsi" w:hAnsiTheme="minorHAnsi"/>
        </w:rPr>
        <w:t xml:space="preserve">in particolare </w:t>
      </w:r>
      <w:r>
        <w:rPr>
          <w:rFonts w:asciiTheme="minorHAnsi" w:hAnsiTheme="minorHAnsi"/>
        </w:rPr>
        <w:t xml:space="preserve">quella che </w:t>
      </w:r>
      <w:r w:rsidR="00B72364">
        <w:rPr>
          <w:rFonts w:asciiTheme="minorHAnsi" w:hAnsiTheme="minorHAnsi"/>
        </w:rPr>
        <w:t xml:space="preserve">i professionisti devono essere </w:t>
      </w:r>
      <w:r>
        <w:rPr>
          <w:rFonts w:asciiTheme="minorHAnsi" w:hAnsiTheme="minorHAnsi"/>
        </w:rPr>
        <w:t>iscritti ai rispettivi Albi e che quindi la sola appartenenza all’AIPIN non costituisce titolo abilitativo all’esercizio della professione di Dottore Agronomo e Dottore Forestale e che il socio esperto dell’AIPIN deve avere l’iscrizione ad un Albo professionale per poter firmare progetti.</w:t>
      </w:r>
    </w:p>
    <w:p w:rsidR="00E46E81" w:rsidRPr="003C3ABD" w:rsidRDefault="00E46E81" w:rsidP="00E46E8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E46E81" w:rsidRPr="00BD605C" w:rsidRDefault="00722502" w:rsidP="00E46E81">
      <w:pPr>
        <w:jc w:val="both"/>
        <w:rPr>
          <w:rFonts w:asciiTheme="minorHAnsi" w:hAnsiTheme="minorHAnsi" w:cstheme="minorHAnsi"/>
          <w:bCs/>
        </w:rPr>
      </w:pPr>
      <w:r>
        <w:rPr>
          <w:rFonts w:asciiTheme="minorHAnsi" w:hAnsiTheme="minorHAnsi" w:cstheme="minorHAnsi"/>
          <w:bCs/>
        </w:rPr>
        <w:t xml:space="preserve">Ascoltata l’informativa del Presidente, </w:t>
      </w:r>
    </w:p>
    <w:p w:rsidR="00E46E81" w:rsidRDefault="00E46E81" w:rsidP="00E46E81">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722502" w:rsidRPr="003C3ABD" w:rsidRDefault="00722502" w:rsidP="00E46E81">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1. Di prendere atto delle modifiche introdotte dall’AIPIN così come richiesto dal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E46E81">
        <w:trPr>
          <w:trHeight w:val="471"/>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2610A" w:rsidRDefault="0082610A" w:rsidP="00E46E81">
      <w:pPr>
        <w:rPr>
          <w:rFonts w:asciiTheme="minorHAnsi" w:hAnsiTheme="minorHAnsi" w:cstheme="minorHAnsi"/>
          <w:sz w:val="22"/>
          <w:szCs w:val="22"/>
        </w:rPr>
      </w:pPr>
    </w:p>
    <w:p w:rsidR="0082610A" w:rsidRDefault="0082610A">
      <w:pPr>
        <w:rPr>
          <w:rFonts w:asciiTheme="minorHAnsi" w:hAnsiTheme="minorHAnsi" w:cstheme="minorHAnsi"/>
          <w:sz w:val="22"/>
          <w:szCs w:val="22"/>
        </w:rPr>
      </w:pPr>
      <w:r>
        <w:rPr>
          <w:rFonts w:asciiTheme="minorHAnsi" w:hAnsiTheme="minorHAnsi" w:cstheme="minorHAnsi"/>
          <w:sz w:val="22"/>
          <w:szCs w:val="22"/>
        </w:rPr>
        <w:br w:type="page"/>
      </w:r>
    </w:p>
    <w:p w:rsidR="00E46E81" w:rsidRDefault="00E46E81" w:rsidP="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235D96"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235D96" w:rsidRPr="00292349" w:rsidRDefault="00235D96">
            <w:pPr>
              <w:spacing w:line="360" w:lineRule="auto"/>
              <w:jc w:val="both"/>
              <w:rPr>
                <w:rFonts w:ascii="Calibri" w:hAnsi="Calibri" w:cs="Calibri"/>
                <w:b/>
              </w:rPr>
            </w:pPr>
            <w:r w:rsidRPr="00292349">
              <w:rPr>
                <w:rFonts w:ascii="Calibri" w:hAnsi="Calibri" w:cs="Calibri"/>
                <w:b/>
              </w:rPr>
              <w:t>28.</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235D96" w:rsidRPr="00292349" w:rsidRDefault="00235D96" w:rsidP="00D64275">
            <w:pPr>
              <w:jc w:val="both"/>
              <w:rPr>
                <w:rFonts w:ascii="Calibri" w:hAnsi="Calibri" w:cs="Calibri"/>
                <w:b/>
              </w:rPr>
            </w:pPr>
            <w:r w:rsidRPr="00292349">
              <w:rPr>
                <w:rFonts w:ascii="Calibri" w:hAnsi="Calibri" w:cs="Calibri"/>
                <w:b/>
              </w:rPr>
              <w:t>Osservazioni nuovo modello studio di settore WK25U: esame e determinazioni.</w:t>
            </w:r>
          </w:p>
        </w:tc>
      </w:tr>
      <w:tr w:rsidR="00235D96"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235D96" w:rsidRDefault="00235D96">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235D96" w:rsidRDefault="00235D96">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235D96" w:rsidRDefault="00235D96">
            <w:pPr>
              <w:spacing w:line="360" w:lineRule="auto"/>
              <w:jc w:val="both"/>
              <w:rPr>
                <w:rFonts w:ascii="Calibri" w:hAnsi="Calibri" w:cs="Calibri"/>
                <w:b/>
                <w:sz w:val="20"/>
                <w:szCs w:val="20"/>
              </w:rPr>
            </w:pPr>
            <w:r>
              <w:rPr>
                <w:rFonts w:ascii="Calibri" w:hAnsi="Calibri" w:cs="Calibri"/>
                <w:b/>
                <w:sz w:val="20"/>
                <w:szCs w:val="20"/>
              </w:rPr>
              <w:t>601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235D96" w:rsidRDefault="00235D96" w:rsidP="006C0D03">
            <w:pPr>
              <w:spacing w:line="360" w:lineRule="auto"/>
              <w:jc w:val="both"/>
              <w:rPr>
                <w:rFonts w:ascii="Calibri" w:hAnsi="Calibri" w:cs="Calibri"/>
                <w:sz w:val="20"/>
                <w:szCs w:val="20"/>
              </w:rPr>
            </w:pPr>
            <w:r>
              <w:rPr>
                <w:rFonts w:ascii="Calibri" w:hAnsi="Calibri" w:cs="Calibri"/>
                <w:sz w:val="20"/>
                <w:szCs w:val="20"/>
              </w:rPr>
              <w:t xml:space="preserve">Relatore </w:t>
            </w:r>
            <w:r w:rsidRPr="006C0D03">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235D96" w:rsidRDefault="00235D96">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235D96" w:rsidRDefault="00235D96">
            <w:pPr>
              <w:jc w:val="center"/>
              <w:rPr>
                <w:rFonts w:ascii="Calibri" w:hAnsi="Calibri" w:cs="Calibri"/>
                <w:sz w:val="20"/>
                <w:szCs w:val="20"/>
              </w:rPr>
            </w:pPr>
            <w:r>
              <w:rPr>
                <w:rFonts w:ascii="Calibri" w:hAnsi="Calibri" w:cs="Calibri"/>
                <w:sz w:val="20"/>
                <w:szCs w:val="20"/>
              </w:rPr>
              <w:t>1</w:t>
            </w:r>
          </w:p>
        </w:tc>
      </w:tr>
      <w:tr w:rsidR="00235D96" w:rsidRPr="003C3ABD" w:rsidTr="00BC4A87">
        <w:tblPrEx>
          <w:tblLook w:val="00A0"/>
        </w:tblPrEx>
        <w:trPr>
          <w:trHeight w:val="768"/>
        </w:trPr>
        <w:tc>
          <w:tcPr>
            <w:tcW w:w="2866" w:type="dxa"/>
            <w:gridSpan w:val="2"/>
          </w:tcPr>
          <w:p w:rsidR="00235D96" w:rsidRPr="003C3ABD" w:rsidRDefault="00235D96"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35D96" w:rsidRPr="003C3ABD" w:rsidRDefault="00235D96"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35D96" w:rsidRPr="003C3ABD" w:rsidRDefault="00235D96"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35D96" w:rsidRPr="003C3ABD" w:rsidTr="0082610A">
        <w:tblPrEx>
          <w:tblLook w:val="00A0"/>
        </w:tblPrEx>
        <w:trPr>
          <w:trHeight w:val="186"/>
        </w:trPr>
        <w:tc>
          <w:tcPr>
            <w:tcW w:w="2866" w:type="dxa"/>
            <w:gridSpan w:val="2"/>
          </w:tcPr>
          <w:p w:rsidR="00235D96" w:rsidRPr="003C3ABD" w:rsidRDefault="00235D96"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105B" w:rsidRPr="003C3ABD" w:rsidRDefault="00235D96" w:rsidP="0082610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35D96"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235D96" w:rsidRPr="003C3ABD" w:rsidRDefault="00235D9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235D96" w:rsidRPr="003C3ABD" w:rsidRDefault="00235D9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35D96" w:rsidRPr="003C3ABD" w:rsidRDefault="00235D96"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35D96" w:rsidRPr="003C3ABD" w:rsidRDefault="00235D96"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35D96" w:rsidRPr="003C3ABD" w:rsidRDefault="00235D96"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35D96" w:rsidRPr="003C3ABD" w:rsidRDefault="00235D96"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35D96" w:rsidRPr="003C3ABD" w:rsidRDefault="00235D96"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B0105B" w:rsidRPr="003C3ABD" w:rsidRDefault="00B010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B0105B" w:rsidRPr="003C3ABD" w:rsidRDefault="0082610A" w:rsidP="0082610A">
            <w:pPr>
              <w:tabs>
                <w:tab w:val="left" w:pos="1385"/>
              </w:tabs>
              <w:ind w:rightChars="-53" w:right="-127"/>
              <w:rPr>
                <w:rFonts w:asciiTheme="minorHAnsi" w:hAnsiTheme="minorHAnsi" w:cstheme="minorHAnsi"/>
                <w:b/>
                <w:bCs/>
                <w:sz w:val="22"/>
                <w:szCs w:val="22"/>
              </w:rPr>
            </w:pPr>
            <w:r>
              <w:rPr>
                <w:rFonts w:asciiTheme="minorHAnsi" w:hAnsiTheme="minorHAnsi" w:cstheme="minorHAnsi"/>
                <w:b/>
                <w:bCs/>
                <w:sz w:val="22"/>
                <w:szCs w:val="22"/>
              </w:rPr>
              <w:tab/>
              <w:t xml:space="preserve"> </w:t>
            </w: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b/>
                <w:bCs/>
                <w:sz w:val="22"/>
                <w:szCs w:val="22"/>
              </w:rPr>
            </w:pPr>
          </w:p>
        </w:tc>
      </w:tr>
    </w:tbl>
    <w:p w:rsidR="00E46E81" w:rsidRPr="0082610A" w:rsidRDefault="0082610A" w:rsidP="00E46E81">
      <w:pPr>
        <w:jc w:val="both"/>
        <w:rPr>
          <w:rFonts w:asciiTheme="minorHAnsi" w:hAnsiTheme="minorHAnsi"/>
        </w:rPr>
      </w:pPr>
      <w:r w:rsidRPr="0082610A">
        <w:rPr>
          <w:rFonts w:asciiTheme="minorHAnsi" w:hAnsiTheme="minorHAnsi"/>
        </w:rPr>
        <w:t xml:space="preserve">Si prende atto che non sono pervenute </w:t>
      </w:r>
      <w:r w:rsidRPr="0082610A">
        <w:rPr>
          <w:rFonts w:ascii="Calibri" w:hAnsi="Calibri" w:cs="Calibri"/>
        </w:rPr>
        <w:t>osservazioni sul nuovo modello studio di settore WK25U.</w:t>
      </w:r>
    </w:p>
    <w:p w:rsidR="00E46E81" w:rsidRPr="0082610A" w:rsidRDefault="00E46E81" w:rsidP="00E46E81">
      <w:pPr>
        <w:jc w:val="center"/>
        <w:rPr>
          <w:rFonts w:asciiTheme="minorHAnsi" w:hAnsiTheme="minorHAnsi" w:cstheme="minorHAnsi"/>
          <w:b/>
          <w:bCs/>
          <w:u w:val="single"/>
        </w:rPr>
      </w:pPr>
      <w:r w:rsidRPr="0082610A">
        <w:rPr>
          <w:rFonts w:asciiTheme="minorHAnsi" w:hAnsiTheme="minorHAnsi" w:cstheme="minorHAnsi"/>
          <w:b/>
          <w:bCs/>
          <w:u w:val="single"/>
        </w:rPr>
        <w:t>IL CONSIGLIO</w:t>
      </w:r>
    </w:p>
    <w:p w:rsidR="00E46E81" w:rsidRPr="0082610A" w:rsidRDefault="0082610A" w:rsidP="00E46E81">
      <w:pPr>
        <w:jc w:val="both"/>
        <w:rPr>
          <w:rFonts w:asciiTheme="minorHAnsi" w:hAnsiTheme="minorHAnsi" w:cstheme="minorHAnsi"/>
          <w:bCs/>
        </w:rPr>
      </w:pPr>
      <w:r w:rsidRPr="0082610A">
        <w:rPr>
          <w:rFonts w:asciiTheme="minorHAnsi" w:hAnsiTheme="minorHAnsi" w:cstheme="minorHAnsi"/>
          <w:bCs/>
        </w:rPr>
        <w:t>Nel merito,</w:t>
      </w:r>
    </w:p>
    <w:p w:rsidR="00E46E81" w:rsidRPr="0082610A" w:rsidRDefault="00E46E81" w:rsidP="00E46E81">
      <w:pPr>
        <w:jc w:val="center"/>
        <w:rPr>
          <w:rFonts w:asciiTheme="minorHAnsi" w:hAnsiTheme="minorHAnsi" w:cstheme="minorHAnsi"/>
          <w:b/>
          <w:bCs/>
          <w:u w:val="single"/>
        </w:rPr>
      </w:pPr>
      <w:r w:rsidRPr="0082610A">
        <w:rPr>
          <w:rFonts w:asciiTheme="minorHAnsi" w:hAnsiTheme="minorHAnsi" w:cstheme="minorHAnsi"/>
          <w:b/>
          <w:bCs/>
          <w:u w:val="single"/>
        </w:rPr>
        <w:t>DELIBERA</w:t>
      </w:r>
    </w:p>
    <w:p w:rsidR="0082610A" w:rsidRPr="0082610A" w:rsidRDefault="0082610A" w:rsidP="00E46E81">
      <w:pPr>
        <w:jc w:val="center"/>
        <w:rPr>
          <w:rFonts w:asciiTheme="minorHAnsi" w:hAnsiTheme="minorHAnsi" w:cstheme="minorHAnsi"/>
          <w:b/>
          <w:bCs/>
          <w:u w:val="single"/>
        </w:rPr>
      </w:pPr>
      <w:r w:rsidRPr="0082610A">
        <w:rPr>
          <w:rFonts w:asciiTheme="minorHAnsi" w:hAnsiTheme="minorHAnsi" w:cstheme="minorHAnsi"/>
          <w:b/>
          <w:bCs/>
          <w:u w:val="single"/>
        </w:rPr>
        <w:t>1. Di prendere atto che non sono pervenute osservazioni sul nuovo modello studio di settore WK25U-</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82610A">
        <w:trPr>
          <w:trHeight w:val="242"/>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82610A">
        <w:trPr>
          <w:trHeight w:val="98"/>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Pr="00292349" w:rsidRDefault="00E46E81" w:rsidP="004853BE">
      <w:pPr>
        <w:jc w:val="both"/>
        <w:rPr>
          <w:rFonts w:asciiTheme="minorHAnsi" w:hAnsiTheme="minorHAnsi" w:cs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EE4C3E"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EE4C3E" w:rsidRPr="00292349" w:rsidRDefault="00EE4C3E">
            <w:pPr>
              <w:spacing w:line="360" w:lineRule="auto"/>
              <w:jc w:val="both"/>
              <w:rPr>
                <w:rFonts w:ascii="Calibri" w:hAnsi="Calibri" w:cs="Calibri"/>
                <w:b/>
              </w:rPr>
            </w:pPr>
            <w:r w:rsidRPr="00292349">
              <w:rPr>
                <w:rFonts w:ascii="Calibri" w:hAnsi="Calibri" w:cs="Calibri"/>
                <w:b/>
              </w:rPr>
              <w:t>29.</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EE4C3E" w:rsidRPr="00292349" w:rsidRDefault="00EE4C3E" w:rsidP="00D64275">
            <w:pPr>
              <w:rPr>
                <w:rFonts w:asciiTheme="minorHAnsi" w:hAnsiTheme="minorHAnsi"/>
                <w:b/>
              </w:rPr>
            </w:pPr>
            <w:r w:rsidRPr="00292349">
              <w:rPr>
                <w:rFonts w:ascii="Calibri" w:hAnsi="Calibri" w:cs="Calibri"/>
                <w:b/>
              </w:rPr>
              <w:t>Decreto Consulenza aziendale: esame e determinazioni.</w:t>
            </w:r>
          </w:p>
        </w:tc>
      </w:tr>
      <w:tr w:rsidR="00EE4C3E"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EE4C3E" w:rsidRDefault="00EE4C3E">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EE4C3E" w:rsidRDefault="00EE4C3E">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EE4C3E" w:rsidRDefault="00EE4C3E">
            <w:pPr>
              <w:spacing w:line="360" w:lineRule="auto"/>
              <w:jc w:val="both"/>
              <w:rPr>
                <w:rFonts w:ascii="Calibri" w:hAnsi="Calibri" w:cs="Calibri"/>
                <w:b/>
                <w:sz w:val="20"/>
                <w:szCs w:val="20"/>
              </w:rPr>
            </w:pPr>
            <w:r>
              <w:rPr>
                <w:rFonts w:ascii="Calibri" w:hAnsi="Calibri" w:cs="Calibri"/>
                <w:b/>
                <w:sz w:val="20"/>
                <w:szCs w:val="20"/>
              </w:rPr>
              <w:t>602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EE4C3E" w:rsidRDefault="00EE4C3E" w:rsidP="009241E9">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EE4C3E" w:rsidRDefault="00EE4C3E">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EE4C3E" w:rsidRDefault="00EE4C3E">
            <w:pPr>
              <w:jc w:val="center"/>
              <w:rPr>
                <w:rFonts w:ascii="Calibri" w:hAnsi="Calibri" w:cs="Calibri"/>
                <w:sz w:val="20"/>
                <w:szCs w:val="20"/>
              </w:rPr>
            </w:pPr>
            <w:r>
              <w:rPr>
                <w:rFonts w:ascii="Calibri" w:hAnsi="Calibri" w:cs="Calibri"/>
                <w:sz w:val="20"/>
                <w:szCs w:val="20"/>
              </w:rPr>
              <w:t>1</w:t>
            </w:r>
          </w:p>
        </w:tc>
      </w:tr>
      <w:tr w:rsidR="00EE4C3E" w:rsidRPr="003C3ABD" w:rsidTr="00BC4A87">
        <w:tblPrEx>
          <w:tblLook w:val="00A0"/>
        </w:tblPrEx>
        <w:trPr>
          <w:trHeight w:val="768"/>
        </w:trPr>
        <w:tc>
          <w:tcPr>
            <w:tcW w:w="2866" w:type="dxa"/>
            <w:gridSpan w:val="2"/>
          </w:tcPr>
          <w:p w:rsidR="00EE4C3E" w:rsidRPr="003C3ABD" w:rsidRDefault="00EE4C3E"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E4C3E" w:rsidRPr="003C3ABD" w:rsidRDefault="00EE4C3E"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E4C3E" w:rsidRPr="003C3ABD" w:rsidRDefault="00EE4C3E"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E4C3E" w:rsidRPr="003C3ABD" w:rsidTr="00BC4A87">
        <w:tblPrEx>
          <w:tblLook w:val="00A0"/>
        </w:tblPrEx>
        <w:trPr>
          <w:trHeight w:val="456"/>
        </w:trPr>
        <w:tc>
          <w:tcPr>
            <w:tcW w:w="2866" w:type="dxa"/>
            <w:gridSpan w:val="2"/>
          </w:tcPr>
          <w:p w:rsidR="00EE4C3E" w:rsidRPr="003C3ABD" w:rsidRDefault="00EE4C3E"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2"/>
          </w:tcPr>
          <w:p w:rsidR="00EE4C3E" w:rsidRPr="003C3ABD" w:rsidRDefault="00EE4C3E"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EE4C3E" w:rsidRPr="003C3ABD" w:rsidRDefault="00EE4C3E" w:rsidP="00E46E81">
            <w:pPr>
              <w:jc w:val="both"/>
              <w:rPr>
                <w:rFonts w:asciiTheme="minorHAnsi" w:hAnsiTheme="minorHAnsi" w:cstheme="minorHAnsi"/>
                <w:sz w:val="22"/>
                <w:szCs w:val="22"/>
              </w:rPr>
            </w:pPr>
          </w:p>
        </w:tc>
      </w:tr>
      <w:tr w:rsidR="00EE4C3E"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EE4C3E" w:rsidRPr="003C3ABD" w:rsidRDefault="00EE4C3E"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EE4C3E" w:rsidRPr="003C3ABD" w:rsidRDefault="00EE4C3E"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E4C3E" w:rsidRPr="003C3ABD" w:rsidRDefault="00EE4C3E"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E4C3E" w:rsidRPr="003C3ABD" w:rsidRDefault="00EE4C3E"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E4C3E" w:rsidRPr="003C3ABD" w:rsidRDefault="00EE4C3E"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E4C3E" w:rsidRPr="003C3ABD" w:rsidRDefault="00EE4C3E"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E4C3E" w:rsidRPr="003C3ABD" w:rsidRDefault="00EE4C3E"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B0105B" w:rsidRPr="003C3ABD" w:rsidRDefault="00B010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B0105B">
        <w:trPr>
          <w:trHeight w:val="471"/>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B0105B">
        <w:trPr>
          <w:trHeight w:val="471"/>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4853BE">
      <w:pPr>
        <w:jc w:val="both"/>
        <w:rPr>
          <w:rFonts w:asciiTheme="minorHAnsi" w:hAnsiTheme="minorHAnsi" w:cstheme="minorHAnsi"/>
          <w:sz w:val="22"/>
          <w:szCs w:val="22"/>
        </w:rPr>
      </w:pPr>
    </w:p>
    <w:p w:rsidR="00A55F37" w:rsidRDefault="00A55F37"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073720" w:rsidRPr="00292349" w:rsidTr="00BC4A87">
        <w:tc>
          <w:tcPr>
            <w:tcW w:w="568" w:type="dxa"/>
            <w:tcBorders>
              <w:top w:val="dotted" w:sz="4" w:space="0" w:color="C6D9F1"/>
              <w:left w:val="dotted" w:sz="4" w:space="0" w:color="C6D9F1"/>
              <w:bottom w:val="dotted" w:sz="4" w:space="0" w:color="C6D9F1"/>
              <w:right w:val="dotted" w:sz="4" w:space="0" w:color="C6D9F1"/>
            </w:tcBorders>
            <w:hideMark/>
          </w:tcPr>
          <w:p w:rsidR="00073720" w:rsidRPr="00292349" w:rsidRDefault="00073720" w:rsidP="006C0D03">
            <w:pPr>
              <w:spacing w:line="360" w:lineRule="auto"/>
              <w:jc w:val="both"/>
              <w:rPr>
                <w:rFonts w:ascii="Calibri" w:hAnsi="Calibri" w:cs="Calibri"/>
                <w:b/>
              </w:rPr>
            </w:pPr>
            <w:r w:rsidRPr="00292349">
              <w:rPr>
                <w:rFonts w:ascii="Calibri" w:hAnsi="Calibri" w:cs="Calibri"/>
                <w:b/>
              </w:rPr>
              <w:t>30.</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073720" w:rsidRPr="00292349" w:rsidRDefault="00073720" w:rsidP="00D64275">
            <w:pPr>
              <w:jc w:val="both"/>
              <w:rPr>
                <w:rFonts w:asciiTheme="minorHAnsi" w:hAnsiTheme="minorHAnsi"/>
                <w:b/>
              </w:rPr>
            </w:pPr>
            <w:r w:rsidRPr="00292349">
              <w:rPr>
                <w:rFonts w:asciiTheme="minorHAnsi" w:hAnsiTheme="minorHAnsi" w:cs="Calibri"/>
                <w:b/>
              </w:rPr>
              <w:t>Circolare sulle valutazioni di impatto ambientale, strategico e vinca: esame e determinazioni</w:t>
            </w:r>
          </w:p>
        </w:tc>
      </w:tr>
      <w:tr w:rsidR="00073720"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073720" w:rsidRDefault="00073720" w:rsidP="006C0D03">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073720" w:rsidRDefault="00073720" w:rsidP="006C0D03">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073720" w:rsidRDefault="00073720" w:rsidP="006C0D03">
            <w:pPr>
              <w:spacing w:line="360" w:lineRule="auto"/>
              <w:jc w:val="both"/>
              <w:rPr>
                <w:rFonts w:ascii="Calibri" w:hAnsi="Calibri" w:cs="Calibri"/>
                <w:b/>
                <w:sz w:val="20"/>
                <w:szCs w:val="20"/>
              </w:rPr>
            </w:pPr>
            <w:r>
              <w:rPr>
                <w:rFonts w:ascii="Calibri" w:hAnsi="Calibri" w:cs="Calibri"/>
                <w:b/>
                <w:sz w:val="20"/>
                <w:szCs w:val="20"/>
              </w:rPr>
              <w:t>603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073720" w:rsidRDefault="00073720" w:rsidP="009241E9">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Zari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073720" w:rsidRDefault="00073720" w:rsidP="006C0D03">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073720" w:rsidRDefault="00073720" w:rsidP="006C0D03">
            <w:pPr>
              <w:jc w:val="center"/>
              <w:rPr>
                <w:rFonts w:ascii="Calibri" w:hAnsi="Calibri" w:cs="Calibri"/>
                <w:sz w:val="20"/>
                <w:szCs w:val="20"/>
              </w:rPr>
            </w:pPr>
            <w:r>
              <w:rPr>
                <w:rFonts w:ascii="Calibri" w:hAnsi="Calibri" w:cs="Calibri"/>
                <w:sz w:val="20"/>
                <w:szCs w:val="20"/>
              </w:rPr>
              <w:t>1</w:t>
            </w:r>
          </w:p>
        </w:tc>
      </w:tr>
      <w:tr w:rsidR="00073720" w:rsidRPr="003C3ABD" w:rsidTr="00BC4A87">
        <w:tblPrEx>
          <w:tblLook w:val="00A0"/>
        </w:tblPrEx>
        <w:trPr>
          <w:trHeight w:val="768"/>
        </w:trPr>
        <w:tc>
          <w:tcPr>
            <w:tcW w:w="2866" w:type="dxa"/>
            <w:gridSpan w:val="2"/>
          </w:tcPr>
          <w:p w:rsidR="00073720" w:rsidRPr="003C3ABD" w:rsidRDefault="00073720" w:rsidP="006C0D0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073720" w:rsidRPr="003C3ABD" w:rsidRDefault="00073720" w:rsidP="006C0D0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073720" w:rsidRPr="003C3ABD" w:rsidRDefault="00073720" w:rsidP="006C0D0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73720" w:rsidRPr="003C3ABD" w:rsidTr="00BC4A87">
        <w:tblPrEx>
          <w:tblLook w:val="00A0"/>
        </w:tblPrEx>
        <w:trPr>
          <w:trHeight w:val="456"/>
        </w:trPr>
        <w:tc>
          <w:tcPr>
            <w:tcW w:w="2866" w:type="dxa"/>
            <w:gridSpan w:val="2"/>
          </w:tcPr>
          <w:p w:rsidR="00073720" w:rsidRPr="003C3ABD" w:rsidRDefault="00073720" w:rsidP="006C0D0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073720" w:rsidRPr="003C3ABD" w:rsidRDefault="00073720" w:rsidP="006C0D03">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073720" w:rsidRPr="003C3ABD" w:rsidRDefault="00073720" w:rsidP="006C0D03">
            <w:pPr>
              <w:jc w:val="both"/>
              <w:rPr>
                <w:rFonts w:asciiTheme="minorHAnsi" w:hAnsiTheme="minorHAnsi" w:cstheme="minorHAnsi"/>
                <w:sz w:val="22"/>
                <w:szCs w:val="22"/>
              </w:rPr>
            </w:pPr>
          </w:p>
        </w:tc>
      </w:tr>
      <w:tr w:rsidR="00073720"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73720" w:rsidRPr="003C3ABD" w:rsidRDefault="00073720"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73720" w:rsidRPr="003C3ABD" w:rsidRDefault="00073720"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73720" w:rsidRPr="003C3ABD" w:rsidRDefault="00073720"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73720" w:rsidRPr="003C3ABD" w:rsidRDefault="0007372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73720" w:rsidRPr="003C3ABD" w:rsidRDefault="00073720"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73720" w:rsidRPr="003C3ABD" w:rsidRDefault="0007372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73720" w:rsidRPr="003C3ABD" w:rsidRDefault="00073720"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B0105B">
        <w:trPr>
          <w:trHeight w:val="471"/>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B0105B">
        <w:trPr>
          <w:trHeight w:val="471"/>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10"/>
        <w:gridCol w:w="2156"/>
        <w:gridCol w:w="1353"/>
        <w:gridCol w:w="34"/>
        <w:gridCol w:w="224"/>
        <w:gridCol w:w="522"/>
        <w:gridCol w:w="925"/>
        <w:gridCol w:w="853"/>
        <w:gridCol w:w="453"/>
        <w:gridCol w:w="425"/>
        <w:gridCol w:w="709"/>
        <w:gridCol w:w="289"/>
        <w:gridCol w:w="999"/>
        <w:gridCol w:w="980"/>
      </w:tblGrid>
      <w:tr w:rsidR="001853F1" w:rsidRPr="00292349" w:rsidTr="0082610A">
        <w:tc>
          <w:tcPr>
            <w:tcW w:w="710" w:type="dxa"/>
            <w:tcBorders>
              <w:top w:val="dotted" w:sz="4" w:space="0" w:color="C6D9F1"/>
              <w:left w:val="dotted" w:sz="4" w:space="0" w:color="C6D9F1"/>
              <w:bottom w:val="dotted" w:sz="4" w:space="0" w:color="C6D9F1"/>
              <w:right w:val="dotted" w:sz="4" w:space="0" w:color="C6D9F1"/>
            </w:tcBorders>
            <w:hideMark/>
          </w:tcPr>
          <w:p w:rsidR="001853F1" w:rsidRPr="00292349" w:rsidRDefault="001853F1" w:rsidP="0082610A">
            <w:pPr>
              <w:jc w:val="both"/>
              <w:rPr>
                <w:rFonts w:ascii="Calibri" w:hAnsi="Calibri" w:cs="Calibri"/>
                <w:b/>
              </w:rPr>
            </w:pPr>
            <w:r w:rsidRPr="00292349">
              <w:rPr>
                <w:rFonts w:ascii="Calibri" w:hAnsi="Calibri" w:cs="Calibri"/>
                <w:b/>
              </w:rPr>
              <w:t>31.</w:t>
            </w:r>
          </w:p>
        </w:tc>
        <w:tc>
          <w:tcPr>
            <w:tcW w:w="9922" w:type="dxa"/>
            <w:gridSpan w:val="13"/>
            <w:tcBorders>
              <w:top w:val="dotted" w:sz="4" w:space="0" w:color="C6D9F1"/>
              <w:left w:val="dotted" w:sz="4" w:space="0" w:color="C6D9F1"/>
              <w:bottom w:val="dotted" w:sz="4" w:space="0" w:color="C6D9F1"/>
              <w:right w:val="dotted" w:sz="4" w:space="0" w:color="C6D9F1"/>
            </w:tcBorders>
            <w:hideMark/>
          </w:tcPr>
          <w:p w:rsidR="001853F1" w:rsidRPr="00292349" w:rsidRDefault="001853F1" w:rsidP="0082610A">
            <w:pPr>
              <w:jc w:val="both"/>
              <w:rPr>
                <w:rFonts w:asciiTheme="minorHAnsi" w:hAnsiTheme="minorHAnsi"/>
                <w:b/>
              </w:rPr>
            </w:pPr>
            <w:r w:rsidRPr="00292349">
              <w:rPr>
                <w:rFonts w:asciiTheme="minorHAnsi" w:hAnsiTheme="minorHAnsi"/>
                <w:b/>
                <w:bCs/>
              </w:rPr>
              <w:t>Circolare sulle competenze sul Paesaggio: esame e determinazioni</w:t>
            </w:r>
          </w:p>
        </w:tc>
      </w:tr>
      <w:tr w:rsidR="001853F1" w:rsidTr="0082610A">
        <w:trPr>
          <w:trHeight w:val="185"/>
        </w:trPr>
        <w:tc>
          <w:tcPr>
            <w:tcW w:w="710" w:type="dxa"/>
            <w:tcBorders>
              <w:top w:val="dotted" w:sz="4" w:space="0" w:color="C6D9F1"/>
              <w:left w:val="dotted" w:sz="4" w:space="0" w:color="C6D9F1"/>
              <w:bottom w:val="dotted" w:sz="4" w:space="0" w:color="C6D9F1"/>
              <w:right w:val="dotted" w:sz="4" w:space="0" w:color="C6D9F1"/>
            </w:tcBorders>
            <w:hideMark/>
          </w:tcPr>
          <w:p w:rsidR="001853F1" w:rsidRDefault="001853F1" w:rsidP="0082610A">
            <w:pPr>
              <w:jc w:val="both"/>
              <w:rPr>
                <w:rFonts w:ascii="Calibri" w:hAnsi="Calibri" w:cs="Calibri"/>
                <w:i/>
                <w:iCs/>
                <w:sz w:val="20"/>
                <w:szCs w:val="20"/>
              </w:rPr>
            </w:pPr>
            <w:r>
              <w:rPr>
                <w:rFonts w:ascii="Calibri" w:hAnsi="Calibri" w:cs="Calibri"/>
                <w:i/>
                <w:iCs/>
                <w:sz w:val="20"/>
                <w:szCs w:val="20"/>
              </w:rPr>
              <w:t>a)</w:t>
            </w:r>
          </w:p>
        </w:tc>
        <w:tc>
          <w:tcPr>
            <w:tcW w:w="3543" w:type="dxa"/>
            <w:gridSpan w:val="3"/>
            <w:tcBorders>
              <w:top w:val="dotted" w:sz="4" w:space="0" w:color="C6D9F1"/>
              <w:left w:val="dotted" w:sz="4" w:space="0" w:color="C6D9F1"/>
              <w:bottom w:val="dotted" w:sz="4" w:space="0" w:color="C6D9F1"/>
              <w:right w:val="dotted" w:sz="4" w:space="0" w:color="C6D9F1"/>
            </w:tcBorders>
            <w:hideMark/>
          </w:tcPr>
          <w:p w:rsidR="001853F1" w:rsidRDefault="001853F1" w:rsidP="0082610A">
            <w:pPr>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1853F1" w:rsidRDefault="001853F1" w:rsidP="0082610A">
            <w:pPr>
              <w:jc w:val="both"/>
              <w:rPr>
                <w:rFonts w:ascii="Calibri" w:hAnsi="Calibri" w:cs="Calibri"/>
                <w:b/>
                <w:sz w:val="20"/>
                <w:szCs w:val="20"/>
              </w:rPr>
            </w:pPr>
            <w:r>
              <w:rPr>
                <w:rFonts w:ascii="Calibri" w:hAnsi="Calibri" w:cs="Calibri"/>
                <w:b/>
                <w:sz w:val="20"/>
                <w:szCs w:val="20"/>
              </w:rPr>
              <w:t>604</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1853F1" w:rsidRDefault="001853F1" w:rsidP="0082610A">
            <w:pPr>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1853F1" w:rsidRDefault="001853F1" w:rsidP="0082610A">
            <w:pPr>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1853F1" w:rsidRDefault="001853F1" w:rsidP="0082610A">
            <w:pPr>
              <w:jc w:val="center"/>
              <w:rPr>
                <w:rFonts w:ascii="Calibri" w:hAnsi="Calibri" w:cs="Calibri"/>
                <w:i/>
                <w:sz w:val="16"/>
                <w:szCs w:val="20"/>
              </w:rPr>
            </w:pPr>
            <w:r>
              <w:rPr>
                <w:rFonts w:ascii="Calibri" w:hAnsi="Calibri" w:cs="Calibri"/>
                <w:i/>
                <w:sz w:val="16"/>
                <w:szCs w:val="20"/>
              </w:rPr>
              <w:t>1</w:t>
            </w:r>
          </w:p>
        </w:tc>
      </w:tr>
      <w:tr w:rsidR="001853F1" w:rsidRPr="003C3ABD" w:rsidTr="00BC4A87">
        <w:tblPrEx>
          <w:tblLook w:val="00A0"/>
        </w:tblPrEx>
        <w:trPr>
          <w:trHeight w:val="768"/>
        </w:trPr>
        <w:tc>
          <w:tcPr>
            <w:tcW w:w="2866" w:type="dxa"/>
            <w:gridSpan w:val="2"/>
          </w:tcPr>
          <w:p w:rsidR="001853F1" w:rsidRPr="003C3ABD" w:rsidRDefault="001853F1" w:rsidP="0082610A">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853F1" w:rsidRPr="003C3ABD" w:rsidRDefault="001853F1" w:rsidP="0082610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853F1" w:rsidRPr="003C3ABD" w:rsidRDefault="001853F1" w:rsidP="0082610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53F1" w:rsidRPr="003C3ABD" w:rsidTr="0082610A">
        <w:tblPrEx>
          <w:tblLook w:val="00A0"/>
        </w:tblPrEx>
        <w:trPr>
          <w:trHeight w:val="203"/>
        </w:trPr>
        <w:tc>
          <w:tcPr>
            <w:tcW w:w="2866" w:type="dxa"/>
            <w:gridSpan w:val="2"/>
          </w:tcPr>
          <w:p w:rsidR="001853F1" w:rsidRPr="003C3ABD" w:rsidRDefault="001853F1" w:rsidP="0082610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853F1" w:rsidRPr="003C3ABD" w:rsidRDefault="001853F1" w:rsidP="0082610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53F1"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1853F1" w:rsidRPr="003C3ABD" w:rsidRDefault="001853F1"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1853F1" w:rsidRPr="003C3ABD" w:rsidRDefault="001853F1"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853F1" w:rsidRPr="003C3ABD" w:rsidRDefault="001853F1"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853F1" w:rsidRPr="003C3ABD" w:rsidRDefault="001853F1"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853F1" w:rsidRPr="003C3ABD" w:rsidRDefault="001853F1"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853F1" w:rsidRPr="003C3ABD" w:rsidRDefault="001853F1"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853F1" w:rsidRPr="003C3ABD" w:rsidRDefault="001853F1"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B0105B" w:rsidRPr="003C3ABD" w:rsidRDefault="00B010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82610A">
        <w:trPr>
          <w:trHeight w:val="257"/>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82610A">
        <w:trPr>
          <w:trHeight w:val="115"/>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tbl>
      <w:tblPr>
        <w:tblW w:w="12388"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gridCol w:w="878"/>
        <w:gridCol w:w="878"/>
      </w:tblGrid>
      <w:tr w:rsidR="004800CC" w:rsidRPr="00292349" w:rsidTr="00BC4A87">
        <w:trPr>
          <w:gridAfter w:val="2"/>
          <w:wAfter w:w="1756" w:type="dxa"/>
        </w:trPr>
        <w:tc>
          <w:tcPr>
            <w:tcW w:w="703" w:type="dxa"/>
          </w:tcPr>
          <w:p w:rsidR="004800CC" w:rsidRPr="00292349" w:rsidRDefault="004800CC" w:rsidP="002D4F14">
            <w:pPr>
              <w:spacing w:line="360" w:lineRule="auto"/>
              <w:jc w:val="both"/>
              <w:rPr>
                <w:rFonts w:ascii="Calibri" w:hAnsi="Calibri" w:cs="Calibri"/>
                <w:b/>
              </w:rPr>
            </w:pPr>
            <w:r w:rsidRPr="00292349">
              <w:rPr>
                <w:rFonts w:ascii="Calibri" w:hAnsi="Calibri" w:cs="Calibri"/>
                <w:b/>
              </w:rPr>
              <w:t>32</w:t>
            </w:r>
            <w:r w:rsidR="007855CD">
              <w:rPr>
                <w:rFonts w:ascii="Calibri" w:hAnsi="Calibri" w:cs="Calibri"/>
                <w:b/>
              </w:rPr>
              <w:t>.</w:t>
            </w:r>
          </w:p>
        </w:tc>
        <w:tc>
          <w:tcPr>
            <w:tcW w:w="9929" w:type="dxa"/>
            <w:gridSpan w:val="13"/>
          </w:tcPr>
          <w:p w:rsidR="004800CC" w:rsidRPr="00292349" w:rsidRDefault="004800CC" w:rsidP="00D64275">
            <w:pPr>
              <w:autoSpaceDE w:val="0"/>
              <w:autoSpaceDN w:val="0"/>
              <w:adjustRightInd w:val="0"/>
              <w:rPr>
                <w:rFonts w:ascii="Calibri" w:hAnsi="Calibri" w:cs="Calibri"/>
                <w:b/>
              </w:rPr>
            </w:pPr>
            <w:r w:rsidRPr="00292349">
              <w:rPr>
                <w:rFonts w:ascii="Calibri" w:hAnsi="Calibri" w:cs="Calibri"/>
                <w:b/>
              </w:rPr>
              <w:t>Disegno di Legge Perito di Genere: esame e determinazioni</w:t>
            </w:r>
          </w:p>
        </w:tc>
      </w:tr>
      <w:tr w:rsidR="004800CC" w:rsidRPr="0021279B" w:rsidTr="00BC4A87">
        <w:trPr>
          <w:gridAfter w:val="2"/>
          <w:wAfter w:w="1756" w:type="dxa"/>
          <w:trHeight w:val="381"/>
        </w:trPr>
        <w:tc>
          <w:tcPr>
            <w:tcW w:w="703" w:type="dxa"/>
          </w:tcPr>
          <w:p w:rsidR="004800CC" w:rsidRPr="0021279B" w:rsidRDefault="004800CC" w:rsidP="002D4F14">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800CC" w:rsidRPr="0021279B" w:rsidRDefault="004800CC" w:rsidP="002D4F14">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800CC" w:rsidRPr="0021279B" w:rsidRDefault="004800CC" w:rsidP="002D4F14">
            <w:pPr>
              <w:spacing w:line="360" w:lineRule="auto"/>
              <w:jc w:val="both"/>
              <w:rPr>
                <w:rFonts w:ascii="Calibri" w:hAnsi="Calibri" w:cs="Calibri"/>
                <w:b/>
                <w:i/>
                <w:sz w:val="20"/>
                <w:szCs w:val="20"/>
              </w:rPr>
            </w:pPr>
            <w:r>
              <w:rPr>
                <w:rFonts w:ascii="Calibri" w:hAnsi="Calibri" w:cs="Calibri"/>
                <w:b/>
                <w:i/>
                <w:sz w:val="20"/>
                <w:szCs w:val="20"/>
              </w:rPr>
              <w:t>605</w:t>
            </w:r>
          </w:p>
        </w:tc>
        <w:tc>
          <w:tcPr>
            <w:tcW w:w="2231" w:type="dxa"/>
            <w:gridSpan w:val="3"/>
          </w:tcPr>
          <w:p w:rsidR="004800CC" w:rsidRPr="0021279B" w:rsidRDefault="004800CC" w:rsidP="002D4F14">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r>
              <w:rPr>
                <w:rFonts w:ascii="Calibri" w:hAnsi="Calibri" w:cs="Calibri"/>
                <w:b/>
                <w:i/>
                <w:iCs/>
                <w:sz w:val="20"/>
                <w:szCs w:val="20"/>
              </w:rPr>
              <w:t xml:space="preserve"> e altri</w:t>
            </w:r>
          </w:p>
        </w:tc>
        <w:tc>
          <w:tcPr>
            <w:tcW w:w="1134" w:type="dxa"/>
            <w:gridSpan w:val="2"/>
          </w:tcPr>
          <w:p w:rsidR="004800CC" w:rsidRPr="0021279B" w:rsidRDefault="004800CC" w:rsidP="002D4F14">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800CC" w:rsidRPr="0021279B" w:rsidRDefault="004800CC" w:rsidP="002D4F14">
            <w:pPr>
              <w:jc w:val="center"/>
              <w:rPr>
                <w:rFonts w:ascii="Calibri" w:hAnsi="Calibri" w:cs="Calibri"/>
                <w:i/>
                <w:sz w:val="16"/>
                <w:szCs w:val="20"/>
              </w:rPr>
            </w:pPr>
            <w:r w:rsidRPr="0021279B">
              <w:rPr>
                <w:rFonts w:ascii="Calibri" w:hAnsi="Calibri" w:cs="Calibri"/>
                <w:i/>
                <w:sz w:val="16"/>
                <w:szCs w:val="20"/>
              </w:rPr>
              <w:t>1</w:t>
            </w:r>
          </w:p>
        </w:tc>
      </w:tr>
      <w:tr w:rsidR="004800CC" w:rsidRPr="003C3ABD" w:rsidTr="00BC4A87">
        <w:tblPrEx>
          <w:tblLook w:val="00A0"/>
        </w:tblPrEx>
        <w:trPr>
          <w:gridAfter w:val="2"/>
          <w:wAfter w:w="1756" w:type="dxa"/>
          <w:trHeight w:val="768"/>
        </w:trPr>
        <w:tc>
          <w:tcPr>
            <w:tcW w:w="2866" w:type="dxa"/>
            <w:gridSpan w:val="2"/>
          </w:tcPr>
          <w:p w:rsidR="004800CC" w:rsidRPr="003C3ABD" w:rsidRDefault="004800CC" w:rsidP="002D4F14">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800CC" w:rsidRPr="003C3ABD" w:rsidRDefault="004800CC" w:rsidP="002D4F14">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800CC" w:rsidRPr="003C3ABD" w:rsidRDefault="004800CC" w:rsidP="002D4F14">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800CC" w:rsidRPr="003C3ABD" w:rsidTr="00BC4A87">
        <w:tblPrEx>
          <w:tblLook w:val="00A0"/>
        </w:tblPrEx>
        <w:trPr>
          <w:trHeight w:val="456"/>
        </w:trPr>
        <w:tc>
          <w:tcPr>
            <w:tcW w:w="2866" w:type="dxa"/>
            <w:gridSpan w:val="2"/>
          </w:tcPr>
          <w:p w:rsidR="004800CC" w:rsidRPr="003C3ABD" w:rsidRDefault="004800CC" w:rsidP="002D4F1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4800CC" w:rsidRPr="003C3ABD" w:rsidRDefault="004800CC" w:rsidP="002D4F14">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4800CC" w:rsidRPr="003C3ABD" w:rsidRDefault="004800CC" w:rsidP="002D4F14">
            <w:pPr>
              <w:jc w:val="both"/>
              <w:rPr>
                <w:rFonts w:asciiTheme="minorHAnsi" w:hAnsiTheme="minorHAnsi" w:cstheme="minorHAnsi"/>
                <w:sz w:val="22"/>
                <w:szCs w:val="22"/>
              </w:rPr>
            </w:pPr>
          </w:p>
        </w:tc>
        <w:tc>
          <w:tcPr>
            <w:tcW w:w="878" w:type="dxa"/>
          </w:tcPr>
          <w:p w:rsidR="004800CC" w:rsidRPr="003C3ABD" w:rsidRDefault="004800CC" w:rsidP="002D4F14"/>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800CC" w:rsidRPr="003C3ABD" w:rsidRDefault="004800CC" w:rsidP="002D4F14">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r>
      <w:tr w:rsidR="004800CC"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Borders>
              <w:top w:val="single" w:sz="4" w:space="0" w:color="000000"/>
              <w:bottom w:val="single" w:sz="4" w:space="0" w:color="000000"/>
            </w:tcBorders>
            <w:shd w:val="pct5" w:color="auto" w:fill="auto"/>
          </w:tcPr>
          <w:p w:rsidR="004800CC" w:rsidRPr="003C3ABD" w:rsidRDefault="004800CC"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800CC" w:rsidRPr="003C3ABD" w:rsidRDefault="004800CC"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800CC" w:rsidRPr="003C3ABD" w:rsidRDefault="004800CC"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tcPr>
          <w:p w:rsidR="004800CC" w:rsidRPr="003F5C06" w:rsidRDefault="004800CC" w:rsidP="00292349">
            <w:pPr>
              <w:jc w:val="center"/>
              <w:rPr>
                <w:rFonts w:asciiTheme="minorHAnsi" w:hAnsiTheme="minorHAnsi" w:cstheme="minorHAnsi"/>
                <w:b/>
                <w:bCs/>
                <w:i/>
                <w:iCs/>
                <w:sz w:val="22"/>
                <w:szCs w:val="22"/>
              </w:rPr>
            </w:pPr>
            <w:r w:rsidRPr="003F5C06">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800CC" w:rsidRPr="003C3ABD" w:rsidRDefault="004800CC"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800CC" w:rsidRPr="003C3ABD" w:rsidRDefault="004800CC"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800CC" w:rsidRPr="003C3ABD" w:rsidRDefault="004800CC"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Borders>
              <w:top w:val="single" w:sz="4" w:space="0" w:color="000000"/>
            </w:tcBorders>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Pr>
          <w:p w:rsidR="00B0105B" w:rsidRPr="003C3ABD" w:rsidRDefault="00B0105B"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B0105B" w:rsidRPr="003C3ABD" w:rsidRDefault="00B0105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3C3ABD" w:rsidRDefault="00B0105B" w:rsidP="00B0105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sz w:val="22"/>
                <w:szCs w:val="22"/>
              </w:rPr>
            </w:pPr>
          </w:p>
        </w:tc>
      </w:tr>
      <w:tr w:rsidR="00B0105B" w:rsidRPr="003C3ABD" w:rsidTr="00BC4A87">
        <w:tblPrEx>
          <w:tblBorders>
            <w:top w:val="single" w:sz="4" w:space="0" w:color="000000"/>
            <w:left w:val="single" w:sz="4" w:space="0" w:color="000000"/>
            <w:bottom w:val="single" w:sz="4" w:space="0" w:color="000000"/>
            <w:right w:val="single" w:sz="4" w:space="0" w:color="000000"/>
          </w:tblBorders>
          <w:tblLook w:val="00A0"/>
        </w:tblPrEx>
        <w:trPr>
          <w:gridAfter w:val="2"/>
          <w:wAfter w:w="1756" w:type="dxa"/>
          <w:trHeight w:val="170"/>
        </w:trPr>
        <w:tc>
          <w:tcPr>
            <w:tcW w:w="4219" w:type="dxa"/>
            <w:gridSpan w:val="4"/>
            <w:tcBorders>
              <w:bottom w:val="single" w:sz="4" w:space="0" w:color="000000"/>
            </w:tcBorders>
          </w:tcPr>
          <w:p w:rsidR="00B0105B" w:rsidRPr="003C3ABD" w:rsidRDefault="00B0105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B0105B" w:rsidRPr="003C3ABD" w:rsidRDefault="00B0105B"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B0105B" w:rsidRPr="00B72364" w:rsidRDefault="00B0105B" w:rsidP="00B0105B">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B0105B" w:rsidRPr="003C3ABD" w:rsidRDefault="00B0105B"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105B" w:rsidRPr="003C3ABD" w:rsidRDefault="00B0105B"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lastRenderedPageBreak/>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82610A">
        <w:trPr>
          <w:trHeight w:val="361"/>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B0105B">
        <w:trPr>
          <w:trHeight w:val="471"/>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p w:rsidR="00E46E81" w:rsidRDefault="00E46E81"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CD0D75" w:rsidRPr="00292349" w:rsidTr="00E46E81">
        <w:tc>
          <w:tcPr>
            <w:tcW w:w="703" w:type="dxa"/>
          </w:tcPr>
          <w:p w:rsidR="00CD0D75" w:rsidRPr="00292349" w:rsidRDefault="00CD0D75" w:rsidP="00E46E81">
            <w:pPr>
              <w:spacing w:line="360" w:lineRule="auto"/>
              <w:jc w:val="both"/>
              <w:rPr>
                <w:rFonts w:asciiTheme="minorHAnsi" w:hAnsiTheme="minorHAnsi" w:cs="Calibri"/>
                <w:b/>
              </w:rPr>
            </w:pPr>
            <w:r w:rsidRPr="00292349">
              <w:rPr>
                <w:rFonts w:asciiTheme="minorHAnsi" w:hAnsiTheme="minorHAnsi" w:cs="Calibri"/>
                <w:b/>
              </w:rPr>
              <w:t>33</w:t>
            </w:r>
            <w:r w:rsidR="00292349" w:rsidRPr="00292349">
              <w:rPr>
                <w:rFonts w:asciiTheme="minorHAnsi" w:hAnsiTheme="minorHAnsi" w:cs="Calibri"/>
                <w:b/>
              </w:rPr>
              <w:t>.</w:t>
            </w:r>
          </w:p>
        </w:tc>
        <w:tc>
          <w:tcPr>
            <w:tcW w:w="9929" w:type="dxa"/>
            <w:gridSpan w:val="13"/>
          </w:tcPr>
          <w:p w:rsidR="00CD0D75" w:rsidRPr="00292349" w:rsidRDefault="00CD0D75" w:rsidP="00D64275">
            <w:pPr>
              <w:autoSpaceDE w:val="0"/>
              <w:autoSpaceDN w:val="0"/>
              <w:adjustRightInd w:val="0"/>
              <w:jc w:val="both"/>
              <w:rPr>
                <w:rFonts w:asciiTheme="minorHAnsi" w:hAnsiTheme="minorHAnsi" w:cs="Calibri"/>
                <w:b/>
              </w:rPr>
            </w:pPr>
            <w:r w:rsidRPr="00292349">
              <w:rPr>
                <w:rFonts w:asciiTheme="minorHAnsi" w:hAnsiTheme="minorHAnsi" w:cs="Arial-BoldMT"/>
                <w:b/>
                <w:bCs/>
              </w:rPr>
              <w:t>Art.59 – Direttiva 2005/36/CE come modificata dalla direttiva 2013/55/UE, relativa al riconoscimento delle qualifiche professionali: esame e determinazioni</w:t>
            </w:r>
          </w:p>
        </w:tc>
      </w:tr>
      <w:tr w:rsidR="00CD0D75" w:rsidRPr="0021279B" w:rsidTr="007645CC">
        <w:trPr>
          <w:trHeight w:val="371"/>
        </w:trPr>
        <w:tc>
          <w:tcPr>
            <w:tcW w:w="703" w:type="dxa"/>
          </w:tcPr>
          <w:p w:rsidR="00CD0D75" w:rsidRPr="0021279B" w:rsidRDefault="00CD0D75" w:rsidP="00E46E81">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CD0D75" w:rsidRPr="0021279B" w:rsidRDefault="00CD0D75" w:rsidP="00E46E81">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CD0D75" w:rsidRPr="0021279B" w:rsidRDefault="00CD0D75" w:rsidP="00BC4A87">
            <w:pPr>
              <w:spacing w:line="360" w:lineRule="auto"/>
              <w:jc w:val="both"/>
              <w:rPr>
                <w:rFonts w:ascii="Calibri" w:hAnsi="Calibri" w:cs="Calibri"/>
                <w:b/>
                <w:i/>
                <w:sz w:val="20"/>
                <w:szCs w:val="20"/>
              </w:rPr>
            </w:pPr>
            <w:r>
              <w:rPr>
                <w:rFonts w:ascii="Calibri" w:hAnsi="Calibri" w:cs="Calibri"/>
                <w:b/>
                <w:i/>
                <w:sz w:val="20"/>
                <w:szCs w:val="20"/>
              </w:rPr>
              <w:t>606</w:t>
            </w:r>
          </w:p>
        </w:tc>
        <w:tc>
          <w:tcPr>
            <w:tcW w:w="2231" w:type="dxa"/>
            <w:gridSpan w:val="3"/>
          </w:tcPr>
          <w:p w:rsidR="00CD0D75" w:rsidRPr="0021279B" w:rsidRDefault="00CD0D75" w:rsidP="003F5C06">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Pr>
                <w:rFonts w:ascii="Calibri" w:hAnsi="Calibri" w:cs="Calibri"/>
                <w:b/>
                <w:i/>
                <w:sz w:val="20"/>
                <w:szCs w:val="20"/>
              </w:rPr>
              <w:t>Busti</w:t>
            </w:r>
          </w:p>
        </w:tc>
        <w:tc>
          <w:tcPr>
            <w:tcW w:w="1134" w:type="dxa"/>
            <w:gridSpan w:val="2"/>
          </w:tcPr>
          <w:p w:rsidR="00CD0D75" w:rsidRPr="0021279B" w:rsidRDefault="00CD0D75" w:rsidP="00E46E81">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CD0D75" w:rsidRPr="0021279B" w:rsidRDefault="00CD0D75" w:rsidP="00E46E81">
            <w:pPr>
              <w:jc w:val="center"/>
              <w:rPr>
                <w:rFonts w:ascii="Calibri" w:hAnsi="Calibri" w:cs="Calibri"/>
                <w:i/>
                <w:sz w:val="16"/>
                <w:szCs w:val="20"/>
              </w:rPr>
            </w:pPr>
            <w:r w:rsidRPr="0021279B">
              <w:rPr>
                <w:rFonts w:ascii="Calibri" w:hAnsi="Calibri" w:cs="Calibri"/>
                <w:i/>
                <w:sz w:val="16"/>
                <w:szCs w:val="20"/>
              </w:rPr>
              <w:t>1</w:t>
            </w:r>
          </w:p>
        </w:tc>
      </w:tr>
      <w:tr w:rsidR="00CD0D75" w:rsidRPr="003C3ABD" w:rsidTr="00E46E81">
        <w:tblPrEx>
          <w:tblLook w:val="00A0"/>
        </w:tblPrEx>
        <w:trPr>
          <w:trHeight w:val="768"/>
        </w:trPr>
        <w:tc>
          <w:tcPr>
            <w:tcW w:w="2866" w:type="dxa"/>
            <w:gridSpan w:val="2"/>
          </w:tcPr>
          <w:p w:rsidR="00CD0D75" w:rsidRPr="003C3ABD" w:rsidRDefault="00CD0D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CD0D75" w:rsidRPr="003C3ABD" w:rsidRDefault="00CD0D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CD0D75" w:rsidRPr="003C3ABD" w:rsidRDefault="00CD0D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D0D75" w:rsidRPr="003C3ABD" w:rsidTr="00E46E81">
        <w:tblPrEx>
          <w:tblLook w:val="00A0"/>
        </w:tblPrEx>
        <w:trPr>
          <w:trHeight w:val="456"/>
        </w:trPr>
        <w:tc>
          <w:tcPr>
            <w:tcW w:w="2866" w:type="dxa"/>
            <w:gridSpan w:val="2"/>
          </w:tcPr>
          <w:p w:rsidR="00CD0D75" w:rsidRPr="003C3ABD" w:rsidRDefault="00CD0D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CD0D75" w:rsidRPr="003C3ABD" w:rsidRDefault="00CD0D75"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CD0D75" w:rsidRPr="003C3ABD" w:rsidRDefault="00CD0D75" w:rsidP="00E46E81">
            <w:pPr>
              <w:jc w:val="both"/>
              <w:rPr>
                <w:rFonts w:asciiTheme="minorHAnsi" w:hAnsiTheme="minorHAnsi" w:cstheme="minorHAnsi"/>
                <w:sz w:val="22"/>
                <w:szCs w:val="22"/>
              </w:rPr>
            </w:pPr>
          </w:p>
        </w:tc>
      </w:tr>
      <w:tr w:rsidR="00CD0D75"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CD0D75" w:rsidRPr="003C3ABD" w:rsidRDefault="00CD0D75"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CD0D75" w:rsidRPr="003C3ABD" w:rsidRDefault="00CD0D75"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D0D75" w:rsidRPr="003C3ABD" w:rsidRDefault="00CD0D75"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D0D75" w:rsidRPr="003C3ABD" w:rsidRDefault="00CD0D7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D0D75" w:rsidRPr="003C3ABD" w:rsidRDefault="00CD0D75"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D0D75" w:rsidRPr="003C3ABD" w:rsidRDefault="00CD0D7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D0D75" w:rsidRPr="003C3ABD" w:rsidRDefault="00CD0D75"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E46E8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E46E81" w:rsidRPr="003C3ABD" w:rsidTr="00B0105B">
        <w:trPr>
          <w:trHeight w:val="471"/>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B0105B">
        <w:trPr>
          <w:trHeight w:val="471"/>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2C1B26" w:rsidRPr="0082610A" w:rsidTr="007645CC">
        <w:tc>
          <w:tcPr>
            <w:tcW w:w="568" w:type="dxa"/>
            <w:tcBorders>
              <w:top w:val="dotted" w:sz="4" w:space="0" w:color="C6D9F1"/>
              <w:left w:val="dotted" w:sz="4" w:space="0" w:color="C6D9F1"/>
              <w:bottom w:val="dotted" w:sz="4" w:space="0" w:color="C6D9F1"/>
              <w:right w:val="dotted" w:sz="4" w:space="0" w:color="C6D9F1"/>
            </w:tcBorders>
            <w:hideMark/>
          </w:tcPr>
          <w:p w:rsidR="002C1B26" w:rsidRPr="0082610A" w:rsidRDefault="002C1B26" w:rsidP="003F5C06">
            <w:pPr>
              <w:spacing w:line="360" w:lineRule="auto"/>
              <w:jc w:val="both"/>
              <w:rPr>
                <w:rFonts w:asciiTheme="minorHAnsi" w:hAnsiTheme="minorHAnsi" w:cs="Calibri"/>
                <w:b/>
              </w:rPr>
            </w:pPr>
            <w:r w:rsidRPr="0082610A">
              <w:rPr>
                <w:rFonts w:asciiTheme="minorHAnsi" w:hAnsiTheme="minorHAnsi" w:cs="Calibri"/>
                <w:b/>
              </w:rPr>
              <w:t>34.</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2C1B26" w:rsidRPr="0082610A" w:rsidRDefault="002C1B26" w:rsidP="00D64275">
            <w:pPr>
              <w:autoSpaceDE w:val="0"/>
              <w:autoSpaceDN w:val="0"/>
              <w:adjustRightInd w:val="0"/>
              <w:jc w:val="both"/>
              <w:rPr>
                <w:rFonts w:asciiTheme="minorHAnsi" w:hAnsiTheme="minorHAnsi" w:cs="Calibri"/>
                <w:b/>
              </w:rPr>
            </w:pPr>
            <w:r w:rsidRPr="0082610A">
              <w:rPr>
                <w:rFonts w:asciiTheme="minorHAnsi" w:hAnsiTheme="minorHAnsi" w:cs="Arial-BoldMT"/>
                <w:b/>
                <w:bCs/>
              </w:rPr>
              <w:t>Accesso all’esercizio delle libere professioni: esame e determinazioni.</w:t>
            </w:r>
          </w:p>
        </w:tc>
      </w:tr>
      <w:tr w:rsidR="002C1B26" w:rsidTr="007645CC">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2C1B26" w:rsidRDefault="002C1B26" w:rsidP="003F5C06">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2C1B26" w:rsidRDefault="002C1B26" w:rsidP="003F5C06">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2C1B26" w:rsidRDefault="002C1B26" w:rsidP="003F5C06">
            <w:pPr>
              <w:spacing w:line="360" w:lineRule="auto"/>
              <w:jc w:val="both"/>
              <w:rPr>
                <w:rFonts w:ascii="Calibri" w:hAnsi="Calibri" w:cs="Calibri"/>
                <w:b/>
                <w:sz w:val="20"/>
                <w:szCs w:val="20"/>
              </w:rPr>
            </w:pPr>
            <w:r>
              <w:rPr>
                <w:rFonts w:ascii="Calibri" w:hAnsi="Calibri" w:cs="Calibri"/>
                <w:b/>
                <w:sz w:val="20"/>
                <w:szCs w:val="20"/>
              </w:rPr>
              <w:t>607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2C1B26" w:rsidRDefault="002C1B26" w:rsidP="003F5C06">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2C1B26" w:rsidRDefault="002C1B26" w:rsidP="003F5C06">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2C1B26" w:rsidRDefault="002C1B26" w:rsidP="003F5C06">
            <w:pPr>
              <w:jc w:val="center"/>
              <w:rPr>
                <w:rFonts w:ascii="Calibri" w:hAnsi="Calibri" w:cs="Calibri"/>
                <w:sz w:val="20"/>
                <w:szCs w:val="20"/>
              </w:rPr>
            </w:pPr>
            <w:r>
              <w:rPr>
                <w:rFonts w:ascii="Calibri" w:hAnsi="Calibri" w:cs="Calibri"/>
                <w:sz w:val="20"/>
                <w:szCs w:val="20"/>
              </w:rPr>
              <w:t>1</w:t>
            </w:r>
          </w:p>
        </w:tc>
      </w:tr>
      <w:tr w:rsidR="002C1B26" w:rsidRPr="003C3ABD" w:rsidTr="007645CC">
        <w:tblPrEx>
          <w:tblLook w:val="00A0"/>
        </w:tblPrEx>
        <w:trPr>
          <w:trHeight w:val="768"/>
        </w:trPr>
        <w:tc>
          <w:tcPr>
            <w:tcW w:w="2866" w:type="dxa"/>
            <w:gridSpan w:val="2"/>
          </w:tcPr>
          <w:p w:rsidR="002C1B26" w:rsidRPr="003C3ABD" w:rsidRDefault="002C1B26" w:rsidP="003F5C0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C1B26" w:rsidRPr="003C3ABD" w:rsidRDefault="002C1B26" w:rsidP="003F5C0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C1B26" w:rsidRPr="003C3ABD" w:rsidRDefault="002C1B26" w:rsidP="003F5C0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C1B26" w:rsidRPr="003C3ABD" w:rsidTr="0082610A">
        <w:tblPrEx>
          <w:tblLook w:val="00A0"/>
        </w:tblPrEx>
        <w:trPr>
          <w:trHeight w:val="230"/>
        </w:trPr>
        <w:tc>
          <w:tcPr>
            <w:tcW w:w="2866" w:type="dxa"/>
            <w:gridSpan w:val="2"/>
          </w:tcPr>
          <w:p w:rsidR="002C1B26" w:rsidRPr="003C3ABD" w:rsidRDefault="002C1B26" w:rsidP="003F5C0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C1B26" w:rsidRPr="003C3ABD" w:rsidRDefault="002C1B26" w:rsidP="0082610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C1B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2C1B26" w:rsidRPr="003C3ABD" w:rsidRDefault="002C1B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2C1B26" w:rsidRPr="003C3ABD" w:rsidRDefault="002C1B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C1B26" w:rsidRPr="003C3ABD" w:rsidRDefault="002C1B26"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C1B26" w:rsidRPr="003C3ABD" w:rsidRDefault="002C1B26"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C1B26" w:rsidRPr="003C3ABD" w:rsidRDefault="002C1B26"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C1B26" w:rsidRPr="003C3ABD" w:rsidRDefault="002C1B26"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C1B26" w:rsidRPr="003C3ABD" w:rsidRDefault="002C1B26"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B6E0B" w:rsidRPr="003C3ABD" w:rsidTr="00B0105B">
        <w:trPr>
          <w:trHeight w:val="471"/>
        </w:trPr>
        <w:tc>
          <w:tcPr>
            <w:tcW w:w="7734"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B6E0B" w:rsidRPr="003C3ABD" w:rsidTr="00B0105B">
        <w:trPr>
          <w:trHeight w:val="471"/>
        </w:trPr>
        <w:tc>
          <w:tcPr>
            <w:tcW w:w="7734"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82610A" w:rsidRDefault="0082610A" w:rsidP="003B6E0B">
      <w:pPr>
        <w:jc w:val="both"/>
        <w:rPr>
          <w:rFonts w:asciiTheme="minorHAnsi" w:hAnsiTheme="minorHAnsi" w:cstheme="minorHAnsi"/>
          <w:sz w:val="22"/>
          <w:szCs w:val="22"/>
        </w:rPr>
      </w:pPr>
    </w:p>
    <w:p w:rsidR="0082610A" w:rsidRDefault="0082610A">
      <w:pPr>
        <w:rPr>
          <w:rFonts w:asciiTheme="minorHAnsi" w:hAnsiTheme="minorHAnsi" w:cstheme="minorHAnsi"/>
          <w:sz w:val="22"/>
          <w:szCs w:val="22"/>
        </w:rPr>
      </w:pPr>
      <w:r>
        <w:rPr>
          <w:rFonts w:asciiTheme="minorHAnsi" w:hAnsiTheme="minorHAnsi" w:cstheme="minorHAnsi"/>
          <w:sz w:val="22"/>
          <w:szCs w:val="22"/>
        </w:rPr>
        <w:br w:type="page"/>
      </w:r>
    </w:p>
    <w:p w:rsidR="00B0105B" w:rsidRDefault="00B0105B" w:rsidP="003B6E0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D64275" w:rsidRPr="00B0105B" w:rsidTr="0010443E">
        <w:tc>
          <w:tcPr>
            <w:tcW w:w="703" w:type="dxa"/>
          </w:tcPr>
          <w:p w:rsidR="00D64275" w:rsidRPr="00B0105B" w:rsidRDefault="00D64275" w:rsidP="003B6E0B">
            <w:pPr>
              <w:spacing w:line="360" w:lineRule="auto"/>
              <w:jc w:val="both"/>
              <w:rPr>
                <w:rFonts w:ascii="Calibri" w:hAnsi="Calibri" w:cs="Calibri"/>
                <w:b/>
              </w:rPr>
            </w:pPr>
            <w:r w:rsidRPr="00B0105B">
              <w:rPr>
                <w:rFonts w:ascii="Calibri" w:hAnsi="Calibri" w:cs="Calibri"/>
                <w:b/>
              </w:rPr>
              <w:t>35</w:t>
            </w:r>
            <w:r w:rsidR="00B0105B" w:rsidRPr="00B0105B">
              <w:rPr>
                <w:rFonts w:ascii="Calibri" w:hAnsi="Calibri" w:cs="Calibri"/>
                <w:b/>
              </w:rPr>
              <w:t>.</w:t>
            </w:r>
          </w:p>
        </w:tc>
        <w:tc>
          <w:tcPr>
            <w:tcW w:w="9929" w:type="dxa"/>
            <w:gridSpan w:val="13"/>
          </w:tcPr>
          <w:p w:rsidR="00D64275" w:rsidRPr="00B0105B" w:rsidRDefault="00D64275" w:rsidP="00D64275">
            <w:pPr>
              <w:autoSpaceDE w:val="0"/>
              <w:autoSpaceDN w:val="0"/>
              <w:adjustRightInd w:val="0"/>
              <w:rPr>
                <w:rFonts w:ascii="Calibri" w:hAnsi="Calibri" w:cs="Calibri"/>
                <w:b/>
              </w:rPr>
            </w:pPr>
            <w:r w:rsidRPr="00B0105B">
              <w:rPr>
                <w:rFonts w:ascii="Arial-BoldMT" w:hAnsi="Arial-BoldMT" w:cs="Arial-BoldMT"/>
                <w:b/>
                <w:bCs/>
              </w:rPr>
              <w:t>Collaborazione con WAA: esame e determinazioni</w:t>
            </w:r>
          </w:p>
        </w:tc>
      </w:tr>
      <w:tr w:rsidR="00D64275" w:rsidRPr="0021279B" w:rsidTr="007645CC">
        <w:trPr>
          <w:trHeight w:val="329"/>
        </w:trPr>
        <w:tc>
          <w:tcPr>
            <w:tcW w:w="703" w:type="dxa"/>
          </w:tcPr>
          <w:p w:rsidR="00D64275" w:rsidRPr="0021279B" w:rsidRDefault="00D64275" w:rsidP="0010443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D64275" w:rsidRPr="0021279B" w:rsidRDefault="00D64275" w:rsidP="0010443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D64275" w:rsidRPr="0021279B" w:rsidRDefault="00413F84" w:rsidP="00601611">
            <w:pPr>
              <w:spacing w:line="360" w:lineRule="auto"/>
              <w:jc w:val="both"/>
              <w:rPr>
                <w:rFonts w:ascii="Calibri" w:hAnsi="Calibri" w:cs="Calibri"/>
                <w:b/>
                <w:i/>
                <w:sz w:val="20"/>
                <w:szCs w:val="20"/>
              </w:rPr>
            </w:pPr>
            <w:r>
              <w:rPr>
                <w:rFonts w:ascii="Calibri" w:hAnsi="Calibri" w:cs="Calibri"/>
                <w:b/>
                <w:i/>
                <w:sz w:val="20"/>
                <w:szCs w:val="20"/>
              </w:rPr>
              <w:t>608</w:t>
            </w:r>
          </w:p>
        </w:tc>
        <w:tc>
          <w:tcPr>
            <w:tcW w:w="2231" w:type="dxa"/>
            <w:gridSpan w:val="3"/>
          </w:tcPr>
          <w:p w:rsidR="00D64275" w:rsidRPr="0021279B" w:rsidRDefault="00D64275" w:rsidP="0010443E">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Pr>
                <w:rFonts w:ascii="Calibri" w:hAnsi="Calibri" w:cs="Calibri"/>
                <w:b/>
                <w:i/>
                <w:sz w:val="20"/>
                <w:szCs w:val="20"/>
              </w:rPr>
              <w:t xml:space="preserve">Sisti e altri </w:t>
            </w:r>
          </w:p>
        </w:tc>
        <w:tc>
          <w:tcPr>
            <w:tcW w:w="1134" w:type="dxa"/>
            <w:gridSpan w:val="2"/>
          </w:tcPr>
          <w:p w:rsidR="00D64275" w:rsidRPr="0021279B" w:rsidRDefault="00D64275" w:rsidP="0010443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D64275" w:rsidRPr="0021279B" w:rsidRDefault="00D64275" w:rsidP="0010443E">
            <w:pPr>
              <w:jc w:val="center"/>
              <w:rPr>
                <w:rFonts w:ascii="Calibri" w:hAnsi="Calibri" w:cs="Calibri"/>
                <w:i/>
                <w:sz w:val="16"/>
                <w:szCs w:val="20"/>
              </w:rPr>
            </w:pPr>
            <w:r w:rsidRPr="0021279B">
              <w:rPr>
                <w:rFonts w:ascii="Calibri" w:hAnsi="Calibri" w:cs="Calibri"/>
                <w:i/>
                <w:sz w:val="16"/>
                <w:szCs w:val="20"/>
              </w:rPr>
              <w:t>1</w:t>
            </w:r>
          </w:p>
        </w:tc>
      </w:tr>
      <w:tr w:rsidR="00D64275" w:rsidRPr="003C3ABD" w:rsidTr="0010443E">
        <w:tblPrEx>
          <w:tblLook w:val="00A0"/>
        </w:tblPrEx>
        <w:trPr>
          <w:trHeight w:val="768"/>
        </w:trPr>
        <w:tc>
          <w:tcPr>
            <w:tcW w:w="2866" w:type="dxa"/>
            <w:gridSpan w:val="2"/>
          </w:tcPr>
          <w:p w:rsidR="00D64275" w:rsidRPr="003C3ABD" w:rsidRDefault="00D64275"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64275" w:rsidRPr="003C3ABD" w:rsidRDefault="00D64275"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64275" w:rsidRPr="003C3ABD" w:rsidRDefault="00D64275"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64275" w:rsidRPr="003C3ABD" w:rsidTr="001F7C26">
        <w:tblPrEx>
          <w:tblLook w:val="00A0"/>
        </w:tblPrEx>
        <w:trPr>
          <w:trHeight w:val="185"/>
        </w:trPr>
        <w:tc>
          <w:tcPr>
            <w:tcW w:w="2866" w:type="dxa"/>
            <w:gridSpan w:val="2"/>
          </w:tcPr>
          <w:p w:rsidR="00D64275" w:rsidRPr="003C3ABD" w:rsidRDefault="00D64275"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64275" w:rsidRPr="003C3ABD" w:rsidRDefault="00D64275" w:rsidP="0082610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64275"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D64275" w:rsidRPr="003C3ABD" w:rsidRDefault="00D64275"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D64275" w:rsidRPr="003C3ABD" w:rsidRDefault="00D64275"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64275" w:rsidRPr="003C3ABD" w:rsidRDefault="00D64275"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64275" w:rsidRPr="003C3ABD" w:rsidRDefault="00D6427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64275" w:rsidRPr="003C3ABD" w:rsidRDefault="00D64275"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64275" w:rsidRPr="003C3ABD" w:rsidRDefault="00D64275"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64275" w:rsidRPr="003C3ABD" w:rsidRDefault="00D64275"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044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B0105B" w:rsidRPr="00B0105B" w:rsidRDefault="00B0105B" w:rsidP="00B0105B">
      <w:pPr>
        <w:rPr>
          <w:rFonts w:asciiTheme="minorHAnsi" w:hAnsiTheme="minorHAnsi"/>
        </w:rPr>
      </w:pPr>
      <w:r w:rsidRPr="00B0105B">
        <w:rPr>
          <w:rFonts w:asciiTheme="minorHAnsi" w:hAnsiTheme="minorHAnsi"/>
        </w:rPr>
        <w:t>Il punto viene rinviato  ad una successiva seduta.</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B0105B" w:rsidRPr="00B0105B" w:rsidRDefault="00B0105B" w:rsidP="00B0105B">
      <w:pPr>
        <w:jc w:val="both"/>
        <w:rPr>
          <w:rFonts w:asciiTheme="minorHAnsi" w:hAnsiTheme="minorHAnsi" w:cstheme="minorHAnsi"/>
          <w:bCs/>
        </w:rPr>
      </w:pPr>
      <w:r w:rsidRPr="00B0105B">
        <w:rPr>
          <w:rFonts w:asciiTheme="minorHAnsi" w:hAnsiTheme="minorHAnsi" w:cstheme="minorHAnsi"/>
          <w:bCs/>
        </w:rPr>
        <w:t>Nel merito,</w:t>
      </w:r>
    </w:p>
    <w:p w:rsidR="00B0105B" w:rsidRPr="00B0105B" w:rsidRDefault="00B0105B" w:rsidP="00B0105B">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B0105B" w:rsidRPr="00B0105B" w:rsidRDefault="00B0105B" w:rsidP="00B0105B">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B6E0B" w:rsidRPr="003C3ABD" w:rsidTr="00B0105B">
        <w:trPr>
          <w:trHeight w:val="471"/>
        </w:trPr>
        <w:tc>
          <w:tcPr>
            <w:tcW w:w="7734"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B6E0B" w:rsidRPr="003C3ABD" w:rsidTr="00B0105B">
        <w:trPr>
          <w:trHeight w:val="471"/>
        </w:trPr>
        <w:tc>
          <w:tcPr>
            <w:tcW w:w="7734"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6E0B" w:rsidRDefault="003B6E0B" w:rsidP="003B6E0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375419" w:rsidRPr="00B0105B" w:rsidTr="00B040A3">
        <w:tc>
          <w:tcPr>
            <w:tcW w:w="703" w:type="dxa"/>
          </w:tcPr>
          <w:p w:rsidR="00375419" w:rsidRPr="00B0105B" w:rsidRDefault="00375419" w:rsidP="00601611">
            <w:pPr>
              <w:spacing w:line="360" w:lineRule="auto"/>
              <w:jc w:val="both"/>
              <w:rPr>
                <w:rFonts w:asciiTheme="minorHAnsi" w:hAnsiTheme="minorHAnsi" w:cs="Calibri"/>
                <w:b/>
              </w:rPr>
            </w:pPr>
            <w:r w:rsidRPr="00B0105B">
              <w:rPr>
                <w:rFonts w:asciiTheme="minorHAnsi" w:hAnsiTheme="minorHAnsi" w:cs="Calibri"/>
                <w:b/>
              </w:rPr>
              <w:t>36</w:t>
            </w:r>
            <w:r w:rsidR="00292349" w:rsidRPr="00B0105B">
              <w:rPr>
                <w:rFonts w:asciiTheme="minorHAnsi" w:hAnsiTheme="minorHAnsi" w:cs="Calibri"/>
                <w:b/>
              </w:rPr>
              <w:t>.</w:t>
            </w:r>
          </w:p>
        </w:tc>
        <w:tc>
          <w:tcPr>
            <w:tcW w:w="9929" w:type="dxa"/>
            <w:gridSpan w:val="13"/>
          </w:tcPr>
          <w:p w:rsidR="00375419" w:rsidRPr="00B0105B" w:rsidRDefault="00375419" w:rsidP="009123CE">
            <w:pPr>
              <w:autoSpaceDE w:val="0"/>
              <w:autoSpaceDN w:val="0"/>
              <w:adjustRightInd w:val="0"/>
              <w:rPr>
                <w:rFonts w:asciiTheme="minorHAnsi" w:hAnsiTheme="minorHAnsi" w:cs="Calibri"/>
                <w:b/>
              </w:rPr>
            </w:pPr>
            <w:r w:rsidRPr="00B0105B">
              <w:rPr>
                <w:rFonts w:asciiTheme="minorHAnsi" w:hAnsiTheme="minorHAnsi" w:cs="Arial-BoldMT"/>
                <w:b/>
                <w:bCs/>
              </w:rPr>
              <w:t>Protocollo FAO/WAA: informativa.</w:t>
            </w:r>
          </w:p>
        </w:tc>
      </w:tr>
      <w:tr w:rsidR="00375419" w:rsidRPr="0021279B" w:rsidTr="00B040A3">
        <w:trPr>
          <w:trHeight w:val="185"/>
        </w:trPr>
        <w:tc>
          <w:tcPr>
            <w:tcW w:w="703" w:type="dxa"/>
          </w:tcPr>
          <w:p w:rsidR="00375419" w:rsidRPr="0021279B" w:rsidRDefault="00375419" w:rsidP="00B040A3">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375419" w:rsidRPr="0021279B" w:rsidRDefault="00375419" w:rsidP="00B040A3">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375419" w:rsidRPr="0021279B" w:rsidRDefault="00375419" w:rsidP="00601611">
            <w:pPr>
              <w:spacing w:line="360" w:lineRule="auto"/>
              <w:jc w:val="both"/>
              <w:rPr>
                <w:rFonts w:ascii="Calibri" w:hAnsi="Calibri" w:cs="Calibri"/>
                <w:b/>
                <w:i/>
                <w:sz w:val="20"/>
                <w:szCs w:val="20"/>
              </w:rPr>
            </w:pPr>
            <w:r>
              <w:rPr>
                <w:rFonts w:ascii="Calibri" w:hAnsi="Calibri" w:cs="Calibri"/>
                <w:b/>
                <w:i/>
                <w:sz w:val="20"/>
                <w:szCs w:val="20"/>
              </w:rPr>
              <w:t>609</w:t>
            </w:r>
          </w:p>
        </w:tc>
        <w:tc>
          <w:tcPr>
            <w:tcW w:w="2231" w:type="dxa"/>
            <w:gridSpan w:val="3"/>
          </w:tcPr>
          <w:p w:rsidR="00375419" w:rsidRPr="0021279B" w:rsidRDefault="00375419" w:rsidP="00B040A3">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375419" w:rsidRPr="0021279B" w:rsidRDefault="00375419" w:rsidP="00B040A3">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375419" w:rsidRPr="0021279B" w:rsidRDefault="00375419" w:rsidP="00B040A3">
            <w:pPr>
              <w:jc w:val="center"/>
              <w:rPr>
                <w:rFonts w:ascii="Calibri" w:hAnsi="Calibri" w:cs="Calibri"/>
                <w:i/>
                <w:sz w:val="16"/>
                <w:szCs w:val="20"/>
              </w:rPr>
            </w:pPr>
            <w:r w:rsidRPr="0021279B">
              <w:rPr>
                <w:rFonts w:ascii="Calibri" w:hAnsi="Calibri" w:cs="Calibri"/>
                <w:i/>
                <w:sz w:val="16"/>
                <w:szCs w:val="20"/>
              </w:rPr>
              <w:t>1</w:t>
            </w:r>
          </w:p>
        </w:tc>
      </w:tr>
      <w:tr w:rsidR="00375419" w:rsidRPr="003C3ABD" w:rsidTr="00B040A3">
        <w:tblPrEx>
          <w:tblLook w:val="00A0"/>
        </w:tblPrEx>
        <w:trPr>
          <w:trHeight w:val="768"/>
        </w:trPr>
        <w:tc>
          <w:tcPr>
            <w:tcW w:w="2866" w:type="dxa"/>
            <w:gridSpan w:val="2"/>
          </w:tcPr>
          <w:p w:rsidR="00375419" w:rsidRPr="003C3ABD" w:rsidRDefault="00375419"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75419" w:rsidRPr="003C3ABD" w:rsidRDefault="00375419"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75419" w:rsidRPr="003C3ABD" w:rsidRDefault="00375419"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75419" w:rsidRPr="003C3ABD" w:rsidTr="00B040A3">
        <w:tblPrEx>
          <w:tblLook w:val="00A0"/>
        </w:tblPrEx>
        <w:trPr>
          <w:trHeight w:val="456"/>
        </w:trPr>
        <w:tc>
          <w:tcPr>
            <w:tcW w:w="2866" w:type="dxa"/>
            <w:gridSpan w:val="2"/>
          </w:tcPr>
          <w:p w:rsidR="00375419" w:rsidRPr="003C3ABD" w:rsidRDefault="00375419"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Verbalizza Riccardo Pisanti</w:t>
            </w:r>
          </w:p>
        </w:tc>
        <w:tc>
          <w:tcPr>
            <w:tcW w:w="7766" w:type="dxa"/>
            <w:gridSpan w:val="12"/>
          </w:tcPr>
          <w:p w:rsidR="00375419" w:rsidRPr="003C3ABD" w:rsidRDefault="00375419" w:rsidP="0029234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75419"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375419" w:rsidRPr="003C3ABD" w:rsidRDefault="00375419"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375419" w:rsidRPr="003C3ABD" w:rsidRDefault="00375419"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75419" w:rsidRPr="003C3ABD" w:rsidRDefault="00375419"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75419" w:rsidRPr="003C3ABD" w:rsidRDefault="00375419"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75419" w:rsidRPr="003C3ABD" w:rsidRDefault="00375419"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75419" w:rsidRPr="003C3ABD" w:rsidRDefault="00375419"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75419" w:rsidRPr="003C3ABD" w:rsidRDefault="00375419"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040A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601611" w:rsidRPr="001F7C26" w:rsidRDefault="001F7C26" w:rsidP="00601611">
      <w:pPr>
        <w:jc w:val="both"/>
        <w:rPr>
          <w:rFonts w:asciiTheme="minorHAnsi" w:hAnsiTheme="minorHAnsi"/>
        </w:rPr>
      </w:pPr>
      <w:r w:rsidRPr="001F7C26">
        <w:rPr>
          <w:rFonts w:asciiTheme="minorHAnsi" w:hAnsiTheme="minorHAnsi"/>
        </w:rPr>
        <w:t xml:space="preserve"> Il Presidente</w:t>
      </w:r>
      <w:r w:rsidR="00BE03E8">
        <w:rPr>
          <w:rFonts w:asciiTheme="minorHAnsi" w:hAnsiTheme="minorHAnsi"/>
        </w:rPr>
        <w:t xml:space="preserve"> comunica che</w:t>
      </w:r>
      <w:r w:rsidRPr="001F7C26">
        <w:rPr>
          <w:rFonts w:asciiTheme="minorHAnsi" w:hAnsiTheme="minorHAnsi"/>
        </w:rPr>
        <w:t xml:space="preserve"> invierà ai Consiglieri le Linee Guida </w:t>
      </w:r>
      <w:r w:rsidR="00B72364" w:rsidRPr="001F7C26">
        <w:rPr>
          <w:rFonts w:asciiTheme="minorHAnsi" w:hAnsiTheme="minorHAnsi"/>
        </w:rPr>
        <w:t>per la firma del protocollo.</w:t>
      </w:r>
    </w:p>
    <w:p w:rsidR="00601611" w:rsidRPr="001F7C26" w:rsidRDefault="00601611" w:rsidP="00601611">
      <w:pPr>
        <w:jc w:val="center"/>
        <w:rPr>
          <w:rFonts w:asciiTheme="minorHAnsi" w:hAnsiTheme="minorHAnsi" w:cstheme="minorHAnsi"/>
          <w:b/>
          <w:bCs/>
          <w:u w:val="single"/>
        </w:rPr>
      </w:pPr>
      <w:r w:rsidRPr="001F7C26">
        <w:rPr>
          <w:rFonts w:asciiTheme="minorHAnsi" w:hAnsiTheme="minorHAnsi" w:cstheme="minorHAnsi"/>
          <w:b/>
          <w:bCs/>
          <w:u w:val="single"/>
        </w:rPr>
        <w:t>IL CONSIGLIO</w:t>
      </w:r>
    </w:p>
    <w:p w:rsidR="00601611" w:rsidRPr="001F7C26" w:rsidRDefault="001F7C26" w:rsidP="00601611">
      <w:pPr>
        <w:jc w:val="both"/>
        <w:rPr>
          <w:rFonts w:asciiTheme="minorHAnsi" w:hAnsiTheme="minorHAnsi" w:cstheme="minorHAnsi"/>
          <w:bCs/>
        </w:rPr>
      </w:pPr>
      <w:r>
        <w:rPr>
          <w:rFonts w:asciiTheme="minorHAnsi" w:hAnsiTheme="minorHAnsi" w:cstheme="minorHAnsi"/>
          <w:bCs/>
        </w:rPr>
        <w:t>Ascoltata l’informativa del Presidente,</w:t>
      </w:r>
    </w:p>
    <w:p w:rsidR="00601611" w:rsidRDefault="00601611" w:rsidP="00601611">
      <w:pPr>
        <w:jc w:val="center"/>
        <w:rPr>
          <w:rFonts w:asciiTheme="minorHAnsi" w:hAnsiTheme="minorHAnsi" w:cstheme="minorHAnsi"/>
          <w:b/>
          <w:bCs/>
          <w:u w:val="single"/>
        </w:rPr>
      </w:pPr>
      <w:r w:rsidRPr="001F7C26">
        <w:rPr>
          <w:rFonts w:asciiTheme="minorHAnsi" w:hAnsiTheme="minorHAnsi" w:cstheme="minorHAnsi"/>
          <w:b/>
          <w:bCs/>
          <w:u w:val="single"/>
        </w:rPr>
        <w:t>DELIBERA</w:t>
      </w:r>
    </w:p>
    <w:p w:rsidR="001F7C26" w:rsidRPr="001F7C26" w:rsidRDefault="001F7C26" w:rsidP="001F7C26">
      <w:pPr>
        <w:jc w:val="both"/>
        <w:rPr>
          <w:rFonts w:asciiTheme="minorHAnsi" w:hAnsiTheme="minorHAnsi" w:cstheme="minorHAnsi"/>
          <w:b/>
          <w:bCs/>
          <w:u w:val="single"/>
        </w:rPr>
      </w:pPr>
      <w:r w:rsidRPr="001F7C26">
        <w:rPr>
          <w:rFonts w:asciiTheme="minorHAnsi" w:hAnsiTheme="minorHAnsi" w:cstheme="minorHAnsi"/>
          <w:b/>
          <w:bCs/>
          <w:u w:val="single"/>
        </w:rPr>
        <w:t xml:space="preserve">1. Delibera di prendere atto che il Presidente invierà ai Consiglieri le Linee Guida per la firma del protocollo </w:t>
      </w:r>
      <w:r w:rsidRPr="001F7C26">
        <w:rPr>
          <w:rFonts w:asciiTheme="minorHAnsi" w:hAnsiTheme="minorHAnsi" w:cs="Arial-BoldMT"/>
          <w:b/>
          <w:bCs/>
          <w:u w:val="single"/>
        </w:rPr>
        <w:t>FAO/WAA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3"/>
        <w:gridCol w:w="2163"/>
        <w:gridCol w:w="955"/>
        <w:gridCol w:w="398"/>
        <w:gridCol w:w="258"/>
        <w:gridCol w:w="90"/>
        <w:gridCol w:w="1357"/>
        <w:gridCol w:w="853"/>
        <w:gridCol w:w="21"/>
        <w:gridCol w:w="857"/>
        <w:gridCol w:w="79"/>
        <w:gridCol w:w="198"/>
        <w:gridCol w:w="721"/>
        <w:gridCol w:w="999"/>
        <w:gridCol w:w="980"/>
        <w:gridCol w:w="70"/>
      </w:tblGrid>
      <w:tr w:rsidR="00601611" w:rsidRPr="003C3ABD" w:rsidTr="00BE03E8">
        <w:trPr>
          <w:trHeight w:val="471"/>
        </w:trPr>
        <w:tc>
          <w:tcPr>
            <w:tcW w:w="7734" w:type="dxa"/>
            <w:gridSpan w:val="11"/>
          </w:tcPr>
          <w:p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01611" w:rsidRPr="003C3ABD" w:rsidTr="00BE03E8">
        <w:trPr>
          <w:trHeight w:val="471"/>
        </w:trPr>
        <w:tc>
          <w:tcPr>
            <w:tcW w:w="7734" w:type="dxa"/>
            <w:gridSpan w:val="11"/>
            <w:tcBorders>
              <w:bottom w:val="dotted" w:sz="4" w:space="0" w:color="C6D9F1"/>
            </w:tcBorders>
          </w:tcPr>
          <w:p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rsidR="00601611" w:rsidRPr="003C3ABD" w:rsidRDefault="00601611" w:rsidP="00B040A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DD2319" w:rsidRPr="00292349" w:rsidTr="00BE03E8">
        <w:tblPrEx>
          <w:tblBorders>
            <w:insideH w:val="dotted" w:sz="4" w:space="0" w:color="C6D9F1"/>
            <w:insideV w:val="dotted" w:sz="4" w:space="0" w:color="C6D9F1"/>
          </w:tblBorders>
          <w:tblLook w:val="04A0"/>
        </w:tblPrEx>
        <w:trPr>
          <w:gridAfter w:val="1"/>
          <w:wAfter w:w="70" w:type="dxa"/>
        </w:trPr>
        <w:tc>
          <w:tcPr>
            <w:tcW w:w="703" w:type="dxa"/>
          </w:tcPr>
          <w:p w:rsidR="00DD2319" w:rsidRPr="00292349" w:rsidRDefault="00DD2319" w:rsidP="007645CC">
            <w:pPr>
              <w:spacing w:line="360" w:lineRule="auto"/>
              <w:jc w:val="both"/>
              <w:rPr>
                <w:rFonts w:ascii="Calibri" w:hAnsi="Calibri" w:cs="Calibri"/>
                <w:b/>
              </w:rPr>
            </w:pPr>
            <w:r w:rsidRPr="00292349">
              <w:rPr>
                <w:rFonts w:ascii="Calibri" w:hAnsi="Calibri" w:cs="Calibri"/>
                <w:b/>
              </w:rPr>
              <w:t>37.</w:t>
            </w:r>
          </w:p>
        </w:tc>
        <w:tc>
          <w:tcPr>
            <w:tcW w:w="9929" w:type="dxa"/>
            <w:gridSpan w:val="14"/>
          </w:tcPr>
          <w:p w:rsidR="00DD2319" w:rsidRPr="00292349" w:rsidRDefault="00DD2319" w:rsidP="009123CE">
            <w:pPr>
              <w:rPr>
                <w:rFonts w:asciiTheme="minorHAnsi" w:hAnsiTheme="minorHAnsi"/>
                <w:b/>
              </w:rPr>
            </w:pPr>
            <w:r w:rsidRPr="00292349">
              <w:rPr>
                <w:rFonts w:asciiTheme="minorHAnsi" w:hAnsiTheme="minorHAnsi"/>
                <w:b/>
              </w:rPr>
              <w:t>Aggiornamento Expo2015: aggiornamenti e resoconto finale.</w:t>
            </w:r>
          </w:p>
        </w:tc>
      </w:tr>
      <w:tr w:rsidR="00DD2319" w:rsidRPr="0021279B" w:rsidTr="00BE03E8">
        <w:tblPrEx>
          <w:tblBorders>
            <w:insideH w:val="dotted" w:sz="4" w:space="0" w:color="C6D9F1"/>
            <w:insideV w:val="dotted" w:sz="4" w:space="0" w:color="C6D9F1"/>
          </w:tblBorders>
          <w:tblLook w:val="04A0"/>
        </w:tblPrEx>
        <w:trPr>
          <w:gridAfter w:val="1"/>
          <w:wAfter w:w="70" w:type="dxa"/>
          <w:trHeight w:val="185"/>
        </w:trPr>
        <w:tc>
          <w:tcPr>
            <w:tcW w:w="703" w:type="dxa"/>
          </w:tcPr>
          <w:p w:rsidR="00DD2319" w:rsidRPr="0021279B" w:rsidRDefault="00DD2319" w:rsidP="001757EC">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DD2319" w:rsidRPr="0021279B" w:rsidRDefault="00DD2319" w:rsidP="001757EC">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DD2319" w:rsidRPr="0021279B" w:rsidRDefault="00DD2319" w:rsidP="007645CC">
            <w:pPr>
              <w:spacing w:line="360" w:lineRule="auto"/>
              <w:jc w:val="both"/>
              <w:rPr>
                <w:rFonts w:ascii="Calibri" w:hAnsi="Calibri" w:cs="Calibri"/>
                <w:b/>
                <w:i/>
                <w:sz w:val="20"/>
                <w:szCs w:val="20"/>
              </w:rPr>
            </w:pPr>
            <w:r>
              <w:rPr>
                <w:rFonts w:ascii="Calibri" w:hAnsi="Calibri" w:cs="Calibri"/>
                <w:b/>
                <w:i/>
                <w:sz w:val="20"/>
                <w:szCs w:val="20"/>
              </w:rPr>
              <w:t>610</w:t>
            </w:r>
          </w:p>
        </w:tc>
        <w:tc>
          <w:tcPr>
            <w:tcW w:w="2231" w:type="dxa"/>
            <w:gridSpan w:val="3"/>
          </w:tcPr>
          <w:p w:rsidR="00DD2319" w:rsidRPr="0021279B" w:rsidRDefault="00DD2319" w:rsidP="00152CC4">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3"/>
          </w:tcPr>
          <w:p w:rsidR="00DD2319" w:rsidRPr="0021279B" w:rsidRDefault="00DD2319" w:rsidP="001757EC">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DD2319" w:rsidRPr="0021279B" w:rsidRDefault="00DD2319" w:rsidP="001757EC">
            <w:pPr>
              <w:jc w:val="center"/>
              <w:rPr>
                <w:rFonts w:ascii="Calibri" w:hAnsi="Calibri" w:cs="Calibri"/>
                <w:i/>
                <w:sz w:val="16"/>
                <w:szCs w:val="20"/>
              </w:rPr>
            </w:pPr>
            <w:r w:rsidRPr="0021279B">
              <w:rPr>
                <w:rFonts w:ascii="Calibri" w:hAnsi="Calibri" w:cs="Calibri"/>
                <w:i/>
                <w:sz w:val="16"/>
                <w:szCs w:val="20"/>
              </w:rPr>
              <w:t>1</w:t>
            </w:r>
          </w:p>
        </w:tc>
      </w:tr>
      <w:tr w:rsidR="00DD2319" w:rsidRPr="003C3ABD" w:rsidTr="00BE03E8">
        <w:tblPrEx>
          <w:tblBorders>
            <w:insideH w:val="dotted" w:sz="4" w:space="0" w:color="C6D9F1"/>
            <w:insideV w:val="dotted" w:sz="4" w:space="0" w:color="C6D9F1"/>
          </w:tblBorders>
        </w:tblPrEx>
        <w:trPr>
          <w:gridAfter w:val="1"/>
          <w:wAfter w:w="70" w:type="dxa"/>
          <w:trHeight w:val="768"/>
        </w:trPr>
        <w:tc>
          <w:tcPr>
            <w:tcW w:w="2866" w:type="dxa"/>
            <w:gridSpan w:val="2"/>
          </w:tcPr>
          <w:p w:rsidR="00DD2319" w:rsidRPr="003C3ABD" w:rsidRDefault="00DD2319"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D2319" w:rsidRPr="003C3ABD" w:rsidRDefault="00DD2319"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DD2319" w:rsidRPr="003C3ABD" w:rsidRDefault="00DD2319"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D2319" w:rsidRPr="003C3ABD" w:rsidTr="00BE03E8">
        <w:tblPrEx>
          <w:tblBorders>
            <w:insideH w:val="dotted" w:sz="4" w:space="0" w:color="C6D9F1"/>
            <w:insideV w:val="dotted" w:sz="4" w:space="0" w:color="C6D9F1"/>
          </w:tblBorders>
        </w:tblPrEx>
        <w:trPr>
          <w:gridAfter w:val="1"/>
          <w:wAfter w:w="70" w:type="dxa"/>
          <w:trHeight w:val="339"/>
        </w:trPr>
        <w:tc>
          <w:tcPr>
            <w:tcW w:w="2866" w:type="dxa"/>
            <w:gridSpan w:val="2"/>
          </w:tcPr>
          <w:p w:rsidR="00DD2319" w:rsidRPr="003C3ABD" w:rsidRDefault="00DD2319"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DD2319" w:rsidRPr="003C3ABD" w:rsidRDefault="00DD2319" w:rsidP="0029234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D2319"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DD2319" w:rsidRPr="003C3ABD" w:rsidRDefault="00DD2319"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DD2319" w:rsidRPr="003C3ABD" w:rsidRDefault="00DD2319"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D2319" w:rsidRPr="003C3ABD" w:rsidRDefault="00DD2319"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D2319" w:rsidRPr="003C3ABD" w:rsidRDefault="00DD2319"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DD2319" w:rsidRPr="003C3ABD" w:rsidRDefault="00DD2319"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D2319" w:rsidRPr="003C3ABD" w:rsidRDefault="00DD2319"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D2319" w:rsidRPr="003C3ABD" w:rsidRDefault="00DD2319"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BE03E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3"/>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645CC" w:rsidRPr="003C3ABD" w:rsidTr="007855CD">
        <w:trPr>
          <w:trHeight w:val="131"/>
        </w:trPr>
        <w:tc>
          <w:tcPr>
            <w:tcW w:w="7734" w:type="dxa"/>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645CC" w:rsidRPr="003C3ABD" w:rsidTr="007855CD">
        <w:trPr>
          <w:trHeight w:val="471"/>
        </w:trPr>
        <w:tc>
          <w:tcPr>
            <w:tcW w:w="7734" w:type="dxa"/>
            <w:tcBorders>
              <w:bottom w:val="dotted" w:sz="4" w:space="0" w:color="C6D9F1"/>
            </w:tcBorders>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645CC" w:rsidRDefault="007645CC"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998"/>
        <w:gridCol w:w="987"/>
        <w:gridCol w:w="12"/>
        <w:gridCol w:w="980"/>
      </w:tblGrid>
      <w:tr w:rsidR="00D70D2B" w:rsidRPr="00292349" w:rsidTr="007645CC">
        <w:tc>
          <w:tcPr>
            <w:tcW w:w="568" w:type="dxa"/>
            <w:tcBorders>
              <w:top w:val="dotted" w:sz="4" w:space="0" w:color="C6D9F1"/>
              <w:left w:val="dotted" w:sz="4" w:space="0" w:color="C6D9F1"/>
              <w:bottom w:val="dotted" w:sz="4" w:space="0" w:color="C6D9F1"/>
              <w:right w:val="dotted" w:sz="4" w:space="0" w:color="C6D9F1"/>
            </w:tcBorders>
            <w:hideMark/>
          </w:tcPr>
          <w:p w:rsidR="00D70D2B" w:rsidRPr="00292349" w:rsidRDefault="00D70D2B">
            <w:pPr>
              <w:spacing w:line="360" w:lineRule="auto"/>
              <w:jc w:val="both"/>
              <w:rPr>
                <w:rFonts w:ascii="Calibri" w:hAnsi="Calibri" w:cs="Calibri"/>
                <w:b/>
              </w:rPr>
            </w:pPr>
            <w:r w:rsidRPr="00292349">
              <w:rPr>
                <w:rFonts w:ascii="Calibri" w:hAnsi="Calibri" w:cs="Calibri"/>
                <w:b/>
              </w:rPr>
              <w:t>38.</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D70D2B" w:rsidRPr="00292349" w:rsidRDefault="00D70D2B" w:rsidP="009123CE">
            <w:pPr>
              <w:rPr>
                <w:rFonts w:asciiTheme="minorHAnsi" w:hAnsiTheme="minorHAnsi"/>
                <w:b/>
              </w:rPr>
            </w:pPr>
            <w:r w:rsidRPr="00292349">
              <w:rPr>
                <w:rFonts w:asciiTheme="minorHAnsi" w:hAnsiTheme="minorHAnsi"/>
                <w:b/>
              </w:rPr>
              <w:t>Post Expo2015: aggiornamenti e resoconto finale.</w:t>
            </w:r>
          </w:p>
        </w:tc>
      </w:tr>
      <w:tr w:rsidR="00D70D2B" w:rsidTr="007645CC">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D70D2B" w:rsidRDefault="00D70D2B">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D70D2B" w:rsidRDefault="00D70D2B">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D70D2B" w:rsidRDefault="00D70D2B">
            <w:pPr>
              <w:spacing w:line="360" w:lineRule="auto"/>
              <w:jc w:val="both"/>
              <w:rPr>
                <w:rFonts w:ascii="Calibri" w:hAnsi="Calibri" w:cs="Calibri"/>
                <w:b/>
                <w:sz w:val="20"/>
                <w:szCs w:val="20"/>
              </w:rPr>
            </w:pPr>
            <w:r>
              <w:rPr>
                <w:rFonts w:ascii="Calibri" w:hAnsi="Calibri" w:cs="Calibri"/>
                <w:b/>
                <w:sz w:val="20"/>
                <w:szCs w:val="20"/>
              </w:rPr>
              <w:t>611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D70D2B" w:rsidRDefault="00D70D2B" w:rsidP="00152CC4">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
        </w:tc>
        <w:tc>
          <w:tcPr>
            <w:tcW w:w="2410" w:type="dxa"/>
            <w:gridSpan w:val="3"/>
            <w:tcBorders>
              <w:top w:val="dotted" w:sz="4" w:space="0" w:color="C6D9F1"/>
              <w:left w:val="dotted" w:sz="4" w:space="0" w:color="C6D9F1"/>
              <w:bottom w:val="dotted" w:sz="4" w:space="0" w:color="C6D9F1"/>
              <w:right w:val="dotted" w:sz="4" w:space="0" w:color="C6D9F1"/>
            </w:tcBorders>
            <w:hideMark/>
          </w:tcPr>
          <w:p w:rsidR="00D70D2B" w:rsidRDefault="00D70D2B">
            <w:pPr>
              <w:spacing w:line="360" w:lineRule="auto"/>
              <w:jc w:val="both"/>
              <w:rPr>
                <w:rFonts w:ascii="Calibri" w:hAnsi="Calibri" w:cs="Calibri"/>
                <w:sz w:val="20"/>
                <w:szCs w:val="20"/>
              </w:rPr>
            </w:pPr>
            <w:r>
              <w:rPr>
                <w:rFonts w:ascii="Calibri" w:hAnsi="Calibri" w:cs="Calibri"/>
                <w:sz w:val="20"/>
                <w:szCs w:val="20"/>
              </w:rPr>
              <w:t>Allegato</w:t>
            </w:r>
          </w:p>
        </w:tc>
        <w:tc>
          <w:tcPr>
            <w:tcW w:w="992" w:type="dxa"/>
            <w:gridSpan w:val="2"/>
            <w:tcBorders>
              <w:top w:val="dotted" w:sz="4" w:space="0" w:color="C6D9F1"/>
              <w:left w:val="dotted" w:sz="4" w:space="0" w:color="C6D9F1"/>
              <w:bottom w:val="dotted" w:sz="4" w:space="0" w:color="C6D9F1"/>
              <w:right w:val="dotted" w:sz="4" w:space="0" w:color="C6D9F1"/>
            </w:tcBorders>
            <w:hideMark/>
          </w:tcPr>
          <w:p w:rsidR="00D70D2B" w:rsidRDefault="00D70D2B">
            <w:pPr>
              <w:jc w:val="center"/>
              <w:rPr>
                <w:rFonts w:ascii="Calibri" w:hAnsi="Calibri" w:cs="Calibri"/>
                <w:sz w:val="20"/>
                <w:szCs w:val="20"/>
              </w:rPr>
            </w:pPr>
            <w:r>
              <w:rPr>
                <w:rFonts w:ascii="Calibri" w:hAnsi="Calibri" w:cs="Calibri"/>
                <w:sz w:val="20"/>
                <w:szCs w:val="20"/>
              </w:rPr>
              <w:t>1</w:t>
            </w:r>
          </w:p>
        </w:tc>
      </w:tr>
      <w:tr w:rsidR="00D70D2B" w:rsidRPr="003C3ABD" w:rsidTr="007645CC">
        <w:tblPrEx>
          <w:tblLook w:val="00A0"/>
        </w:tblPrEx>
        <w:trPr>
          <w:trHeight w:val="768"/>
        </w:trPr>
        <w:tc>
          <w:tcPr>
            <w:tcW w:w="2866" w:type="dxa"/>
            <w:gridSpan w:val="2"/>
          </w:tcPr>
          <w:p w:rsidR="00D70D2B" w:rsidRPr="003C3ABD" w:rsidRDefault="00D70D2B"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70D2B" w:rsidRPr="003C3ABD" w:rsidRDefault="00D70D2B"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70D2B" w:rsidRPr="003C3ABD" w:rsidRDefault="00D70D2B"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70D2B" w:rsidRPr="003C3ABD" w:rsidTr="007855CD">
        <w:tblPrEx>
          <w:tblLook w:val="00A0"/>
        </w:tblPrEx>
        <w:trPr>
          <w:trHeight w:val="216"/>
        </w:trPr>
        <w:tc>
          <w:tcPr>
            <w:tcW w:w="2866" w:type="dxa"/>
            <w:gridSpan w:val="2"/>
          </w:tcPr>
          <w:p w:rsidR="00D70D2B" w:rsidRPr="003C3ABD" w:rsidRDefault="00D70D2B"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70D2B" w:rsidRPr="003C3ABD" w:rsidRDefault="00D70D2B" w:rsidP="007855C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70D2B"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70D2B" w:rsidRPr="003C3ABD" w:rsidRDefault="00D70D2B"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70D2B" w:rsidRPr="003C3ABD" w:rsidRDefault="00D70D2B"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70D2B" w:rsidRPr="003C3ABD" w:rsidRDefault="00D70D2B"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70D2B" w:rsidRPr="003C3ABD" w:rsidRDefault="00D70D2B"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70D2B" w:rsidRPr="003C3ABD" w:rsidRDefault="00D70D2B"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D70D2B" w:rsidRPr="003C3ABD" w:rsidRDefault="00D70D2B"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70D2B" w:rsidRPr="003C3ABD" w:rsidRDefault="00D70D2B"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7645C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7645CC" w:rsidRPr="003C3ABD" w:rsidTr="007855CD">
        <w:trPr>
          <w:trHeight w:val="471"/>
        </w:trPr>
        <w:tc>
          <w:tcPr>
            <w:tcW w:w="7734" w:type="dxa"/>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645CC" w:rsidRPr="003C3ABD" w:rsidTr="007855CD">
        <w:trPr>
          <w:trHeight w:val="471"/>
        </w:trPr>
        <w:tc>
          <w:tcPr>
            <w:tcW w:w="7734" w:type="dxa"/>
            <w:tcBorders>
              <w:bottom w:val="dotted" w:sz="4" w:space="0" w:color="C6D9F1"/>
            </w:tcBorders>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645CC" w:rsidRPr="003C3ABD" w:rsidRDefault="007645CC" w:rsidP="001757E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645CC" w:rsidRDefault="007645CC"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998"/>
        <w:gridCol w:w="987"/>
        <w:gridCol w:w="12"/>
        <w:gridCol w:w="980"/>
      </w:tblGrid>
      <w:tr w:rsidR="002A1CC0" w:rsidRPr="00292349" w:rsidTr="00187D2E">
        <w:tc>
          <w:tcPr>
            <w:tcW w:w="568" w:type="dxa"/>
            <w:tcBorders>
              <w:top w:val="dotted" w:sz="4" w:space="0" w:color="C6D9F1"/>
              <w:left w:val="dotted" w:sz="4" w:space="0" w:color="C6D9F1"/>
              <w:bottom w:val="dotted" w:sz="4" w:space="0" w:color="C6D9F1"/>
              <w:right w:val="dotted" w:sz="4" w:space="0" w:color="C6D9F1"/>
            </w:tcBorders>
            <w:hideMark/>
          </w:tcPr>
          <w:p w:rsidR="002A1CC0" w:rsidRPr="00292349" w:rsidRDefault="002A1CC0" w:rsidP="00187D2E">
            <w:pPr>
              <w:spacing w:line="360" w:lineRule="auto"/>
              <w:jc w:val="both"/>
              <w:rPr>
                <w:rFonts w:ascii="Calibri" w:hAnsi="Calibri" w:cs="Calibri"/>
                <w:b/>
              </w:rPr>
            </w:pPr>
            <w:r w:rsidRPr="00292349">
              <w:rPr>
                <w:rFonts w:ascii="Calibri" w:hAnsi="Calibri" w:cs="Calibri"/>
                <w:b/>
              </w:rPr>
              <w:t>39.</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2A1CC0" w:rsidRPr="00292349" w:rsidRDefault="002A1CC0" w:rsidP="009123CE">
            <w:pPr>
              <w:jc w:val="both"/>
              <w:rPr>
                <w:rFonts w:asciiTheme="minorHAnsi" w:hAnsiTheme="minorHAnsi"/>
                <w:b/>
              </w:rPr>
            </w:pPr>
            <w:r w:rsidRPr="00292349">
              <w:rPr>
                <w:rFonts w:asciiTheme="minorHAnsi" w:hAnsiTheme="minorHAnsi"/>
                <w:b/>
              </w:rPr>
              <w:t>Aggiornamenti Giornata internazionale del suolo: esame e determinazioni.</w:t>
            </w:r>
          </w:p>
        </w:tc>
      </w:tr>
      <w:tr w:rsidR="002A1CC0" w:rsidTr="00187D2E">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2A1CC0" w:rsidRDefault="002A1CC0" w:rsidP="00187D2E">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2A1CC0" w:rsidRDefault="002A1CC0" w:rsidP="00187D2E">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2A1CC0" w:rsidRDefault="002A1CC0" w:rsidP="00187D2E">
            <w:pPr>
              <w:spacing w:line="360" w:lineRule="auto"/>
              <w:jc w:val="both"/>
              <w:rPr>
                <w:rFonts w:ascii="Calibri" w:hAnsi="Calibri" w:cs="Calibri"/>
                <w:b/>
                <w:sz w:val="20"/>
                <w:szCs w:val="20"/>
              </w:rPr>
            </w:pPr>
            <w:r>
              <w:rPr>
                <w:rFonts w:ascii="Calibri" w:hAnsi="Calibri" w:cs="Calibri"/>
                <w:b/>
                <w:sz w:val="20"/>
                <w:szCs w:val="20"/>
              </w:rPr>
              <w:t>612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2A1CC0" w:rsidRDefault="002A1CC0" w:rsidP="00152CC4">
            <w:pPr>
              <w:spacing w:line="360" w:lineRule="auto"/>
              <w:jc w:val="both"/>
              <w:rPr>
                <w:rFonts w:ascii="Calibri" w:hAnsi="Calibri" w:cs="Calibri"/>
                <w:sz w:val="20"/>
                <w:szCs w:val="20"/>
              </w:rPr>
            </w:pPr>
            <w:r>
              <w:rPr>
                <w:rFonts w:ascii="Calibri" w:hAnsi="Calibri" w:cs="Calibri"/>
                <w:sz w:val="20"/>
                <w:szCs w:val="20"/>
              </w:rPr>
              <w:t xml:space="preserve">Relatore </w:t>
            </w:r>
            <w:r w:rsidR="00152CC4" w:rsidRPr="00152CC4">
              <w:rPr>
                <w:rFonts w:ascii="Calibri" w:hAnsi="Calibri" w:cs="Calibri"/>
                <w:b/>
                <w:sz w:val="20"/>
                <w:szCs w:val="20"/>
              </w:rPr>
              <w:t>Zari</w:t>
            </w:r>
          </w:p>
        </w:tc>
        <w:tc>
          <w:tcPr>
            <w:tcW w:w="2410" w:type="dxa"/>
            <w:gridSpan w:val="3"/>
            <w:tcBorders>
              <w:top w:val="dotted" w:sz="4" w:space="0" w:color="C6D9F1"/>
              <w:left w:val="dotted" w:sz="4" w:space="0" w:color="C6D9F1"/>
              <w:bottom w:val="dotted" w:sz="4" w:space="0" w:color="C6D9F1"/>
              <w:right w:val="dotted" w:sz="4" w:space="0" w:color="C6D9F1"/>
            </w:tcBorders>
            <w:hideMark/>
          </w:tcPr>
          <w:p w:rsidR="002A1CC0" w:rsidRDefault="002A1CC0" w:rsidP="00187D2E">
            <w:pPr>
              <w:spacing w:line="360" w:lineRule="auto"/>
              <w:jc w:val="both"/>
              <w:rPr>
                <w:rFonts w:ascii="Calibri" w:hAnsi="Calibri" w:cs="Calibri"/>
                <w:sz w:val="20"/>
                <w:szCs w:val="20"/>
              </w:rPr>
            </w:pPr>
            <w:r>
              <w:rPr>
                <w:rFonts w:ascii="Calibri" w:hAnsi="Calibri" w:cs="Calibri"/>
                <w:sz w:val="20"/>
                <w:szCs w:val="20"/>
              </w:rPr>
              <w:t>Allegato</w:t>
            </w:r>
          </w:p>
        </w:tc>
        <w:tc>
          <w:tcPr>
            <w:tcW w:w="992" w:type="dxa"/>
            <w:gridSpan w:val="2"/>
            <w:tcBorders>
              <w:top w:val="dotted" w:sz="4" w:space="0" w:color="C6D9F1"/>
              <w:left w:val="dotted" w:sz="4" w:space="0" w:color="C6D9F1"/>
              <w:bottom w:val="dotted" w:sz="4" w:space="0" w:color="C6D9F1"/>
              <w:right w:val="dotted" w:sz="4" w:space="0" w:color="C6D9F1"/>
            </w:tcBorders>
            <w:hideMark/>
          </w:tcPr>
          <w:p w:rsidR="002A1CC0" w:rsidRDefault="002A1CC0" w:rsidP="00187D2E">
            <w:pPr>
              <w:jc w:val="center"/>
              <w:rPr>
                <w:rFonts w:ascii="Calibri" w:hAnsi="Calibri" w:cs="Calibri"/>
                <w:sz w:val="20"/>
                <w:szCs w:val="20"/>
              </w:rPr>
            </w:pPr>
            <w:r>
              <w:rPr>
                <w:rFonts w:ascii="Calibri" w:hAnsi="Calibri" w:cs="Calibri"/>
                <w:sz w:val="20"/>
                <w:szCs w:val="20"/>
              </w:rPr>
              <w:t>1</w:t>
            </w:r>
          </w:p>
        </w:tc>
      </w:tr>
      <w:tr w:rsidR="002A1CC0" w:rsidRPr="003C3ABD" w:rsidTr="00187D2E">
        <w:tblPrEx>
          <w:tblLook w:val="00A0"/>
        </w:tblPrEx>
        <w:trPr>
          <w:trHeight w:val="768"/>
        </w:trPr>
        <w:tc>
          <w:tcPr>
            <w:tcW w:w="2866" w:type="dxa"/>
            <w:gridSpan w:val="2"/>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A1CC0" w:rsidRPr="003C3ABD" w:rsidTr="00292349">
        <w:tblPrEx>
          <w:tblLook w:val="00A0"/>
        </w:tblPrEx>
        <w:trPr>
          <w:trHeight w:val="183"/>
        </w:trPr>
        <w:tc>
          <w:tcPr>
            <w:tcW w:w="2866" w:type="dxa"/>
            <w:gridSpan w:val="2"/>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A1CC0" w:rsidRPr="003C3ABD" w:rsidRDefault="002A1CC0" w:rsidP="0029234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A1CC0"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2A1CC0" w:rsidRPr="003C3ABD" w:rsidRDefault="002A1CC0"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2A1CC0" w:rsidRPr="003C3ABD" w:rsidRDefault="002A1CC0"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A1CC0" w:rsidRPr="003C3ABD" w:rsidRDefault="002A1CC0"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7855CD" w:rsidRPr="00B0105B" w:rsidRDefault="007855CD" w:rsidP="0082610A">
      <w:pPr>
        <w:contextualSpacing/>
        <w:rPr>
          <w:rFonts w:asciiTheme="minorHAnsi" w:hAnsiTheme="minorHAnsi"/>
        </w:rPr>
      </w:pPr>
      <w:r w:rsidRPr="00B0105B">
        <w:rPr>
          <w:rFonts w:asciiTheme="minorHAnsi" w:hAnsiTheme="minorHAnsi"/>
        </w:rPr>
        <w:t>Il punto viene rinviato  ad una successiva seduta.</w:t>
      </w:r>
    </w:p>
    <w:p w:rsidR="007855CD" w:rsidRPr="00B0105B" w:rsidRDefault="007855CD" w:rsidP="0082610A">
      <w:pPr>
        <w:contextualSpacing/>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82610A">
      <w:pPr>
        <w:contextualSpacing/>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82610A">
      <w:pPr>
        <w:contextualSpacing/>
        <w:jc w:val="center"/>
        <w:rPr>
          <w:rFonts w:asciiTheme="minorHAnsi" w:hAnsiTheme="minorHAnsi" w:cstheme="minorHAnsi"/>
          <w:b/>
          <w:bCs/>
          <w:u w:val="single"/>
        </w:rPr>
      </w:pPr>
      <w:r w:rsidRPr="00B0105B">
        <w:rPr>
          <w:rFonts w:asciiTheme="minorHAnsi" w:hAnsiTheme="minorHAnsi" w:cstheme="minorHAnsi"/>
          <w:b/>
          <w:bCs/>
          <w:u w:val="single"/>
        </w:rPr>
        <w:lastRenderedPageBreak/>
        <w:t>DELIBERA</w:t>
      </w:r>
    </w:p>
    <w:p w:rsidR="007855CD" w:rsidRPr="00B0105B" w:rsidRDefault="007855CD" w:rsidP="0082610A">
      <w:pPr>
        <w:contextualSpacing/>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BE03E8">
        <w:trPr>
          <w:trHeight w:val="257"/>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BE03E8">
        <w:trPr>
          <w:trHeight w:val="189"/>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2A1CC0" w:rsidRPr="00292349" w:rsidTr="00187D2E">
        <w:tc>
          <w:tcPr>
            <w:tcW w:w="703" w:type="dxa"/>
          </w:tcPr>
          <w:p w:rsidR="002A1CC0" w:rsidRPr="00292349" w:rsidRDefault="00292349" w:rsidP="00292349">
            <w:pPr>
              <w:spacing w:line="360" w:lineRule="auto"/>
              <w:jc w:val="both"/>
              <w:rPr>
                <w:rFonts w:ascii="Calibri" w:hAnsi="Calibri" w:cs="Calibri"/>
                <w:b/>
              </w:rPr>
            </w:pPr>
            <w:r w:rsidRPr="00292349">
              <w:rPr>
                <w:rFonts w:ascii="Calibri" w:hAnsi="Calibri" w:cs="Calibri"/>
                <w:b/>
              </w:rPr>
              <w:t>4</w:t>
            </w:r>
            <w:r w:rsidR="002A1CC0" w:rsidRPr="00292349">
              <w:rPr>
                <w:rFonts w:ascii="Calibri" w:hAnsi="Calibri" w:cs="Calibri"/>
                <w:b/>
              </w:rPr>
              <w:t>0</w:t>
            </w:r>
            <w:r w:rsidRPr="00292349">
              <w:rPr>
                <w:rFonts w:ascii="Calibri" w:hAnsi="Calibri" w:cs="Calibri"/>
                <w:b/>
              </w:rPr>
              <w:t>.</w:t>
            </w:r>
          </w:p>
        </w:tc>
        <w:tc>
          <w:tcPr>
            <w:tcW w:w="9929" w:type="dxa"/>
            <w:gridSpan w:val="13"/>
          </w:tcPr>
          <w:p w:rsidR="002A1CC0" w:rsidRPr="00292349" w:rsidRDefault="002A1CC0" w:rsidP="009123CE">
            <w:pPr>
              <w:autoSpaceDE w:val="0"/>
              <w:autoSpaceDN w:val="0"/>
              <w:adjustRightInd w:val="0"/>
              <w:rPr>
                <w:rFonts w:ascii="Calibri" w:hAnsi="Calibri" w:cs="Calibri"/>
                <w:b/>
              </w:rPr>
            </w:pPr>
            <w:r w:rsidRPr="00292349">
              <w:rPr>
                <w:rFonts w:ascii="Calibri" w:hAnsi="Calibri" w:cs="Calibri"/>
                <w:b/>
              </w:rPr>
              <w:t>Congresso Mondiale IASS: esame e determinazioni</w:t>
            </w:r>
          </w:p>
        </w:tc>
      </w:tr>
      <w:tr w:rsidR="002A1CC0" w:rsidRPr="0021279B" w:rsidTr="00187D2E">
        <w:trPr>
          <w:trHeight w:val="185"/>
        </w:trPr>
        <w:tc>
          <w:tcPr>
            <w:tcW w:w="703" w:type="dxa"/>
          </w:tcPr>
          <w:p w:rsidR="002A1CC0" w:rsidRPr="0021279B" w:rsidRDefault="002A1CC0"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2A1CC0" w:rsidRPr="0021279B" w:rsidRDefault="002A1CC0"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A1CC0" w:rsidRPr="0021279B" w:rsidRDefault="002A1CC0" w:rsidP="00187D2E">
            <w:pPr>
              <w:spacing w:line="360" w:lineRule="auto"/>
              <w:jc w:val="both"/>
              <w:rPr>
                <w:rFonts w:ascii="Calibri" w:hAnsi="Calibri" w:cs="Calibri"/>
                <w:b/>
                <w:i/>
                <w:sz w:val="20"/>
                <w:szCs w:val="20"/>
              </w:rPr>
            </w:pPr>
            <w:r>
              <w:rPr>
                <w:rFonts w:ascii="Calibri" w:hAnsi="Calibri" w:cs="Calibri"/>
                <w:b/>
                <w:i/>
                <w:sz w:val="20"/>
                <w:szCs w:val="20"/>
              </w:rPr>
              <w:t>613</w:t>
            </w:r>
          </w:p>
        </w:tc>
        <w:tc>
          <w:tcPr>
            <w:tcW w:w="2231" w:type="dxa"/>
            <w:gridSpan w:val="3"/>
          </w:tcPr>
          <w:p w:rsidR="002A1CC0" w:rsidRPr="0021279B" w:rsidRDefault="002A1CC0" w:rsidP="00152CC4">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2A1CC0" w:rsidRPr="0021279B" w:rsidRDefault="002A1CC0"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A1CC0" w:rsidRPr="0021279B" w:rsidRDefault="002A1CC0" w:rsidP="00187D2E">
            <w:pPr>
              <w:jc w:val="center"/>
              <w:rPr>
                <w:rFonts w:ascii="Calibri" w:hAnsi="Calibri" w:cs="Calibri"/>
                <w:i/>
                <w:sz w:val="16"/>
                <w:szCs w:val="20"/>
              </w:rPr>
            </w:pPr>
            <w:r w:rsidRPr="0021279B">
              <w:rPr>
                <w:rFonts w:ascii="Calibri" w:hAnsi="Calibri" w:cs="Calibri"/>
                <w:i/>
                <w:sz w:val="16"/>
                <w:szCs w:val="20"/>
              </w:rPr>
              <w:t>1</w:t>
            </w:r>
          </w:p>
        </w:tc>
      </w:tr>
      <w:tr w:rsidR="002A1CC0" w:rsidRPr="003C3ABD" w:rsidTr="00187D2E">
        <w:tblPrEx>
          <w:tblLook w:val="00A0"/>
        </w:tblPrEx>
        <w:trPr>
          <w:trHeight w:val="768"/>
        </w:trPr>
        <w:tc>
          <w:tcPr>
            <w:tcW w:w="2866" w:type="dxa"/>
            <w:gridSpan w:val="2"/>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A1CC0" w:rsidRPr="003C3ABD" w:rsidTr="00722502">
        <w:tblPrEx>
          <w:tblLook w:val="00A0"/>
        </w:tblPrEx>
        <w:trPr>
          <w:trHeight w:val="333"/>
        </w:trPr>
        <w:tc>
          <w:tcPr>
            <w:tcW w:w="2866" w:type="dxa"/>
            <w:gridSpan w:val="2"/>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A1CC0" w:rsidRPr="003C3ABD" w:rsidRDefault="002A1CC0" w:rsidP="0072250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A1CC0"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2A1CC0" w:rsidRPr="003C3ABD" w:rsidRDefault="002A1CC0"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A1CC0" w:rsidRPr="003C3ABD" w:rsidRDefault="002A1CC0"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A1CC0" w:rsidRPr="003C3ABD" w:rsidRDefault="002A1CC0"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187D2E" w:rsidRPr="00722502" w:rsidRDefault="00722502" w:rsidP="00187D2E">
      <w:pPr>
        <w:jc w:val="both"/>
        <w:rPr>
          <w:rFonts w:asciiTheme="minorHAnsi" w:hAnsiTheme="minorHAnsi"/>
        </w:rPr>
      </w:pPr>
      <w:r w:rsidRPr="00722502">
        <w:rPr>
          <w:rFonts w:asciiTheme="minorHAnsi" w:hAnsiTheme="minorHAnsi"/>
        </w:rPr>
        <w:t>Il Presidente propone di inviare una lettera di saluti al</w:t>
      </w:r>
      <w:r>
        <w:rPr>
          <w:rFonts w:asciiTheme="minorHAnsi" w:hAnsiTheme="minorHAnsi"/>
        </w:rPr>
        <w:t xml:space="preserve">la </w:t>
      </w:r>
      <w:r w:rsidRPr="00722502">
        <w:rPr>
          <w:rFonts w:ascii="Calibri" w:hAnsi="Calibri" w:cs="Calibri"/>
        </w:rPr>
        <w:t>IASS</w:t>
      </w:r>
      <w:r w:rsidRPr="00722502">
        <w:rPr>
          <w:rFonts w:asciiTheme="minorHAnsi" w:hAnsiTheme="minorHAnsi"/>
        </w:rPr>
        <w:t xml:space="preserve"> </w:t>
      </w:r>
      <w:r>
        <w:rPr>
          <w:rFonts w:asciiTheme="minorHAnsi" w:hAnsiTheme="minorHAnsi"/>
        </w:rPr>
        <w:t xml:space="preserve">per l’occasione del Congresso Mondiale, lettera </w:t>
      </w:r>
      <w:r w:rsidRPr="00722502">
        <w:rPr>
          <w:rFonts w:asciiTheme="minorHAnsi" w:hAnsiTheme="minorHAnsi"/>
        </w:rPr>
        <w:t>che sarà preparata dal Consigliere</w:t>
      </w:r>
      <w:r w:rsidR="00B72364" w:rsidRPr="00722502">
        <w:rPr>
          <w:rFonts w:asciiTheme="minorHAnsi" w:hAnsiTheme="minorHAnsi"/>
        </w:rPr>
        <w:t xml:space="preserve"> Busti</w:t>
      </w:r>
      <w:r w:rsidRPr="00722502">
        <w:rPr>
          <w:rFonts w:asciiTheme="minorHAnsi" w:hAnsiTheme="minorHAnsi"/>
        </w:rPr>
        <w:t>.</w:t>
      </w:r>
    </w:p>
    <w:p w:rsidR="00187D2E" w:rsidRPr="00722502" w:rsidRDefault="00187D2E" w:rsidP="00187D2E">
      <w:pPr>
        <w:jc w:val="center"/>
        <w:rPr>
          <w:rFonts w:asciiTheme="minorHAnsi" w:hAnsiTheme="minorHAnsi" w:cstheme="minorHAnsi"/>
          <w:b/>
          <w:bCs/>
          <w:u w:val="single"/>
        </w:rPr>
      </w:pPr>
      <w:r w:rsidRPr="00722502">
        <w:rPr>
          <w:rFonts w:asciiTheme="minorHAnsi" w:hAnsiTheme="minorHAnsi" w:cstheme="minorHAnsi"/>
          <w:b/>
          <w:bCs/>
          <w:u w:val="single"/>
        </w:rPr>
        <w:t>IL CONSIGLIO</w:t>
      </w:r>
    </w:p>
    <w:p w:rsidR="00187D2E" w:rsidRPr="00722502" w:rsidRDefault="00722502" w:rsidP="00187D2E">
      <w:pPr>
        <w:jc w:val="both"/>
        <w:rPr>
          <w:rFonts w:asciiTheme="minorHAnsi" w:hAnsiTheme="minorHAnsi" w:cstheme="minorHAnsi"/>
          <w:bCs/>
        </w:rPr>
      </w:pPr>
      <w:r>
        <w:rPr>
          <w:rFonts w:asciiTheme="minorHAnsi" w:hAnsiTheme="minorHAnsi" w:cstheme="minorHAnsi"/>
          <w:bCs/>
        </w:rPr>
        <w:t>Ascoltata la proposta del Presidente,</w:t>
      </w:r>
    </w:p>
    <w:p w:rsidR="00187D2E" w:rsidRDefault="00187D2E" w:rsidP="00187D2E">
      <w:pPr>
        <w:jc w:val="center"/>
        <w:rPr>
          <w:rFonts w:asciiTheme="minorHAnsi" w:hAnsiTheme="minorHAnsi" w:cstheme="minorHAnsi"/>
          <w:b/>
          <w:bCs/>
          <w:u w:val="single"/>
        </w:rPr>
      </w:pPr>
      <w:r w:rsidRPr="00722502">
        <w:rPr>
          <w:rFonts w:asciiTheme="minorHAnsi" w:hAnsiTheme="minorHAnsi" w:cstheme="minorHAnsi"/>
          <w:b/>
          <w:bCs/>
          <w:u w:val="single"/>
        </w:rPr>
        <w:t>DELIBERA</w:t>
      </w:r>
    </w:p>
    <w:p w:rsidR="00722502" w:rsidRPr="00722502" w:rsidRDefault="00722502" w:rsidP="00722502">
      <w:pPr>
        <w:jc w:val="both"/>
        <w:rPr>
          <w:rFonts w:ascii="Calibri" w:hAnsi="Calibri" w:cs="Calibri"/>
          <w:b/>
          <w:u w:val="single"/>
        </w:rPr>
      </w:pPr>
      <w:r w:rsidRPr="00722502">
        <w:rPr>
          <w:rFonts w:asciiTheme="minorHAnsi" w:hAnsiTheme="minorHAnsi" w:cstheme="minorHAnsi"/>
          <w:b/>
          <w:bCs/>
          <w:u w:val="single"/>
        </w:rPr>
        <w:t xml:space="preserve">1. Di inviare alla IASS  </w:t>
      </w:r>
      <w:r w:rsidRPr="00722502">
        <w:rPr>
          <w:rFonts w:asciiTheme="minorHAnsi" w:hAnsiTheme="minorHAnsi"/>
          <w:b/>
          <w:u w:val="single"/>
        </w:rPr>
        <w:t xml:space="preserve">una lettera di saluti per l’evento del  </w:t>
      </w:r>
      <w:r w:rsidRPr="00722502">
        <w:rPr>
          <w:rFonts w:ascii="Calibri" w:hAnsi="Calibri" w:cs="Calibri"/>
          <w:b/>
          <w:u w:val="single"/>
        </w:rPr>
        <w:t>Congresso Mondiale, lettera che sarà preparata dal Consigliere Busti.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BE03E8">
        <w:trPr>
          <w:trHeight w:val="126"/>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22502">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2A1CC0" w:rsidRPr="00292349" w:rsidTr="00187D2E">
        <w:tc>
          <w:tcPr>
            <w:tcW w:w="703" w:type="dxa"/>
          </w:tcPr>
          <w:p w:rsidR="002A1CC0" w:rsidRPr="00292349" w:rsidRDefault="002A1CC0" w:rsidP="00187D2E">
            <w:pPr>
              <w:spacing w:line="360" w:lineRule="auto"/>
              <w:jc w:val="both"/>
              <w:rPr>
                <w:rFonts w:ascii="Calibri" w:hAnsi="Calibri" w:cs="Calibri"/>
                <w:b/>
              </w:rPr>
            </w:pPr>
            <w:r w:rsidRPr="00292349">
              <w:rPr>
                <w:rFonts w:ascii="Calibri" w:hAnsi="Calibri" w:cs="Calibri"/>
                <w:b/>
              </w:rPr>
              <w:lastRenderedPageBreak/>
              <w:t>41.</w:t>
            </w:r>
          </w:p>
        </w:tc>
        <w:tc>
          <w:tcPr>
            <w:tcW w:w="9929" w:type="dxa"/>
            <w:gridSpan w:val="13"/>
          </w:tcPr>
          <w:p w:rsidR="002A1CC0" w:rsidRPr="00292349" w:rsidRDefault="002A1CC0" w:rsidP="009123CE">
            <w:pPr>
              <w:autoSpaceDE w:val="0"/>
              <w:autoSpaceDN w:val="0"/>
              <w:adjustRightInd w:val="0"/>
              <w:rPr>
                <w:rFonts w:ascii="Arial-BoldMT" w:hAnsi="Arial-BoldMT" w:cs="Arial-BoldMT"/>
                <w:b/>
                <w:bCs/>
              </w:rPr>
            </w:pPr>
            <w:r w:rsidRPr="00292349">
              <w:rPr>
                <w:rFonts w:ascii="Calibri" w:hAnsi="Calibri" w:cs="Calibri"/>
                <w:b/>
              </w:rPr>
              <w:t>Tutela della professione.</w:t>
            </w:r>
          </w:p>
        </w:tc>
      </w:tr>
      <w:tr w:rsidR="002A1CC0" w:rsidRPr="0021279B" w:rsidTr="00187D2E">
        <w:trPr>
          <w:trHeight w:val="185"/>
        </w:trPr>
        <w:tc>
          <w:tcPr>
            <w:tcW w:w="703" w:type="dxa"/>
          </w:tcPr>
          <w:p w:rsidR="002A1CC0" w:rsidRPr="0021279B" w:rsidRDefault="002A1CC0"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2A1CC0" w:rsidRPr="0021279B" w:rsidRDefault="002A1CC0"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A1CC0" w:rsidRPr="0021279B" w:rsidRDefault="002A1CC0" w:rsidP="00187D2E">
            <w:pPr>
              <w:spacing w:line="360" w:lineRule="auto"/>
              <w:jc w:val="both"/>
              <w:rPr>
                <w:rFonts w:ascii="Calibri" w:hAnsi="Calibri" w:cs="Calibri"/>
                <w:b/>
                <w:i/>
                <w:sz w:val="20"/>
                <w:szCs w:val="20"/>
              </w:rPr>
            </w:pPr>
            <w:r>
              <w:rPr>
                <w:rFonts w:ascii="Calibri" w:hAnsi="Calibri" w:cs="Calibri"/>
                <w:b/>
                <w:i/>
                <w:sz w:val="20"/>
                <w:szCs w:val="20"/>
              </w:rPr>
              <w:t>614</w:t>
            </w:r>
          </w:p>
        </w:tc>
        <w:tc>
          <w:tcPr>
            <w:tcW w:w="2231" w:type="dxa"/>
            <w:gridSpan w:val="3"/>
          </w:tcPr>
          <w:p w:rsidR="002A1CC0" w:rsidRPr="0021279B" w:rsidRDefault="002A1CC0" w:rsidP="00152CC4">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00152CC4" w:rsidRPr="00152CC4">
              <w:rPr>
                <w:rFonts w:ascii="Calibri" w:hAnsi="Calibri" w:cs="Calibri"/>
                <w:b/>
                <w:i/>
                <w:iCs/>
                <w:sz w:val="20"/>
                <w:szCs w:val="20"/>
              </w:rPr>
              <w:t>Busti</w:t>
            </w:r>
          </w:p>
        </w:tc>
        <w:tc>
          <w:tcPr>
            <w:tcW w:w="1134" w:type="dxa"/>
            <w:gridSpan w:val="2"/>
          </w:tcPr>
          <w:p w:rsidR="002A1CC0" w:rsidRPr="0021279B" w:rsidRDefault="002A1CC0"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A1CC0" w:rsidRPr="0021279B" w:rsidRDefault="002A1CC0" w:rsidP="00187D2E">
            <w:pPr>
              <w:jc w:val="center"/>
              <w:rPr>
                <w:rFonts w:ascii="Calibri" w:hAnsi="Calibri" w:cs="Calibri"/>
                <w:i/>
                <w:sz w:val="16"/>
                <w:szCs w:val="20"/>
              </w:rPr>
            </w:pPr>
            <w:r w:rsidRPr="0021279B">
              <w:rPr>
                <w:rFonts w:ascii="Calibri" w:hAnsi="Calibri" w:cs="Calibri"/>
                <w:i/>
                <w:sz w:val="16"/>
                <w:szCs w:val="20"/>
              </w:rPr>
              <w:t>1</w:t>
            </w:r>
          </w:p>
        </w:tc>
      </w:tr>
      <w:tr w:rsidR="002A1CC0" w:rsidRPr="003C3ABD" w:rsidTr="00187D2E">
        <w:tblPrEx>
          <w:tblLook w:val="00A0"/>
        </w:tblPrEx>
        <w:trPr>
          <w:trHeight w:val="768"/>
        </w:trPr>
        <w:tc>
          <w:tcPr>
            <w:tcW w:w="2866" w:type="dxa"/>
            <w:gridSpan w:val="2"/>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A1CC0" w:rsidRPr="003C3ABD" w:rsidTr="00292349">
        <w:tblPrEx>
          <w:tblLook w:val="00A0"/>
        </w:tblPrEx>
        <w:trPr>
          <w:trHeight w:val="271"/>
        </w:trPr>
        <w:tc>
          <w:tcPr>
            <w:tcW w:w="2866" w:type="dxa"/>
            <w:gridSpan w:val="2"/>
          </w:tcPr>
          <w:p w:rsidR="002A1CC0" w:rsidRPr="003C3ABD" w:rsidRDefault="002A1CC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A1CC0" w:rsidRPr="003C3ABD" w:rsidRDefault="002A1CC0" w:rsidP="0029234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A1CC0"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2A1CC0" w:rsidRPr="003C3ABD" w:rsidRDefault="002A1CC0"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A1CC0" w:rsidRPr="003C3ABD" w:rsidRDefault="002A1CC0"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29234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A1CC0" w:rsidRPr="003C3ABD" w:rsidRDefault="002A1CC0" w:rsidP="0029234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29234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29234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29234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29234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29234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292349">
            <w:pPr>
              <w:ind w:left="-109"/>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855CD" w:rsidRDefault="007855CD"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2A1CC0" w:rsidRPr="007855CD" w:rsidTr="00187D2E">
        <w:tc>
          <w:tcPr>
            <w:tcW w:w="703" w:type="dxa"/>
          </w:tcPr>
          <w:p w:rsidR="002A1CC0" w:rsidRPr="007855CD" w:rsidRDefault="002A1CC0" w:rsidP="007855CD">
            <w:pPr>
              <w:jc w:val="both"/>
              <w:rPr>
                <w:rFonts w:ascii="Calibri" w:hAnsi="Calibri" w:cs="Calibri"/>
                <w:b/>
              </w:rPr>
            </w:pPr>
            <w:r w:rsidRPr="007855CD">
              <w:rPr>
                <w:rFonts w:ascii="Calibri" w:hAnsi="Calibri" w:cs="Calibri"/>
                <w:b/>
              </w:rPr>
              <w:t>42</w:t>
            </w:r>
            <w:r w:rsidR="007855CD">
              <w:rPr>
                <w:rFonts w:ascii="Calibri" w:hAnsi="Calibri" w:cs="Calibri"/>
                <w:b/>
              </w:rPr>
              <w:t>.</w:t>
            </w:r>
          </w:p>
        </w:tc>
        <w:tc>
          <w:tcPr>
            <w:tcW w:w="9929" w:type="dxa"/>
            <w:gridSpan w:val="13"/>
          </w:tcPr>
          <w:p w:rsidR="002A1CC0" w:rsidRPr="007855CD" w:rsidRDefault="002A1CC0" w:rsidP="007855CD">
            <w:pPr>
              <w:jc w:val="both"/>
              <w:rPr>
                <w:rFonts w:asciiTheme="minorHAnsi" w:hAnsiTheme="minorHAnsi" w:cstheme="minorHAnsi"/>
                <w:b/>
              </w:rPr>
            </w:pPr>
            <w:r w:rsidRPr="007855CD">
              <w:rPr>
                <w:rFonts w:asciiTheme="minorHAnsi" w:hAnsiTheme="minorHAnsi" w:cstheme="minorHAnsi"/>
                <w:b/>
              </w:rPr>
              <w:t>Revisione regolamento Generale CONAF: esame e determinazioni.</w:t>
            </w:r>
          </w:p>
        </w:tc>
      </w:tr>
      <w:tr w:rsidR="002A1CC0" w:rsidRPr="0021279B" w:rsidTr="00187D2E">
        <w:trPr>
          <w:trHeight w:val="185"/>
        </w:trPr>
        <w:tc>
          <w:tcPr>
            <w:tcW w:w="703" w:type="dxa"/>
          </w:tcPr>
          <w:p w:rsidR="002A1CC0" w:rsidRPr="0021279B" w:rsidRDefault="002A1CC0" w:rsidP="007855CD">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2A1CC0" w:rsidRPr="0021279B" w:rsidRDefault="002A1CC0" w:rsidP="007855CD">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A1CC0" w:rsidRPr="0021279B" w:rsidRDefault="002A1CC0" w:rsidP="007855CD">
            <w:pPr>
              <w:jc w:val="both"/>
              <w:rPr>
                <w:rFonts w:ascii="Calibri" w:hAnsi="Calibri" w:cs="Calibri"/>
                <w:b/>
                <w:i/>
                <w:sz w:val="20"/>
                <w:szCs w:val="20"/>
              </w:rPr>
            </w:pPr>
            <w:r>
              <w:rPr>
                <w:rFonts w:ascii="Calibri" w:hAnsi="Calibri" w:cs="Calibri"/>
                <w:b/>
                <w:i/>
                <w:sz w:val="20"/>
                <w:szCs w:val="20"/>
              </w:rPr>
              <w:t>615</w:t>
            </w:r>
          </w:p>
        </w:tc>
        <w:tc>
          <w:tcPr>
            <w:tcW w:w="2231" w:type="dxa"/>
            <w:gridSpan w:val="3"/>
          </w:tcPr>
          <w:p w:rsidR="002A1CC0" w:rsidRPr="0021279B" w:rsidRDefault="002A1CC0" w:rsidP="007855CD">
            <w:pPr>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2A1CC0" w:rsidRPr="0021279B" w:rsidRDefault="002A1CC0" w:rsidP="007855CD">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A1CC0" w:rsidRPr="0021279B" w:rsidRDefault="002A1CC0" w:rsidP="007855CD">
            <w:pPr>
              <w:jc w:val="center"/>
              <w:rPr>
                <w:rFonts w:ascii="Calibri" w:hAnsi="Calibri" w:cs="Calibri"/>
                <w:i/>
                <w:sz w:val="16"/>
                <w:szCs w:val="20"/>
              </w:rPr>
            </w:pPr>
            <w:r w:rsidRPr="0021279B">
              <w:rPr>
                <w:rFonts w:ascii="Calibri" w:hAnsi="Calibri" w:cs="Calibri"/>
                <w:i/>
                <w:sz w:val="16"/>
                <w:szCs w:val="20"/>
              </w:rPr>
              <w:t>1</w:t>
            </w:r>
          </w:p>
        </w:tc>
      </w:tr>
      <w:tr w:rsidR="002A1CC0" w:rsidRPr="003C3ABD" w:rsidTr="00187D2E">
        <w:tblPrEx>
          <w:tblLook w:val="00A0"/>
        </w:tblPrEx>
        <w:trPr>
          <w:trHeight w:val="768"/>
        </w:trPr>
        <w:tc>
          <w:tcPr>
            <w:tcW w:w="2866" w:type="dxa"/>
            <w:gridSpan w:val="2"/>
          </w:tcPr>
          <w:p w:rsidR="002A1CC0" w:rsidRPr="003C3ABD" w:rsidRDefault="002A1CC0" w:rsidP="007855CD">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A1CC0" w:rsidRPr="003C3ABD" w:rsidRDefault="002A1CC0" w:rsidP="007855CD">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A1CC0" w:rsidRPr="003C3ABD" w:rsidRDefault="002A1CC0" w:rsidP="007855CD">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A1CC0" w:rsidRPr="003C3ABD" w:rsidTr="007855CD">
        <w:tblPrEx>
          <w:tblLook w:val="00A0"/>
        </w:tblPrEx>
        <w:trPr>
          <w:trHeight w:val="327"/>
        </w:trPr>
        <w:tc>
          <w:tcPr>
            <w:tcW w:w="2866" w:type="dxa"/>
            <w:gridSpan w:val="2"/>
          </w:tcPr>
          <w:p w:rsidR="002A1CC0" w:rsidRPr="003C3ABD" w:rsidRDefault="002A1CC0" w:rsidP="007855CD">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A1CC0" w:rsidRPr="003C3ABD" w:rsidRDefault="002A1CC0" w:rsidP="007855C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A1CC0"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2A1CC0" w:rsidRPr="003C3ABD" w:rsidRDefault="002A1CC0"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A1CC0" w:rsidRPr="003C3ABD" w:rsidRDefault="002A1CC0"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187D2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187D2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A1CC0" w:rsidRPr="003C3ABD" w:rsidRDefault="002A1CC0" w:rsidP="00187D2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3"/>
            <w:tcBorders>
              <w:top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2A1CC0" w:rsidRPr="007855CD" w:rsidTr="00187D2E">
        <w:tc>
          <w:tcPr>
            <w:tcW w:w="703" w:type="dxa"/>
          </w:tcPr>
          <w:p w:rsidR="002A1CC0" w:rsidRPr="007855CD" w:rsidRDefault="002A1CC0" w:rsidP="00ED7C89">
            <w:pPr>
              <w:spacing w:line="360" w:lineRule="auto"/>
              <w:jc w:val="both"/>
              <w:rPr>
                <w:rFonts w:ascii="Calibri" w:hAnsi="Calibri" w:cs="Calibri"/>
                <w:b/>
              </w:rPr>
            </w:pPr>
            <w:r w:rsidRPr="007855CD">
              <w:rPr>
                <w:rFonts w:ascii="Calibri" w:hAnsi="Calibri" w:cs="Calibri"/>
                <w:b/>
              </w:rPr>
              <w:t>43.</w:t>
            </w:r>
          </w:p>
        </w:tc>
        <w:tc>
          <w:tcPr>
            <w:tcW w:w="9929" w:type="dxa"/>
            <w:gridSpan w:val="13"/>
          </w:tcPr>
          <w:p w:rsidR="002A1CC0" w:rsidRPr="007855CD" w:rsidRDefault="002A1CC0" w:rsidP="009123CE">
            <w:pPr>
              <w:rPr>
                <w:rFonts w:ascii="Calibri" w:hAnsi="Calibri" w:cs="Calibri"/>
                <w:b/>
              </w:rPr>
            </w:pPr>
            <w:r w:rsidRPr="007855CD">
              <w:rPr>
                <w:rFonts w:ascii="Calibri" w:hAnsi="Calibri" w:cs="Calibri"/>
                <w:b/>
              </w:rPr>
              <w:t>Patrocini e partecipazione ad eventi: esame e determinazioni.</w:t>
            </w:r>
          </w:p>
        </w:tc>
      </w:tr>
      <w:tr w:rsidR="002A1CC0" w:rsidRPr="0021279B" w:rsidTr="00187D2E">
        <w:trPr>
          <w:trHeight w:val="185"/>
        </w:trPr>
        <w:tc>
          <w:tcPr>
            <w:tcW w:w="703" w:type="dxa"/>
          </w:tcPr>
          <w:p w:rsidR="002A1CC0" w:rsidRPr="0021279B" w:rsidRDefault="002A1CC0" w:rsidP="00ED7C89">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2A1CC0" w:rsidRPr="0021279B" w:rsidRDefault="002A1CC0"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A1CC0" w:rsidRPr="0021279B" w:rsidRDefault="002A1CC0" w:rsidP="00ED7C89">
            <w:pPr>
              <w:spacing w:line="360" w:lineRule="auto"/>
              <w:jc w:val="both"/>
              <w:rPr>
                <w:rFonts w:ascii="Calibri" w:hAnsi="Calibri" w:cs="Calibri"/>
                <w:b/>
                <w:i/>
                <w:sz w:val="20"/>
                <w:szCs w:val="20"/>
              </w:rPr>
            </w:pPr>
            <w:r>
              <w:rPr>
                <w:rFonts w:ascii="Calibri" w:hAnsi="Calibri" w:cs="Calibri"/>
                <w:b/>
                <w:i/>
                <w:sz w:val="20"/>
                <w:szCs w:val="20"/>
              </w:rPr>
              <w:t>616</w:t>
            </w:r>
          </w:p>
        </w:tc>
        <w:tc>
          <w:tcPr>
            <w:tcW w:w="2231" w:type="dxa"/>
            <w:gridSpan w:val="3"/>
          </w:tcPr>
          <w:p w:rsidR="002A1CC0" w:rsidRPr="0021279B" w:rsidRDefault="002A1CC0"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proofErr w:type="spellStart"/>
            <w:r w:rsidRPr="00187D2E">
              <w:rPr>
                <w:rFonts w:ascii="Calibri" w:hAnsi="Calibri" w:cs="Calibri"/>
                <w:b/>
                <w:i/>
                <w:iCs/>
                <w:sz w:val="20"/>
                <w:szCs w:val="20"/>
              </w:rPr>
              <w:t>Sisti-</w:t>
            </w:r>
            <w:r w:rsidR="00152CC4">
              <w:rPr>
                <w:rFonts w:ascii="Calibri" w:hAnsi="Calibri" w:cs="Calibri"/>
                <w:b/>
                <w:i/>
                <w:iCs/>
                <w:sz w:val="20"/>
                <w:szCs w:val="20"/>
              </w:rPr>
              <w:t>ed</w:t>
            </w:r>
            <w:proofErr w:type="spellEnd"/>
            <w:r w:rsidR="00152CC4">
              <w:rPr>
                <w:rFonts w:ascii="Calibri" w:hAnsi="Calibri" w:cs="Calibri"/>
                <w:b/>
                <w:i/>
                <w:iCs/>
                <w:sz w:val="20"/>
                <w:szCs w:val="20"/>
              </w:rPr>
              <w:t xml:space="preserve"> altri</w:t>
            </w:r>
          </w:p>
        </w:tc>
        <w:tc>
          <w:tcPr>
            <w:tcW w:w="1134" w:type="dxa"/>
            <w:gridSpan w:val="2"/>
          </w:tcPr>
          <w:p w:rsidR="002A1CC0" w:rsidRPr="0021279B" w:rsidRDefault="002A1CC0" w:rsidP="00ED7C89">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A1CC0" w:rsidRPr="0021279B" w:rsidRDefault="002A1CC0" w:rsidP="00ED7C89">
            <w:pPr>
              <w:jc w:val="center"/>
              <w:rPr>
                <w:rFonts w:ascii="Calibri" w:hAnsi="Calibri" w:cs="Calibri"/>
                <w:i/>
                <w:sz w:val="16"/>
                <w:szCs w:val="20"/>
              </w:rPr>
            </w:pPr>
            <w:r w:rsidRPr="0021279B">
              <w:rPr>
                <w:rFonts w:ascii="Calibri" w:hAnsi="Calibri" w:cs="Calibri"/>
                <w:i/>
                <w:sz w:val="16"/>
                <w:szCs w:val="20"/>
              </w:rPr>
              <w:t>1</w:t>
            </w:r>
          </w:p>
        </w:tc>
      </w:tr>
      <w:tr w:rsidR="002A1CC0" w:rsidRPr="003C3ABD" w:rsidTr="00187D2E">
        <w:tblPrEx>
          <w:tblLook w:val="00A0"/>
        </w:tblPrEx>
        <w:trPr>
          <w:trHeight w:val="768"/>
        </w:trPr>
        <w:tc>
          <w:tcPr>
            <w:tcW w:w="2866" w:type="dxa"/>
            <w:gridSpan w:val="2"/>
          </w:tcPr>
          <w:p w:rsidR="002A1CC0" w:rsidRPr="003C3ABD" w:rsidRDefault="002A1CC0"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A1CC0" w:rsidRPr="003C3ABD" w:rsidRDefault="002A1CC0"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A1CC0" w:rsidRPr="003C3ABD" w:rsidRDefault="002A1CC0"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A1CC0" w:rsidRPr="003C3ABD" w:rsidTr="007855CD">
        <w:tblPrEx>
          <w:tblLook w:val="00A0"/>
        </w:tblPrEx>
        <w:trPr>
          <w:trHeight w:val="245"/>
        </w:trPr>
        <w:tc>
          <w:tcPr>
            <w:tcW w:w="2866" w:type="dxa"/>
            <w:gridSpan w:val="2"/>
          </w:tcPr>
          <w:p w:rsidR="002A1CC0" w:rsidRPr="003C3ABD" w:rsidRDefault="002A1CC0" w:rsidP="00ED7C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A1CC0" w:rsidRPr="003C3ABD" w:rsidRDefault="002A1CC0" w:rsidP="007855C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A1CC0"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2A1CC0" w:rsidRPr="003C3ABD" w:rsidRDefault="002A1CC0" w:rsidP="00ED7C8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A1CC0" w:rsidRPr="003C3ABD" w:rsidRDefault="002A1CC0"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ED7C8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ED7C8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ED7C8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A1CC0" w:rsidRPr="003C3ABD" w:rsidRDefault="002A1CC0" w:rsidP="00ED7C8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A1CC0" w:rsidRPr="003C3ABD" w:rsidRDefault="002A1CC0" w:rsidP="00ED7C8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ED7C8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ED7C8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ED7C8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ED7C8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ED7C8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ED7C89">
            <w:pPr>
              <w:spacing w:before="40" w:after="40"/>
              <w:ind w:left="-109"/>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ED7C89" w:rsidRPr="007855CD" w:rsidTr="00187D2E">
        <w:tc>
          <w:tcPr>
            <w:tcW w:w="703" w:type="dxa"/>
          </w:tcPr>
          <w:p w:rsidR="00ED7C89" w:rsidRPr="007855CD" w:rsidRDefault="00ED7C89" w:rsidP="00187D2E">
            <w:pPr>
              <w:spacing w:line="360" w:lineRule="auto"/>
              <w:jc w:val="both"/>
              <w:rPr>
                <w:rFonts w:ascii="Calibri" w:hAnsi="Calibri" w:cs="Calibri"/>
                <w:b/>
              </w:rPr>
            </w:pPr>
            <w:r w:rsidRPr="007855CD">
              <w:rPr>
                <w:rFonts w:ascii="Calibri" w:hAnsi="Calibri" w:cs="Calibri"/>
                <w:b/>
              </w:rPr>
              <w:t>44.</w:t>
            </w:r>
          </w:p>
        </w:tc>
        <w:tc>
          <w:tcPr>
            <w:tcW w:w="9929" w:type="dxa"/>
            <w:gridSpan w:val="13"/>
          </w:tcPr>
          <w:p w:rsidR="00ED7C89" w:rsidRPr="007855CD" w:rsidRDefault="00152CC4" w:rsidP="00694068">
            <w:pPr>
              <w:jc w:val="both"/>
              <w:rPr>
                <w:rFonts w:ascii="Calibri" w:hAnsi="Calibri" w:cs="Calibri"/>
                <w:b/>
              </w:rPr>
            </w:pPr>
            <w:r w:rsidRPr="007855CD">
              <w:rPr>
                <w:rFonts w:ascii="Calibri" w:hAnsi="Calibri" w:cs="Calibri"/>
                <w:b/>
              </w:rPr>
              <w:t>Varie ed Eventuali</w:t>
            </w:r>
          </w:p>
        </w:tc>
      </w:tr>
      <w:tr w:rsidR="00ED7C89" w:rsidRPr="0021279B" w:rsidTr="00187D2E">
        <w:trPr>
          <w:trHeight w:val="185"/>
        </w:trPr>
        <w:tc>
          <w:tcPr>
            <w:tcW w:w="703" w:type="dxa"/>
          </w:tcPr>
          <w:p w:rsidR="00ED7C89" w:rsidRPr="0021279B" w:rsidRDefault="00ED7C89"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D7C89" w:rsidRPr="0021279B" w:rsidRDefault="00ED7C89"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D7C89" w:rsidRPr="0021279B" w:rsidRDefault="00152CC4" w:rsidP="00187D2E">
            <w:pPr>
              <w:spacing w:line="360" w:lineRule="auto"/>
              <w:jc w:val="both"/>
              <w:rPr>
                <w:rFonts w:ascii="Calibri" w:hAnsi="Calibri" w:cs="Calibri"/>
                <w:b/>
                <w:i/>
                <w:sz w:val="20"/>
                <w:szCs w:val="20"/>
              </w:rPr>
            </w:pPr>
            <w:r>
              <w:rPr>
                <w:rFonts w:ascii="Calibri" w:hAnsi="Calibri" w:cs="Calibri"/>
                <w:b/>
                <w:i/>
                <w:sz w:val="20"/>
                <w:szCs w:val="20"/>
              </w:rPr>
              <w:t>617</w:t>
            </w:r>
          </w:p>
        </w:tc>
        <w:tc>
          <w:tcPr>
            <w:tcW w:w="2231" w:type="dxa"/>
            <w:gridSpan w:val="3"/>
          </w:tcPr>
          <w:p w:rsidR="00ED7C89" w:rsidRPr="0021279B" w:rsidRDefault="00ED7C89"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r w:rsidR="00152CC4">
              <w:rPr>
                <w:rFonts w:ascii="Calibri" w:hAnsi="Calibri" w:cs="Calibri"/>
                <w:b/>
                <w:i/>
                <w:iCs/>
                <w:sz w:val="20"/>
                <w:szCs w:val="20"/>
              </w:rPr>
              <w:t xml:space="preserve"> ed altri</w:t>
            </w:r>
          </w:p>
        </w:tc>
        <w:tc>
          <w:tcPr>
            <w:tcW w:w="1134" w:type="dxa"/>
            <w:gridSpan w:val="2"/>
          </w:tcPr>
          <w:p w:rsidR="00ED7C89" w:rsidRPr="0021279B" w:rsidRDefault="00ED7C89"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D7C89" w:rsidRPr="0021279B" w:rsidRDefault="00ED7C89" w:rsidP="00187D2E">
            <w:pPr>
              <w:jc w:val="center"/>
              <w:rPr>
                <w:rFonts w:ascii="Calibri" w:hAnsi="Calibri" w:cs="Calibri"/>
                <w:i/>
                <w:sz w:val="16"/>
                <w:szCs w:val="20"/>
              </w:rPr>
            </w:pPr>
            <w:r w:rsidRPr="0021279B">
              <w:rPr>
                <w:rFonts w:ascii="Calibri" w:hAnsi="Calibri" w:cs="Calibri"/>
                <w:i/>
                <w:sz w:val="16"/>
                <w:szCs w:val="20"/>
              </w:rPr>
              <w:t>1</w:t>
            </w:r>
          </w:p>
        </w:tc>
      </w:tr>
      <w:tr w:rsidR="00ED7C89" w:rsidRPr="003C3ABD" w:rsidTr="00187D2E">
        <w:tblPrEx>
          <w:tblLook w:val="00A0"/>
        </w:tblPrEx>
        <w:trPr>
          <w:trHeight w:val="768"/>
        </w:trPr>
        <w:tc>
          <w:tcPr>
            <w:tcW w:w="2866" w:type="dxa"/>
            <w:gridSpan w:val="2"/>
          </w:tcPr>
          <w:p w:rsidR="00ED7C89" w:rsidRPr="003C3ABD" w:rsidRDefault="00ED7C89"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D7C89" w:rsidRPr="003C3ABD" w:rsidRDefault="00ED7C89"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D7C89" w:rsidRPr="003C3ABD" w:rsidRDefault="00ED7C89"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D7C89" w:rsidRPr="003C3ABD" w:rsidTr="007855CD">
        <w:tblPrEx>
          <w:tblLook w:val="00A0"/>
        </w:tblPrEx>
        <w:trPr>
          <w:trHeight w:val="197"/>
        </w:trPr>
        <w:tc>
          <w:tcPr>
            <w:tcW w:w="2866" w:type="dxa"/>
            <w:gridSpan w:val="2"/>
          </w:tcPr>
          <w:p w:rsidR="00ED7C89" w:rsidRPr="003C3ABD" w:rsidRDefault="00ED7C89"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D7C89" w:rsidRPr="003C3ABD" w:rsidRDefault="00ED7C89" w:rsidP="007855C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D7C89"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ED7C89" w:rsidRPr="003C3ABD" w:rsidRDefault="00ED7C89"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D7C89" w:rsidRPr="003C3ABD" w:rsidRDefault="00ED7C89"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D7C89" w:rsidRPr="003C3ABD" w:rsidRDefault="00ED7C89" w:rsidP="00187D2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D7C89" w:rsidRPr="003C3ABD" w:rsidRDefault="00ED7C89"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D7C89" w:rsidRPr="003C3ABD" w:rsidRDefault="00ED7C89" w:rsidP="00187D2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D7C89" w:rsidRPr="003C3ABD" w:rsidRDefault="00ED7C89"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D7C89" w:rsidRPr="003C3ABD" w:rsidRDefault="00ED7C89" w:rsidP="00187D2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b/>
                <w:bCs/>
                <w:sz w:val="22"/>
                <w:szCs w:val="22"/>
              </w:rPr>
            </w:pPr>
          </w:p>
        </w:tc>
      </w:tr>
    </w:tbl>
    <w:p w:rsidR="007855CD" w:rsidRPr="00B0105B" w:rsidRDefault="00BE03E8" w:rsidP="007855CD">
      <w:pPr>
        <w:rPr>
          <w:rFonts w:asciiTheme="minorHAnsi" w:hAnsiTheme="minorHAnsi"/>
        </w:rPr>
      </w:pPr>
      <w:r>
        <w:rPr>
          <w:rFonts w:asciiTheme="minorHAnsi" w:hAnsiTheme="minorHAnsi"/>
        </w:rPr>
        <w:t>Non ci sono varie ed eventuali da esaminare.</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BE03E8">
      <w:pPr>
        <w:tabs>
          <w:tab w:val="left" w:pos="6840"/>
        </w:tabs>
        <w:jc w:val="both"/>
        <w:rPr>
          <w:rFonts w:asciiTheme="minorHAnsi" w:hAnsiTheme="minorHAnsi" w:cstheme="minorHAnsi"/>
          <w:bCs/>
        </w:rPr>
      </w:pPr>
      <w:r w:rsidRPr="00B0105B">
        <w:rPr>
          <w:rFonts w:asciiTheme="minorHAnsi" w:hAnsiTheme="minorHAnsi" w:cstheme="minorHAnsi"/>
          <w:bCs/>
        </w:rPr>
        <w:t>Nel merito,</w:t>
      </w:r>
      <w:r w:rsidR="00BE03E8">
        <w:rPr>
          <w:rFonts w:asciiTheme="minorHAnsi" w:hAnsiTheme="minorHAnsi" w:cstheme="minorHAnsi"/>
          <w:bCs/>
        </w:rPr>
        <w:tab/>
        <w:t xml:space="preserve"> </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 xml:space="preserve">1. </w:t>
      </w:r>
      <w:r w:rsidR="00BE03E8">
        <w:rPr>
          <w:rFonts w:asciiTheme="minorHAnsi" w:hAnsiTheme="minorHAnsi" w:cstheme="minorHAnsi"/>
          <w:b/>
          <w:bCs/>
          <w:u w:val="single"/>
        </w:rPr>
        <w:t>Di prendere atto che non ci sono varie ed eventuali da esaminare.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187D2E" w:rsidRPr="001F7C26" w:rsidTr="00187D2E">
        <w:tc>
          <w:tcPr>
            <w:tcW w:w="703" w:type="dxa"/>
          </w:tcPr>
          <w:p w:rsidR="00187D2E" w:rsidRPr="001F7C26" w:rsidRDefault="00ED7C89" w:rsidP="00187D2E">
            <w:pPr>
              <w:spacing w:line="360" w:lineRule="auto"/>
              <w:jc w:val="both"/>
              <w:rPr>
                <w:rFonts w:ascii="Calibri" w:hAnsi="Calibri" w:cs="Calibri"/>
                <w:b/>
              </w:rPr>
            </w:pPr>
            <w:r w:rsidRPr="001F7C26">
              <w:rPr>
                <w:rFonts w:ascii="Calibri" w:hAnsi="Calibri" w:cs="Calibri"/>
                <w:b/>
              </w:rPr>
              <w:t>45</w:t>
            </w:r>
            <w:r w:rsidR="00187D2E" w:rsidRPr="001F7C26">
              <w:rPr>
                <w:rFonts w:ascii="Calibri" w:hAnsi="Calibri" w:cs="Calibri"/>
                <w:b/>
              </w:rPr>
              <w:t>.</w:t>
            </w:r>
          </w:p>
        </w:tc>
        <w:tc>
          <w:tcPr>
            <w:tcW w:w="9929" w:type="dxa"/>
            <w:gridSpan w:val="13"/>
          </w:tcPr>
          <w:p w:rsidR="00187D2E" w:rsidRPr="001F7C26" w:rsidRDefault="00414FEE" w:rsidP="00414FEE">
            <w:pPr>
              <w:jc w:val="both"/>
              <w:rPr>
                <w:rFonts w:ascii="Calibri" w:hAnsi="Calibri" w:cs="Calibri"/>
                <w:b/>
              </w:rPr>
            </w:pPr>
            <w:r w:rsidRPr="001F7C26">
              <w:rPr>
                <w:rFonts w:asciiTheme="minorHAnsi" w:hAnsiTheme="minorHAnsi" w:cstheme="minorHAnsi"/>
                <w:b/>
              </w:rPr>
              <w:t xml:space="preserve">Nomina titolare del potere sostitutivo accesso civico (art.5 </w:t>
            </w:r>
            <w:proofErr w:type="spellStart"/>
            <w:r w:rsidRPr="001F7C26">
              <w:rPr>
                <w:rFonts w:asciiTheme="minorHAnsi" w:hAnsiTheme="minorHAnsi" w:cstheme="minorHAnsi"/>
                <w:b/>
              </w:rPr>
              <w:t>d.lgs</w:t>
            </w:r>
            <w:proofErr w:type="spellEnd"/>
            <w:r w:rsidRPr="001F7C26">
              <w:rPr>
                <w:rFonts w:asciiTheme="minorHAnsi" w:hAnsiTheme="minorHAnsi" w:cstheme="minorHAnsi"/>
                <w:b/>
              </w:rPr>
              <w:t xml:space="preserve"> 33/2013): esame e determinazioni.</w:t>
            </w:r>
          </w:p>
        </w:tc>
      </w:tr>
      <w:tr w:rsidR="00187D2E" w:rsidRPr="0021279B" w:rsidTr="00187D2E">
        <w:trPr>
          <w:trHeight w:val="185"/>
        </w:trPr>
        <w:tc>
          <w:tcPr>
            <w:tcW w:w="703" w:type="dxa"/>
            <w:vMerge w:val="restart"/>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vMerge w:val="restart"/>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vMerge w:val="restart"/>
          </w:tcPr>
          <w:p w:rsidR="00187D2E" w:rsidRPr="0021279B" w:rsidRDefault="00414FEE" w:rsidP="00187D2E">
            <w:pPr>
              <w:spacing w:line="360" w:lineRule="auto"/>
              <w:jc w:val="both"/>
              <w:rPr>
                <w:rFonts w:ascii="Calibri" w:hAnsi="Calibri" w:cs="Calibri"/>
                <w:b/>
                <w:i/>
                <w:sz w:val="20"/>
                <w:szCs w:val="20"/>
              </w:rPr>
            </w:pPr>
            <w:r>
              <w:rPr>
                <w:rFonts w:ascii="Calibri" w:hAnsi="Calibri" w:cs="Calibri"/>
                <w:b/>
                <w:i/>
                <w:sz w:val="20"/>
                <w:szCs w:val="20"/>
              </w:rPr>
              <w:t>618</w:t>
            </w:r>
          </w:p>
        </w:tc>
        <w:tc>
          <w:tcPr>
            <w:tcW w:w="2231" w:type="dxa"/>
            <w:gridSpan w:val="3"/>
          </w:tcPr>
          <w:p w:rsidR="00187D2E" w:rsidRPr="0021279B" w:rsidRDefault="00187D2E"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vMerge w:val="restart"/>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vMerge w:val="restart"/>
          </w:tcPr>
          <w:p w:rsidR="00187D2E" w:rsidRPr="0021279B" w:rsidRDefault="00187D2E" w:rsidP="00187D2E">
            <w:pPr>
              <w:jc w:val="center"/>
              <w:rPr>
                <w:rFonts w:ascii="Calibri" w:hAnsi="Calibri" w:cs="Calibri"/>
                <w:i/>
                <w:sz w:val="16"/>
                <w:szCs w:val="20"/>
              </w:rPr>
            </w:pPr>
            <w:r w:rsidRPr="0021279B">
              <w:rPr>
                <w:rFonts w:ascii="Calibri" w:hAnsi="Calibri" w:cs="Calibri"/>
                <w:i/>
                <w:sz w:val="16"/>
                <w:szCs w:val="20"/>
              </w:rPr>
              <w:t>1</w:t>
            </w:r>
          </w:p>
        </w:tc>
      </w:tr>
      <w:tr w:rsidR="00187D2E" w:rsidRPr="0021279B" w:rsidTr="00187D2E">
        <w:trPr>
          <w:trHeight w:val="223"/>
        </w:trPr>
        <w:tc>
          <w:tcPr>
            <w:tcW w:w="703" w:type="dxa"/>
            <w:vMerge/>
          </w:tcPr>
          <w:p w:rsidR="00187D2E" w:rsidRPr="0021279B" w:rsidRDefault="00187D2E" w:rsidP="00187D2E">
            <w:pPr>
              <w:spacing w:line="360" w:lineRule="auto"/>
              <w:jc w:val="both"/>
              <w:rPr>
                <w:rFonts w:ascii="Calibri" w:hAnsi="Calibri" w:cs="Calibri"/>
                <w:i/>
                <w:iCs/>
                <w:sz w:val="20"/>
                <w:szCs w:val="20"/>
              </w:rPr>
            </w:pPr>
          </w:p>
        </w:tc>
        <w:tc>
          <w:tcPr>
            <w:tcW w:w="3118" w:type="dxa"/>
            <w:gridSpan w:val="2"/>
            <w:vMerge/>
          </w:tcPr>
          <w:p w:rsidR="00187D2E" w:rsidRPr="0021279B" w:rsidRDefault="00187D2E" w:rsidP="00187D2E">
            <w:pPr>
              <w:spacing w:line="360" w:lineRule="auto"/>
              <w:jc w:val="both"/>
              <w:rPr>
                <w:rFonts w:ascii="Calibri" w:hAnsi="Calibri" w:cs="Calibri"/>
                <w:i/>
                <w:iCs/>
                <w:sz w:val="20"/>
                <w:szCs w:val="20"/>
              </w:rPr>
            </w:pPr>
          </w:p>
        </w:tc>
        <w:tc>
          <w:tcPr>
            <w:tcW w:w="746" w:type="dxa"/>
            <w:gridSpan w:val="3"/>
            <w:vMerge/>
          </w:tcPr>
          <w:p w:rsidR="00187D2E" w:rsidRPr="0021279B" w:rsidRDefault="00187D2E" w:rsidP="00187D2E">
            <w:pPr>
              <w:spacing w:line="360" w:lineRule="auto"/>
              <w:jc w:val="both"/>
              <w:rPr>
                <w:rFonts w:ascii="Calibri" w:hAnsi="Calibri" w:cs="Calibri"/>
                <w:i/>
                <w:iCs/>
                <w:sz w:val="20"/>
                <w:szCs w:val="20"/>
              </w:rPr>
            </w:pPr>
          </w:p>
        </w:tc>
        <w:tc>
          <w:tcPr>
            <w:tcW w:w="2231" w:type="dxa"/>
            <w:gridSpan w:val="3"/>
          </w:tcPr>
          <w:p w:rsidR="00187D2E" w:rsidRPr="0021279B" w:rsidRDefault="00187D2E" w:rsidP="00187D2E">
            <w:pPr>
              <w:spacing w:line="360" w:lineRule="auto"/>
              <w:jc w:val="both"/>
              <w:rPr>
                <w:rFonts w:ascii="Calibri" w:hAnsi="Calibri" w:cs="Calibri"/>
                <w:b/>
                <w:i/>
                <w:sz w:val="20"/>
                <w:szCs w:val="20"/>
              </w:rPr>
            </w:pPr>
          </w:p>
        </w:tc>
        <w:tc>
          <w:tcPr>
            <w:tcW w:w="1134" w:type="dxa"/>
            <w:gridSpan w:val="2"/>
            <w:vMerge/>
          </w:tcPr>
          <w:p w:rsidR="00187D2E" w:rsidRPr="0021279B" w:rsidRDefault="00187D2E" w:rsidP="009B7D7A">
            <w:pPr>
              <w:numPr>
                <w:ilvl w:val="1"/>
                <w:numId w:val="2"/>
              </w:numPr>
              <w:spacing w:line="360" w:lineRule="auto"/>
              <w:jc w:val="both"/>
              <w:rPr>
                <w:rFonts w:ascii="Calibri" w:hAnsi="Calibri" w:cs="Calibri"/>
                <w:i/>
                <w:iCs/>
                <w:sz w:val="20"/>
                <w:szCs w:val="20"/>
              </w:rPr>
            </w:pPr>
          </w:p>
        </w:tc>
        <w:tc>
          <w:tcPr>
            <w:tcW w:w="2700" w:type="dxa"/>
            <w:gridSpan w:val="3"/>
            <w:vMerge/>
          </w:tcPr>
          <w:p w:rsidR="00187D2E" w:rsidRPr="0021279B" w:rsidRDefault="00187D2E" w:rsidP="009B7D7A">
            <w:pPr>
              <w:numPr>
                <w:ilvl w:val="1"/>
                <w:numId w:val="2"/>
              </w:numPr>
              <w:spacing w:line="360" w:lineRule="auto"/>
              <w:jc w:val="both"/>
              <w:rPr>
                <w:rFonts w:ascii="Calibri" w:hAnsi="Calibri" w:cs="Calibri"/>
                <w:i/>
                <w:iCs/>
                <w:sz w:val="20"/>
                <w:szCs w:val="20"/>
              </w:rPr>
            </w:pPr>
          </w:p>
        </w:tc>
      </w:tr>
      <w:tr w:rsidR="00187D2E" w:rsidRPr="003C3ABD" w:rsidTr="00187D2E">
        <w:tblPrEx>
          <w:tblLook w:val="00A0"/>
        </w:tblPrEx>
        <w:trPr>
          <w:trHeight w:val="768"/>
        </w:trPr>
        <w:tc>
          <w:tcPr>
            <w:tcW w:w="2866" w:type="dxa"/>
            <w:gridSpan w:val="2"/>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7D2E" w:rsidRPr="003C3ABD" w:rsidTr="007855CD">
        <w:tblPrEx>
          <w:tblLook w:val="00A0"/>
        </w:tblPrEx>
        <w:trPr>
          <w:trHeight w:val="233"/>
        </w:trPr>
        <w:tc>
          <w:tcPr>
            <w:tcW w:w="2866" w:type="dxa"/>
            <w:gridSpan w:val="2"/>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87D2E" w:rsidRPr="003C3ABD" w:rsidRDefault="00187D2E" w:rsidP="007855C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7D2E"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187D2E" w:rsidRPr="003C3ABD" w:rsidRDefault="00187D2E"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87D2E" w:rsidRPr="003C3ABD" w:rsidRDefault="00187D2E" w:rsidP="00187D2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b/>
                <w:bCs/>
                <w:sz w:val="22"/>
                <w:szCs w:val="22"/>
              </w:rPr>
            </w:pPr>
          </w:p>
        </w:tc>
      </w:tr>
    </w:tbl>
    <w:p w:rsidR="00187D2E" w:rsidRPr="001F7C26" w:rsidRDefault="001F7C26" w:rsidP="00187D2E">
      <w:pPr>
        <w:jc w:val="both"/>
        <w:rPr>
          <w:rFonts w:asciiTheme="minorHAnsi" w:hAnsiTheme="minorHAnsi"/>
        </w:rPr>
      </w:pPr>
      <w:r w:rsidRPr="001F7C26">
        <w:rPr>
          <w:rFonts w:asciiTheme="minorHAnsi" w:hAnsiTheme="minorHAnsi"/>
        </w:rPr>
        <w:t xml:space="preserve">Il Presidente propone di nominare la dipendente Dott.ssa </w:t>
      </w:r>
      <w:r w:rsidR="00B72364" w:rsidRPr="001F7C26">
        <w:rPr>
          <w:rFonts w:asciiTheme="minorHAnsi" w:hAnsiTheme="minorHAnsi"/>
        </w:rPr>
        <w:t xml:space="preserve">Becchetti </w:t>
      </w:r>
      <w:r w:rsidRPr="001F7C26">
        <w:rPr>
          <w:rFonts w:asciiTheme="minorHAnsi" w:hAnsiTheme="minorHAnsi"/>
        </w:rPr>
        <w:t xml:space="preserve">del </w:t>
      </w:r>
      <w:r w:rsidRPr="001F7C26">
        <w:rPr>
          <w:rFonts w:asciiTheme="minorHAnsi" w:hAnsiTheme="minorHAnsi" w:cstheme="minorHAnsi"/>
        </w:rPr>
        <w:t xml:space="preserve">titolare del potere sostitutivo accesso civico </w:t>
      </w:r>
      <w:r w:rsidR="00B72364" w:rsidRPr="001F7C26">
        <w:rPr>
          <w:rFonts w:asciiTheme="minorHAnsi" w:hAnsiTheme="minorHAnsi"/>
        </w:rPr>
        <w:t xml:space="preserve">per l’accesso civico alla trasparenza. </w:t>
      </w:r>
    </w:p>
    <w:p w:rsidR="00187D2E" w:rsidRPr="003C3ABD" w:rsidRDefault="00187D2E" w:rsidP="00187D2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187D2E" w:rsidRPr="00BD605C" w:rsidRDefault="001F7C26" w:rsidP="00187D2E">
      <w:pPr>
        <w:jc w:val="both"/>
        <w:rPr>
          <w:rFonts w:asciiTheme="minorHAnsi" w:hAnsiTheme="minorHAnsi" w:cstheme="minorHAnsi"/>
          <w:bCs/>
        </w:rPr>
      </w:pPr>
      <w:r>
        <w:rPr>
          <w:rFonts w:asciiTheme="minorHAnsi" w:hAnsiTheme="minorHAnsi" w:cstheme="minorHAnsi"/>
          <w:bCs/>
        </w:rPr>
        <w:t>Ascoltata la proposta del Presidente,</w:t>
      </w:r>
    </w:p>
    <w:p w:rsidR="00187D2E" w:rsidRDefault="00187D2E" w:rsidP="00187D2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1F7C26" w:rsidRPr="001F7C26" w:rsidRDefault="001F7C26" w:rsidP="001F7C26">
      <w:pPr>
        <w:jc w:val="both"/>
        <w:rPr>
          <w:rFonts w:asciiTheme="minorHAnsi" w:hAnsiTheme="minorHAnsi"/>
          <w:b/>
          <w:u w:val="single"/>
        </w:rPr>
      </w:pPr>
      <w:r w:rsidRPr="001F7C26">
        <w:rPr>
          <w:rFonts w:asciiTheme="minorHAnsi" w:hAnsiTheme="minorHAnsi" w:cstheme="minorHAnsi"/>
          <w:b/>
          <w:bCs/>
          <w:u w:val="single"/>
        </w:rPr>
        <w:t xml:space="preserve">1. Di nominare </w:t>
      </w:r>
      <w:r w:rsidRPr="001F7C26">
        <w:rPr>
          <w:rFonts w:asciiTheme="minorHAnsi" w:hAnsiTheme="minorHAnsi"/>
          <w:b/>
          <w:u w:val="single"/>
        </w:rPr>
        <w:t xml:space="preserve">la dipendente Dott.ssa Becchetti per l’accesso civico alla trasparenza.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1F7C26">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1F7C26">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187D2E" w:rsidRPr="001F7C26" w:rsidTr="00187D2E">
        <w:tc>
          <w:tcPr>
            <w:tcW w:w="703" w:type="dxa"/>
          </w:tcPr>
          <w:p w:rsidR="00187D2E" w:rsidRPr="001F7C26" w:rsidRDefault="00ED7C89" w:rsidP="00187D2E">
            <w:pPr>
              <w:spacing w:line="360" w:lineRule="auto"/>
              <w:jc w:val="both"/>
              <w:rPr>
                <w:rFonts w:ascii="Calibri" w:hAnsi="Calibri" w:cs="Calibri"/>
                <w:b/>
              </w:rPr>
            </w:pPr>
            <w:r w:rsidRPr="001F7C26">
              <w:rPr>
                <w:rFonts w:ascii="Calibri" w:hAnsi="Calibri" w:cs="Calibri"/>
                <w:b/>
              </w:rPr>
              <w:t>46</w:t>
            </w:r>
            <w:r w:rsidR="00187D2E" w:rsidRPr="001F7C26">
              <w:rPr>
                <w:rFonts w:ascii="Calibri" w:hAnsi="Calibri" w:cs="Calibri"/>
                <w:b/>
              </w:rPr>
              <w:t>.</w:t>
            </w:r>
          </w:p>
        </w:tc>
        <w:tc>
          <w:tcPr>
            <w:tcW w:w="9929" w:type="dxa"/>
            <w:gridSpan w:val="13"/>
          </w:tcPr>
          <w:p w:rsidR="00187D2E" w:rsidRPr="001F7C26" w:rsidRDefault="004939E0" w:rsidP="00187D2E">
            <w:pPr>
              <w:jc w:val="both"/>
              <w:rPr>
                <w:rFonts w:ascii="Calibri" w:hAnsi="Calibri" w:cs="Calibri"/>
                <w:b/>
              </w:rPr>
            </w:pPr>
            <w:r w:rsidRPr="001F7C26">
              <w:rPr>
                <w:rFonts w:asciiTheme="minorHAnsi" w:hAnsiTheme="minorHAnsi" w:cstheme="minorHAnsi"/>
                <w:b/>
              </w:rPr>
              <w:t>Realizzazione portale integrato. Affidamento progettazione preliminare esecutiva e realizzazione: esame e deliberazioni.</w:t>
            </w:r>
          </w:p>
        </w:tc>
      </w:tr>
      <w:tr w:rsidR="00187D2E" w:rsidRPr="0021279B" w:rsidTr="00187D2E">
        <w:trPr>
          <w:trHeight w:val="185"/>
        </w:trPr>
        <w:tc>
          <w:tcPr>
            <w:tcW w:w="703" w:type="dxa"/>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187D2E" w:rsidRPr="0021279B" w:rsidRDefault="00414FEE" w:rsidP="00187D2E">
            <w:pPr>
              <w:spacing w:line="360" w:lineRule="auto"/>
              <w:jc w:val="both"/>
              <w:rPr>
                <w:rFonts w:ascii="Calibri" w:hAnsi="Calibri" w:cs="Calibri"/>
                <w:b/>
                <w:i/>
                <w:sz w:val="20"/>
                <w:szCs w:val="20"/>
              </w:rPr>
            </w:pPr>
            <w:r>
              <w:rPr>
                <w:rFonts w:ascii="Calibri" w:hAnsi="Calibri" w:cs="Calibri"/>
                <w:b/>
                <w:i/>
                <w:sz w:val="20"/>
                <w:szCs w:val="20"/>
              </w:rPr>
              <w:t>619</w:t>
            </w:r>
          </w:p>
        </w:tc>
        <w:tc>
          <w:tcPr>
            <w:tcW w:w="2231" w:type="dxa"/>
            <w:gridSpan w:val="3"/>
          </w:tcPr>
          <w:p w:rsidR="00187D2E" w:rsidRPr="0021279B" w:rsidRDefault="00187D2E"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187D2E" w:rsidRPr="0021279B" w:rsidRDefault="00187D2E" w:rsidP="00187D2E">
            <w:pPr>
              <w:jc w:val="center"/>
              <w:rPr>
                <w:rFonts w:ascii="Calibri" w:hAnsi="Calibri" w:cs="Calibri"/>
                <w:i/>
                <w:sz w:val="16"/>
                <w:szCs w:val="20"/>
              </w:rPr>
            </w:pPr>
            <w:r w:rsidRPr="0021279B">
              <w:rPr>
                <w:rFonts w:ascii="Calibri" w:hAnsi="Calibri" w:cs="Calibri"/>
                <w:i/>
                <w:sz w:val="16"/>
                <w:szCs w:val="20"/>
              </w:rPr>
              <w:t>1</w:t>
            </w:r>
          </w:p>
        </w:tc>
      </w:tr>
      <w:tr w:rsidR="00187D2E" w:rsidRPr="003C3ABD" w:rsidTr="00187D2E">
        <w:tblPrEx>
          <w:tblLook w:val="00A0"/>
        </w:tblPrEx>
        <w:trPr>
          <w:trHeight w:val="768"/>
        </w:trPr>
        <w:tc>
          <w:tcPr>
            <w:tcW w:w="2866" w:type="dxa"/>
            <w:gridSpan w:val="2"/>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7D2E" w:rsidRPr="003C3ABD" w:rsidTr="001F7C26">
        <w:tblPrEx>
          <w:tblLook w:val="00A0"/>
        </w:tblPrEx>
        <w:trPr>
          <w:trHeight w:val="273"/>
        </w:trPr>
        <w:tc>
          <w:tcPr>
            <w:tcW w:w="2866" w:type="dxa"/>
            <w:gridSpan w:val="2"/>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87D2E" w:rsidRPr="003C3ABD" w:rsidRDefault="00187D2E" w:rsidP="001F7C2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7D2E"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187D2E" w:rsidRPr="003C3ABD" w:rsidRDefault="00187D2E"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87D2E" w:rsidRPr="003C3ABD" w:rsidRDefault="00187D2E" w:rsidP="00187D2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Enrico Antignati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b/>
                <w:bCs/>
                <w:sz w:val="22"/>
                <w:szCs w:val="22"/>
              </w:rPr>
            </w:pPr>
          </w:p>
        </w:tc>
      </w:tr>
    </w:tbl>
    <w:p w:rsidR="00187D2E" w:rsidRPr="00AE1DDC" w:rsidRDefault="00AE1DDC" w:rsidP="00187D2E">
      <w:pPr>
        <w:jc w:val="both"/>
        <w:rPr>
          <w:rFonts w:asciiTheme="minorHAnsi" w:hAnsiTheme="minorHAnsi"/>
        </w:rPr>
      </w:pPr>
      <w:r w:rsidRPr="00AE1DDC">
        <w:rPr>
          <w:rFonts w:asciiTheme="minorHAnsi" w:hAnsiTheme="minorHAnsi" w:cstheme="minorHAnsi"/>
        </w:rPr>
        <w:t>Il Presidente, al fine di realizzare il portale integrato nel quale siano presenti le medesime informazioni, evidenzia che è necessario affidare la progettazione preliminare ed esecutiva e la realizzazione</w:t>
      </w:r>
      <w:r w:rsidRPr="00AE1DDC">
        <w:rPr>
          <w:rFonts w:asciiTheme="minorHAnsi" w:hAnsiTheme="minorHAnsi"/>
        </w:rPr>
        <w:t xml:space="preserve"> del portale stesso ad una Ditta specializzata. </w:t>
      </w:r>
      <w:r w:rsidR="001F7C26" w:rsidRPr="00AE1DDC">
        <w:rPr>
          <w:rFonts w:asciiTheme="minorHAnsi" w:hAnsiTheme="minorHAnsi"/>
        </w:rPr>
        <w:t xml:space="preserve"> </w:t>
      </w:r>
      <w:r w:rsidRPr="00AE1DDC">
        <w:rPr>
          <w:rFonts w:asciiTheme="minorHAnsi" w:hAnsiTheme="minorHAnsi"/>
        </w:rPr>
        <w:t xml:space="preserve">Il Consiglio </w:t>
      </w:r>
      <w:r w:rsidR="001F7C26" w:rsidRPr="00AE1DDC">
        <w:rPr>
          <w:rFonts w:asciiTheme="minorHAnsi" w:hAnsiTheme="minorHAnsi"/>
        </w:rPr>
        <w:t>dà mandato alla Dott.ssa Zari di procedere alla redazione di</w:t>
      </w:r>
      <w:r w:rsidR="00B72364" w:rsidRPr="00AE1DDC">
        <w:rPr>
          <w:rFonts w:asciiTheme="minorHAnsi" w:hAnsiTheme="minorHAnsi"/>
        </w:rPr>
        <w:t xml:space="preserve"> un capitolato da mettere nel MEPA.</w:t>
      </w:r>
    </w:p>
    <w:p w:rsidR="00187D2E" w:rsidRPr="001F7C26" w:rsidRDefault="00187D2E" w:rsidP="00187D2E">
      <w:pPr>
        <w:jc w:val="center"/>
        <w:rPr>
          <w:rFonts w:asciiTheme="minorHAnsi" w:hAnsiTheme="minorHAnsi" w:cstheme="minorHAnsi"/>
          <w:b/>
          <w:bCs/>
          <w:u w:val="single"/>
        </w:rPr>
      </w:pPr>
      <w:r w:rsidRPr="001F7C26">
        <w:rPr>
          <w:rFonts w:asciiTheme="minorHAnsi" w:hAnsiTheme="minorHAnsi" w:cstheme="minorHAnsi"/>
          <w:b/>
          <w:bCs/>
          <w:u w:val="single"/>
        </w:rPr>
        <w:t>IL CONSIGLIO</w:t>
      </w:r>
    </w:p>
    <w:p w:rsidR="00187D2E" w:rsidRPr="001F7C26" w:rsidRDefault="001F7C26" w:rsidP="00187D2E">
      <w:pPr>
        <w:jc w:val="both"/>
        <w:rPr>
          <w:rFonts w:asciiTheme="minorHAnsi" w:hAnsiTheme="minorHAnsi" w:cstheme="minorHAnsi"/>
          <w:bCs/>
        </w:rPr>
      </w:pPr>
      <w:r>
        <w:rPr>
          <w:rFonts w:asciiTheme="minorHAnsi" w:hAnsiTheme="minorHAnsi" w:cstheme="minorHAnsi"/>
          <w:bCs/>
        </w:rPr>
        <w:t xml:space="preserve">Ascoltata la proposta del Presidente, </w:t>
      </w:r>
    </w:p>
    <w:p w:rsidR="00187D2E" w:rsidRDefault="00187D2E" w:rsidP="00187D2E">
      <w:pPr>
        <w:jc w:val="center"/>
        <w:rPr>
          <w:rFonts w:asciiTheme="minorHAnsi" w:hAnsiTheme="minorHAnsi" w:cstheme="minorHAnsi"/>
          <w:b/>
          <w:bCs/>
          <w:u w:val="single"/>
        </w:rPr>
      </w:pPr>
      <w:r w:rsidRPr="001F7C26">
        <w:rPr>
          <w:rFonts w:asciiTheme="minorHAnsi" w:hAnsiTheme="minorHAnsi" w:cstheme="minorHAnsi"/>
          <w:b/>
          <w:bCs/>
          <w:u w:val="single"/>
        </w:rPr>
        <w:t>DELIBERA</w:t>
      </w:r>
    </w:p>
    <w:p w:rsidR="001F7C26" w:rsidRPr="00AE1DDC" w:rsidRDefault="001F7C26" w:rsidP="001F7C26">
      <w:pPr>
        <w:jc w:val="both"/>
        <w:rPr>
          <w:rFonts w:asciiTheme="minorHAnsi" w:hAnsiTheme="minorHAnsi"/>
          <w:b/>
          <w:u w:val="single"/>
        </w:rPr>
      </w:pPr>
      <w:r w:rsidRPr="00AE1DDC">
        <w:rPr>
          <w:rFonts w:asciiTheme="minorHAnsi" w:hAnsiTheme="minorHAnsi" w:cstheme="minorHAnsi"/>
          <w:b/>
          <w:bCs/>
          <w:u w:val="single"/>
        </w:rPr>
        <w:t xml:space="preserve">1. Di dare mando </w:t>
      </w:r>
      <w:r w:rsidRPr="00AE1DDC">
        <w:rPr>
          <w:rFonts w:asciiTheme="minorHAnsi" w:hAnsiTheme="minorHAnsi"/>
          <w:b/>
          <w:u w:val="single"/>
        </w:rPr>
        <w:t xml:space="preserve">alla Dott.ssa Zari di procedere alla redazione di un capitolato </w:t>
      </w:r>
      <w:r w:rsidR="00AE1DDC" w:rsidRPr="00AE1DDC">
        <w:rPr>
          <w:rFonts w:asciiTheme="minorHAnsi" w:hAnsiTheme="minorHAnsi"/>
          <w:b/>
          <w:u w:val="single"/>
        </w:rPr>
        <w:t xml:space="preserve">per la </w:t>
      </w:r>
      <w:r w:rsidR="00AE1DDC" w:rsidRPr="00AE1DDC">
        <w:rPr>
          <w:rFonts w:asciiTheme="minorHAnsi" w:hAnsiTheme="minorHAnsi" w:cstheme="minorHAnsi"/>
          <w:b/>
        </w:rPr>
        <w:t>progettazione preliminare ed esecutiva e la realizzazione</w:t>
      </w:r>
      <w:r w:rsidR="00AE1DDC" w:rsidRPr="00AE1DDC">
        <w:rPr>
          <w:rFonts w:asciiTheme="minorHAnsi" w:hAnsiTheme="minorHAnsi"/>
          <w:b/>
        </w:rPr>
        <w:t xml:space="preserve"> del portale, capitolato da inserire nel </w:t>
      </w:r>
      <w:r w:rsidRPr="00AE1DDC">
        <w:rPr>
          <w:rFonts w:asciiTheme="minorHAnsi" w:hAnsiTheme="minorHAnsi"/>
          <w:b/>
          <w:u w:val="single"/>
        </w:rPr>
        <w:t>MEPA</w:t>
      </w:r>
      <w:r w:rsidR="00AE1DDC" w:rsidRPr="00AE1DDC">
        <w:rPr>
          <w:rFonts w:asciiTheme="minorHAnsi" w:hAnsiTheme="minorHAnsi"/>
          <w:b/>
          <w:u w:val="single"/>
        </w:rPr>
        <w:t xml:space="preserve"> perla ricerca di una Ditta specializzata nel settore</w:t>
      </w:r>
      <w:r w:rsidRPr="00AE1DDC">
        <w:rPr>
          <w:rFonts w:asciiTheme="minorHAnsi" w:hAnsiTheme="minorHAns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1F7C26">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1F7C26">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p w:rsidR="00BE03E8" w:rsidRDefault="00BE03E8">
      <w:pPr>
        <w:rPr>
          <w:rFonts w:asciiTheme="minorHAnsi" w:hAnsiTheme="minorHAnsi" w:cstheme="minorHAnsi"/>
          <w:sz w:val="22"/>
          <w:szCs w:val="22"/>
        </w:rPr>
      </w:pPr>
      <w:r>
        <w:rPr>
          <w:rFonts w:asciiTheme="minorHAnsi" w:hAnsiTheme="minorHAnsi" w:cstheme="minorHAnsi"/>
          <w:sz w:val="22"/>
          <w:szCs w:val="22"/>
        </w:rPr>
        <w:br w:type="page"/>
      </w:r>
    </w:p>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1F7C26" w:rsidRPr="001F7C26" w:rsidTr="001F7C26">
        <w:tc>
          <w:tcPr>
            <w:tcW w:w="703" w:type="dxa"/>
          </w:tcPr>
          <w:p w:rsidR="001F7C26" w:rsidRPr="001F7C26" w:rsidRDefault="001F7C26" w:rsidP="001F7C26">
            <w:pPr>
              <w:jc w:val="both"/>
              <w:rPr>
                <w:rFonts w:ascii="Calibri" w:hAnsi="Calibri" w:cs="Calibri"/>
                <w:b/>
              </w:rPr>
            </w:pPr>
            <w:r w:rsidRPr="001F7C26">
              <w:rPr>
                <w:rFonts w:ascii="Calibri" w:hAnsi="Calibri" w:cs="Calibri"/>
                <w:b/>
              </w:rPr>
              <w:t>47.</w:t>
            </w:r>
          </w:p>
        </w:tc>
        <w:tc>
          <w:tcPr>
            <w:tcW w:w="9929" w:type="dxa"/>
            <w:gridSpan w:val="13"/>
          </w:tcPr>
          <w:p w:rsidR="001F7C26" w:rsidRPr="001F7C26" w:rsidRDefault="001F7C26" w:rsidP="001F7C26">
            <w:pPr>
              <w:jc w:val="both"/>
              <w:rPr>
                <w:rFonts w:asciiTheme="minorHAnsi" w:hAnsiTheme="minorHAnsi" w:cstheme="minorHAnsi"/>
                <w:b/>
              </w:rPr>
            </w:pPr>
            <w:r w:rsidRPr="001F7C26">
              <w:rPr>
                <w:rFonts w:asciiTheme="minorHAnsi" w:hAnsiTheme="minorHAnsi" w:cstheme="minorHAnsi"/>
                <w:b/>
              </w:rPr>
              <w:t>Contratto informatico. Gestione informatizzata dell’iter di creazione stipula ed archiviazione del contratto.</w:t>
            </w:r>
          </w:p>
        </w:tc>
      </w:tr>
      <w:tr w:rsidR="004939E0" w:rsidRPr="0021279B" w:rsidTr="001F7C26">
        <w:trPr>
          <w:trHeight w:val="185"/>
        </w:trPr>
        <w:tc>
          <w:tcPr>
            <w:tcW w:w="703" w:type="dxa"/>
          </w:tcPr>
          <w:p w:rsidR="004939E0" w:rsidRPr="0021279B" w:rsidRDefault="004939E0"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939E0" w:rsidRPr="0021279B" w:rsidRDefault="004939E0"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939E0" w:rsidRPr="0021279B" w:rsidRDefault="004939E0" w:rsidP="00187D2E">
            <w:pPr>
              <w:spacing w:line="360" w:lineRule="auto"/>
              <w:jc w:val="both"/>
              <w:rPr>
                <w:rFonts w:ascii="Calibri" w:hAnsi="Calibri" w:cs="Calibri"/>
                <w:b/>
                <w:i/>
                <w:sz w:val="20"/>
                <w:szCs w:val="20"/>
              </w:rPr>
            </w:pPr>
            <w:r>
              <w:rPr>
                <w:rFonts w:ascii="Calibri" w:hAnsi="Calibri" w:cs="Calibri"/>
                <w:b/>
                <w:i/>
                <w:sz w:val="20"/>
                <w:szCs w:val="20"/>
              </w:rPr>
              <w:t>620</w:t>
            </w:r>
          </w:p>
        </w:tc>
        <w:tc>
          <w:tcPr>
            <w:tcW w:w="2231" w:type="dxa"/>
            <w:gridSpan w:val="3"/>
          </w:tcPr>
          <w:p w:rsidR="004939E0" w:rsidRPr="0021279B" w:rsidRDefault="004939E0"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4939E0" w:rsidRPr="0021279B" w:rsidRDefault="004939E0"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939E0" w:rsidRPr="0021279B" w:rsidRDefault="004939E0" w:rsidP="00187D2E">
            <w:pPr>
              <w:jc w:val="center"/>
              <w:rPr>
                <w:rFonts w:ascii="Calibri" w:hAnsi="Calibri" w:cs="Calibri"/>
                <w:i/>
                <w:sz w:val="16"/>
                <w:szCs w:val="20"/>
              </w:rPr>
            </w:pPr>
            <w:r w:rsidRPr="0021279B">
              <w:rPr>
                <w:rFonts w:ascii="Calibri" w:hAnsi="Calibri" w:cs="Calibri"/>
                <w:i/>
                <w:sz w:val="16"/>
                <w:szCs w:val="20"/>
              </w:rPr>
              <w:t>1</w:t>
            </w:r>
          </w:p>
        </w:tc>
      </w:tr>
      <w:tr w:rsidR="004939E0" w:rsidRPr="003C3ABD" w:rsidTr="001F7C26">
        <w:tblPrEx>
          <w:tblLook w:val="00A0"/>
        </w:tblPrEx>
        <w:trPr>
          <w:trHeight w:val="768"/>
        </w:trPr>
        <w:tc>
          <w:tcPr>
            <w:tcW w:w="2866" w:type="dxa"/>
            <w:gridSpan w:val="2"/>
          </w:tcPr>
          <w:p w:rsidR="004939E0" w:rsidRPr="003C3ABD" w:rsidRDefault="004939E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939E0" w:rsidRPr="003C3ABD" w:rsidRDefault="004939E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939E0" w:rsidRPr="003C3ABD" w:rsidRDefault="004939E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939E0" w:rsidRPr="003C3ABD" w:rsidTr="001F7C26">
        <w:tblPrEx>
          <w:tblLook w:val="00A0"/>
        </w:tblPrEx>
        <w:trPr>
          <w:trHeight w:val="225"/>
        </w:trPr>
        <w:tc>
          <w:tcPr>
            <w:tcW w:w="2866" w:type="dxa"/>
            <w:gridSpan w:val="2"/>
          </w:tcPr>
          <w:p w:rsidR="004939E0" w:rsidRPr="003C3ABD" w:rsidRDefault="004939E0"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4939E0" w:rsidRPr="003C3ABD" w:rsidRDefault="004939E0" w:rsidP="001F7C2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939E0"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4939E0" w:rsidRPr="003C3ABD" w:rsidRDefault="004939E0"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939E0" w:rsidRPr="003C3ABD" w:rsidRDefault="004939E0"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939E0" w:rsidRPr="003C3ABD" w:rsidRDefault="004939E0" w:rsidP="00187D2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939E0" w:rsidRPr="003C3ABD" w:rsidRDefault="004939E0"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939E0" w:rsidRPr="003C3ABD" w:rsidRDefault="004939E0" w:rsidP="00187D2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939E0" w:rsidRPr="003C3ABD" w:rsidRDefault="004939E0" w:rsidP="00187D2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939E0" w:rsidRPr="003C3ABD" w:rsidRDefault="004939E0" w:rsidP="00187D2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187D2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187D2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sz w:val="22"/>
                <w:szCs w:val="22"/>
              </w:rPr>
            </w:pPr>
          </w:p>
        </w:tc>
      </w:tr>
      <w:tr w:rsidR="001F7C26" w:rsidRPr="003C3ABD" w:rsidTr="001F7C2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187D2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187D2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187D2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187D2E">
            <w:pPr>
              <w:spacing w:before="40" w:after="40"/>
              <w:ind w:left="-109"/>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414FEE" w:rsidRPr="001F7C26" w:rsidTr="00187D2E">
        <w:tc>
          <w:tcPr>
            <w:tcW w:w="703" w:type="dxa"/>
          </w:tcPr>
          <w:p w:rsidR="00414FEE" w:rsidRPr="001F7C26" w:rsidRDefault="00414FEE" w:rsidP="00187D2E">
            <w:pPr>
              <w:spacing w:line="360" w:lineRule="auto"/>
              <w:jc w:val="both"/>
              <w:rPr>
                <w:rFonts w:ascii="Calibri" w:hAnsi="Calibri" w:cs="Calibri"/>
                <w:b/>
              </w:rPr>
            </w:pPr>
            <w:r w:rsidRPr="001F7C26">
              <w:rPr>
                <w:rFonts w:ascii="Calibri" w:hAnsi="Calibri" w:cs="Calibri"/>
                <w:b/>
              </w:rPr>
              <w:lastRenderedPageBreak/>
              <w:t>48.</w:t>
            </w:r>
          </w:p>
        </w:tc>
        <w:tc>
          <w:tcPr>
            <w:tcW w:w="9929" w:type="dxa"/>
            <w:gridSpan w:val="13"/>
          </w:tcPr>
          <w:p w:rsidR="00414FEE" w:rsidRPr="001F7C26" w:rsidRDefault="004939E0" w:rsidP="009123CE">
            <w:pPr>
              <w:spacing w:line="360" w:lineRule="auto"/>
              <w:jc w:val="both"/>
              <w:rPr>
                <w:rFonts w:asciiTheme="minorHAnsi" w:hAnsiTheme="minorHAnsi" w:cstheme="minorHAnsi"/>
                <w:b/>
              </w:rPr>
            </w:pPr>
            <w:r w:rsidRPr="001F7C26">
              <w:rPr>
                <w:rFonts w:asciiTheme="minorHAnsi" w:hAnsiTheme="minorHAnsi" w:cstheme="minorHAnsi"/>
                <w:b/>
              </w:rPr>
              <w:t>Riorganizzazione delle province della Regione Sicilia: esame e determinazioni</w:t>
            </w:r>
          </w:p>
        </w:tc>
      </w:tr>
      <w:tr w:rsidR="00414FEE" w:rsidRPr="0021279B" w:rsidTr="00187D2E">
        <w:trPr>
          <w:trHeight w:val="185"/>
        </w:trPr>
        <w:tc>
          <w:tcPr>
            <w:tcW w:w="703" w:type="dxa"/>
          </w:tcPr>
          <w:p w:rsidR="00414FEE" w:rsidRPr="0021279B" w:rsidRDefault="00414FEE"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14FEE" w:rsidRPr="0021279B" w:rsidRDefault="00414FEE"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14FEE" w:rsidRPr="0021279B" w:rsidRDefault="00414FEE" w:rsidP="00187D2E">
            <w:pPr>
              <w:spacing w:line="360" w:lineRule="auto"/>
              <w:jc w:val="both"/>
              <w:rPr>
                <w:rFonts w:ascii="Calibri" w:hAnsi="Calibri" w:cs="Calibri"/>
                <w:b/>
                <w:i/>
                <w:sz w:val="20"/>
                <w:szCs w:val="20"/>
              </w:rPr>
            </w:pPr>
            <w:r>
              <w:rPr>
                <w:rFonts w:ascii="Calibri" w:hAnsi="Calibri" w:cs="Calibri"/>
                <w:b/>
                <w:i/>
                <w:sz w:val="20"/>
                <w:szCs w:val="20"/>
              </w:rPr>
              <w:t>621</w:t>
            </w:r>
          </w:p>
        </w:tc>
        <w:tc>
          <w:tcPr>
            <w:tcW w:w="2231" w:type="dxa"/>
            <w:gridSpan w:val="3"/>
          </w:tcPr>
          <w:p w:rsidR="00414FEE" w:rsidRPr="0021279B" w:rsidRDefault="00414FEE"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414FEE" w:rsidRPr="0021279B" w:rsidRDefault="00414FEE"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14FEE" w:rsidRPr="0021279B" w:rsidRDefault="00414FEE" w:rsidP="00187D2E">
            <w:pPr>
              <w:jc w:val="center"/>
              <w:rPr>
                <w:rFonts w:ascii="Calibri" w:hAnsi="Calibri" w:cs="Calibri"/>
                <w:i/>
                <w:sz w:val="16"/>
                <w:szCs w:val="20"/>
              </w:rPr>
            </w:pPr>
            <w:r w:rsidRPr="0021279B">
              <w:rPr>
                <w:rFonts w:ascii="Calibri" w:hAnsi="Calibri" w:cs="Calibri"/>
                <w:i/>
                <w:sz w:val="16"/>
                <w:szCs w:val="20"/>
              </w:rPr>
              <w:t>1</w:t>
            </w:r>
          </w:p>
        </w:tc>
      </w:tr>
      <w:tr w:rsidR="00414FEE" w:rsidRPr="003C3ABD" w:rsidTr="00187D2E">
        <w:tblPrEx>
          <w:tblLook w:val="00A0"/>
        </w:tblPrEx>
        <w:trPr>
          <w:trHeight w:val="768"/>
        </w:trPr>
        <w:tc>
          <w:tcPr>
            <w:tcW w:w="2866" w:type="dxa"/>
            <w:gridSpan w:val="2"/>
          </w:tcPr>
          <w:p w:rsidR="00414FEE" w:rsidRPr="003C3ABD" w:rsidRDefault="00414FE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14FEE" w:rsidRPr="003C3ABD" w:rsidRDefault="00414FE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14FEE" w:rsidRPr="003C3ABD" w:rsidRDefault="00414FE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14FEE" w:rsidRPr="003C3ABD" w:rsidTr="001F7C26">
        <w:tblPrEx>
          <w:tblLook w:val="00A0"/>
        </w:tblPrEx>
        <w:trPr>
          <w:trHeight w:val="237"/>
        </w:trPr>
        <w:tc>
          <w:tcPr>
            <w:tcW w:w="2866" w:type="dxa"/>
            <w:gridSpan w:val="2"/>
          </w:tcPr>
          <w:p w:rsidR="00414FEE" w:rsidRPr="003C3ABD" w:rsidRDefault="00414FE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414FEE" w:rsidRPr="003C3ABD" w:rsidRDefault="00414FEE" w:rsidP="001F7C2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14FEE"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414FEE" w:rsidRPr="003C3ABD" w:rsidRDefault="00414FEE" w:rsidP="00B1461F">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14FEE" w:rsidRPr="003C3ABD" w:rsidRDefault="00414FEE"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14FEE" w:rsidRPr="003C3ABD" w:rsidRDefault="00414FEE" w:rsidP="00B1461F">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14FEE" w:rsidRPr="003C3ABD" w:rsidRDefault="00414FEE" w:rsidP="00B1461F">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14FEE" w:rsidRPr="003C3ABD" w:rsidRDefault="00414FEE" w:rsidP="00B1461F">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14FEE" w:rsidRPr="003C3ABD" w:rsidRDefault="00414FEE" w:rsidP="00B1461F">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14FEE" w:rsidRPr="003C3ABD" w:rsidRDefault="00414FEE" w:rsidP="00B1461F">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B1461F">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B1461F">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Default="00187D2E" w:rsidP="00187D2E">
      <w:pPr>
        <w:jc w:val="both"/>
        <w:rPr>
          <w:rFonts w:asciiTheme="minorHAnsi" w:hAnsiTheme="minorHAnsi" w:cstheme="minorHAnsi"/>
          <w:sz w:val="22"/>
          <w:szCs w:val="22"/>
        </w:rPr>
      </w:pPr>
    </w:p>
    <w:p w:rsidR="007855CD" w:rsidRDefault="007855CD">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187D2E" w:rsidRPr="001F7C26" w:rsidTr="001F7C26">
        <w:trPr>
          <w:trHeight w:val="217"/>
        </w:trPr>
        <w:tc>
          <w:tcPr>
            <w:tcW w:w="703" w:type="dxa"/>
          </w:tcPr>
          <w:p w:rsidR="00187D2E" w:rsidRPr="001F7C26" w:rsidRDefault="00ED7C89" w:rsidP="00187D2E">
            <w:pPr>
              <w:spacing w:line="360" w:lineRule="auto"/>
              <w:jc w:val="both"/>
              <w:rPr>
                <w:rFonts w:ascii="Calibri" w:hAnsi="Calibri" w:cs="Calibri"/>
                <w:b/>
              </w:rPr>
            </w:pPr>
            <w:r w:rsidRPr="001F7C26">
              <w:rPr>
                <w:rFonts w:ascii="Calibri" w:hAnsi="Calibri" w:cs="Calibri"/>
                <w:b/>
              </w:rPr>
              <w:lastRenderedPageBreak/>
              <w:t>49</w:t>
            </w:r>
            <w:r w:rsidR="00187D2E" w:rsidRPr="001F7C26">
              <w:rPr>
                <w:rFonts w:ascii="Calibri" w:hAnsi="Calibri" w:cs="Calibri"/>
                <w:b/>
              </w:rPr>
              <w:t>.</w:t>
            </w:r>
          </w:p>
        </w:tc>
        <w:tc>
          <w:tcPr>
            <w:tcW w:w="9929" w:type="dxa"/>
            <w:gridSpan w:val="13"/>
          </w:tcPr>
          <w:p w:rsidR="00187D2E" w:rsidRPr="001F7C26" w:rsidRDefault="004939E0" w:rsidP="001F7C26">
            <w:pPr>
              <w:autoSpaceDE w:val="0"/>
              <w:autoSpaceDN w:val="0"/>
              <w:adjustRightInd w:val="0"/>
              <w:rPr>
                <w:rFonts w:ascii="Calibri" w:hAnsi="Calibri" w:cs="Calibri"/>
                <w:b/>
              </w:rPr>
            </w:pPr>
            <w:r w:rsidRPr="001F7C26">
              <w:rPr>
                <w:rFonts w:asciiTheme="minorHAnsi" w:hAnsiTheme="minorHAnsi" w:cstheme="minorHAnsi"/>
                <w:b/>
              </w:rPr>
              <w:t>Task-force formazione professionale continua: esame e determinazioni</w:t>
            </w:r>
            <w:r w:rsidR="001F7C26">
              <w:rPr>
                <w:rFonts w:asciiTheme="minorHAnsi" w:hAnsiTheme="minorHAnsi" w:cstheme="minorHAnsi"/>
                <w:b/>
              </w:rPr>
              <w:t>.</w:t>
            </w:r>
          </w:p>
        </w:tc>
      </w:tr>
      <w:tr w:rsidR="00187D2E" w:rsidRPr="0021279B" w:rsidTr="00187D2E">
        <w:trPr>
          <w:trHeight w:val="185"/>
        </w:trPr>
        <w:tc>
          <w:tcPr>
            <w:tcW w:w="703" w:type="dxa"/>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187D2E" w:rsidRPr="0021279B" w:rsidRDefault="00414FEE" w:rsidP="00187D2E">
            <w:pPr>
              <w:spacing w:line="360" w:lineRule="auto"/>
              <w:jc w:val="both"/>
              <w:rPr>
                <w:rFonts w:ascii="Calibri" w:hAnsi="Calibri" w:cs="Calibri"/>
                <w:b/>
                <w:i/>
                <w:sz w:val="20"/>
                <w:szCs w:val="20"/>
              </w:rPr>
            </w:pPr>
            <w:r>
              <w:rPr>
                <w:rFonts w:ascii="Calibri" w:hAnsi="Calibri" w:cs="Calibri"/>
                <w:b/>
                <w:i/>
                <w:sz w:val="20"/>
                <w:szCs w:val="20"/>
              </w:rPr>
              <w:t>622</w:t>
            </w:r>
          </w:p>
        </w:tc>
        <w:tc>
          <w:tcPr>
            <w:tcW w:w="2231" w:type="dxa"/>
            <w:gridSpan w:val="3"/>
          </w:tcPr>
          <w:p w:rsidR="00187D2E" w:rsidRPr="0021279B" w:rsidRDefault="00187D2E" w:rsidP="00ED7C89">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Pr="00187D2E">
              <w:rPr>
                <w:rFonts w:ascii="Calibri" w:hAnsi="Calibri" w:cs="Calibri"/>
                <w:b/>
                <w:i/>
                <w:iCs/>
                <w:sz w:val="20"/>
                <w:szCs w:val="20"/>
              </w:rPr>
              <w:t>Sisti</w:t>
            </w:r>
          </w:p>
        </w:tc>
        <w:tc>
          <w:tcPr>
            <w:tcW w:w="1134" w:type="dxa"/>
            <w:gridSpan w:val="2"/>
          </w:tcPr>
          <w:p w:rsidR="00187D2E" w:rsidRPr="0021279B" w:rsidRDefault="00187D2E" w:rsidP="00187D2E">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187D2E" w:rsidRPr="0021279B" w:rsidRDefault="00187D2E" w:rsidP="00187D2E">
            <w:pPr>
              <w:jc w:val="center"/>
              <w:rPr>
                <w:rFonts w:ascii="Calibri" w:hAnsi="Calibri" w:cs="Calibri"/>
                <w:i/>
                <w:sz w:val="16"/>
                <w:szCs w:val="20"/>
              </w:rPr>
            </w:pPr>
            <w:r w:rsidRPr="0021279B">
              <w:rPr>
                <w:rFonts w:ascii="Calibri" w:hAnsi="Calibri" w:cs="Calibri"/>
                <w:i/>
                <w:sz w:val="16"/>
                <w:szCs w:val="20"/>
              </w:rPr>
              <w:t>1</w:t>
            </w:r>
          </w:p>
        </w:tc>
      </w:tr>
      <w:tr w:rsidR="00187D2E" w:rsidRPr="003C3ABD" w:rsidTr="00187D2E">
        <w:tblPrEx>
          <w:tblLook w:val="00A0"/>
        </w:tblPrEx>
        <w:trPr>
          <w:trHeight w:val="768"/>
        </w:trPr>
        <w:tc>
          <w:tcPr>
            <w:tcW w:w="2866" w:type="dxa"/>
            <w:gridSpan w:val="2"/>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187D2E" w:rsidRPr="003C3ABD" w:rsidTr="007855CD">
        <w:tblPrEx>
          <w:tblLook w:val="00A0"/>
        </w:tblPrEx>
        <w:trPr>
          <w:trHeight w:val="245"/>
        </w:trPr>
        <w:tc>
          <w:tcPr>
            <w:tcW w:w="2866" w:type="dxa"/>
            <w:gridSpan w:val="2"/>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187D2E" w:rsidRPr="003C3ABD" w:rsidRDefault="00187D2E" w:rsidP="007855CD">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187D2E"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187D2E" w:rsidRPr="003C3ABD" w:rsidRDefault="00187D2E" w:rsidP="00B1461F">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187D2E" w:rsidRPr="003C3ABD" w:rsidRDefault="00187D2E"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B1461F">
            <w:pPr>
              <w:ind w:left="-108"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B1461F">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B1461F">
            <w:pPr>
              <w:ind w:left="-109" w:rightChars="-54" w:right="-130"/>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187D2E" w:rsidRPr="003C3ABD" w:rsidRDefault="00187D2E" w:rsidP="00B1461F">
            <w:pPr>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187D2E" w:rsidRPr="003C3ABD" w:rsidRDefault="00187D2E" w:rsidP="00B1461F">
            <w:pPr>
              <w:ind w:left="-109"/>
              <w:contextualSpacing/>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1F7C26" w:rsidRPr="003C3ABD" w:rsidRDefault="001F7C26" w:rsidP="00B1461F">
            <w:pPr>
              <w:ind w:rightChars="190" w:right="456"/>
              <w:contextualSpacing/>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1F7C26" w:rsidRPr="003C3ABD" w:rsidRDefault="001F7C26" w:rsidP="00B1461F">
            <w:pPr>
              <w:ind w:rightChars="-53" w:right="-127"/>
              <w:contextualSpacing/>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3C3ABD" w:rsidRDefault="001F7C26" w:rsidP="001F7C2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sz w:val="22"/>
                <w:szCs w:val="22"/>
              </w:rPr>
            </w:pPr>
          </w:p>
        </w:tc>
      </w:tr>
      <w:tr w:rsidR="001F7C26" w:rsidRPr="003C3ABD" w:rsidTr="00187D2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1F7C26" w:rsidRPr="003C3ABD" w:rsidRDefault="001F7C26" w:rsidP="00B1461F">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1F7C26" w:rsidRPr="003C3ABD" w:rsidRDefault="001F7C26" w:rsidP="00B1461F">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jc w:val="center"/>
              <w:rPr>
                <w:rFonts w:asciiTheme="minorHAnsi" w:hAnsiTheme="minorHAnsi"/>
                <w:b/>
                <w:bCs/>
                <w:sz w:val="22"/>
                <w:szCs w:val="22"/>
              </w:rPr>
            </w:pPr>
            <w:r w:rsidRPr="00B72364">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1F7C26" w:rsidRPr="00B72364" w:rsidRDefault="001F7C26" w:rsidP="001F7C26">
            <w:pPr>
              <w:ind w:rightChars="-54" w:right="-130"/>
              <w:jc w:val="center"/>
              <w:rPr>
                <w:rFonts w:asciiTheme="minorHAnsi" w:hAnsiTheme="minorHAnsi"/>
                <w:b/>
                <w:bCs/>
                <w:sz w:val="22"/>
                <w:szCs w:val="22"/>
              </w:rPr>
            </w:pPr>
            <w:r w:rsidRPr="00B72364">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1F7C26" w:rsidRPr="003C3ABD" w:rsidRDefault="001F7C26" w:rsidP="00B1461F">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F7C26" w:rsidRPr="003C3ABD" w:rsidRDefault="001F7C26" w:rsidP="00B1461F">
            <w:pPr>
              <w:ind w:left="-109"/>
              <w:contextualSpacing/>
              <w:jc w:val="center"/>
              <w:rPr>
                <w:rFonts w:asciiTheme="minorHAnsi" w:hAnsiTheme="minorHAnsi" w:cstheme="minorHAnsi"/>
                <w:b/>
                <w:bCs/>
                <w:sz w:val="22"/>
                <w:szCs w:val="22"/>
              </w:rPr>
            </w:pPr>
          </w:p>
        </w:tc>
      </w:tr>
    </w:tbl>
    <w:p w:rsidR="007855CD" w:rsidRPr="00B0105B" w:rsidRDefault="007855CD" w:rsidP="007855CD">
      <w:pPr>
        <w:rPr>
          <w:rFonts w:asciiTheme="minorHAnsi" w:hAnsiTheme="minorHAnsi"/>
        </w:rPr>
      </w:pPr>
      <w:r w:rsidRPr="00B0105B">
        <w:rPr>
          <w:rFonts w:asciiTheme="minorHAnsi" w:hAnsiTheme="minorHAnsi"/>
        </w:rPr>
        <w:t>Il punto viene rinviato  ad una successiva seduta.</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IL CONSIGLIO</w:t>
      </w:r>
    </w:p>
    <w:p w:rsidR="007855CD" w:rsidRPr="00B0105B" w:rsidRDefault="007855CD" w:rsidP="007855CD">
      <w:pPr>
        <w:jc w:val="both"/>
        <w:rPr>
          <w:rFonts w:asciiTheme="minorHAnsi" w:hAnsiTheme="minorHAnsi" w:cstheme="minorHAnsi"/>
          <w:bCs/>
        </w:rPr>
      </w:pPr>
      <w:r w:rsidRPr="00B0105B">
        <w:rPr>
          <w:rFonts w:asciiTheme="minorHAnsi" w:hAnsiTheme="minorHAnsi" w:cstheme="minorHAnsi"/>
          <w:bCs/>
        </w:rPr>
        <w:t>Nel merito,</w:t>
      </w:r>
    </w:p>
    <w:p w:rsidR="007855CD" w:rsidRPr="00B0105B" w:rsidRDefault="007855CD" w:rsidP="007855CD">
      <w:pPr>
        <w:jc w:val="center"/>
        <w:rPr>
          <w:rFonts w:asciiTheme="minorHAnsi" w:hAnsiTheme="minorHAnsi" w:cstheme="minorHAnsi"/>
          <w:b/>
          <w:bCs/>
          <w:u w:val="single"/>
        </w:rPr>
      </w:pPr>
      <w:r w:rsidRPr="00B0105B">
        <w:rPr>
          <w:rFonts w:asciiTheme="minorHAnsi" w:hAnsiTheme="minorHAnsi" w:cstheme="minorHAnsi"/>
          <w:b/>
          <w:bCs/>
          <w:u w:val="single"/>
        </w:rPr>
        <w:t>DELIBERA</w:t>
      </w:r>
    </w:p>
    <w:p w:rsidR="007855CD" w:rsidRPr="00B0105B" w:rsidRDefault="007855CD" w:rsidP="007855CD">
      <w:pPr>
        <w:jc w:val="both"/>
        <w:rPr>
          <w:rFonts w:asciiTheme="minorHAnsi" w:hAnsiTheme="minorHAnsi" w:cstheme="minorHAnsi"/>
          <w:b/>
          <w:bCs/>
          <w:u w:val="single"/>
        </w:rPr>
      </w:pPr>
      <w:r w:rsidRPr="00B0105B">
        <w:rPr>
          <w:rFonts w:asciiTheme="minorHAnsi" w:hAnsiTheme="minorHAnsi" w:cstheme="minorHAnsi"/>
          <w:b/>
          <w:bCs/>
          <w:u w:val="single"/>
        </w:rPr>
        <w:t>1. Il rinvio della discussione del punto ad una successiva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187D2E" w:rsidRPr="003C3ABD" w:rsidTr="007855CD">
        <w:trPr>
          <w:trHeight w:val="471"/>
        </w:trPr>
        <w:tc>
          <w:tcPr>
            <w:tcW w:w="7734"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87D2E" w:rsidRPr="003C3ABD" w:rsidTr="007855CD">
        <w:trPr>
          <w:trHeight w:val="471"/>
        </w:trPr>
        <w:tc>
          <w:tcPr>
            <w:tcW w:w="7734"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187D2E" w:rsidRPr="003C3ABD" w:rsidRDefault="00187D2E" w:rsidP="00187D2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87D2E" w:rsidRPr="00795F01" w:rsidRDefault="00795F01" w:rsidP="00187D2E">
      <w:pPr>
        <w:jc w:val="both"/>
        <w:rPr>
          <w:rFonts w:asciiTheme="minorHAnsi" w:hAnsiTheme="minorHAnsi" w:cstheme="minorHAnsi"/>
        </w:rPr>
      </w:pPr>
      <w:r w:rsidRPr="00795F01">
        <w:rPr>
          <w:rFonts w:asciiTheme="minorHAnsi" w:hAnsiTheme="minorHAnsi" w:cstheme="minorHAnsi"/>
        </w:rPr>
        <w:t xml:space="preserve">Alle </w:t>
      </w:r>
      <w:r>
        <w:rPr>
          <w:rFonts w:asciiTheme="minorHAnsi" w:hAnsiTheme="minorHAnsi" w:cstheme="minorHAnsi"/>
        </w:rPr>
        <w:t>ore 18,30 ha termine la seduta.</w:t>
      </w:r>
    </w:p>
    <w:p w:rsidR="00795F01" w:rsidRPr="007855CD" w:rsidRDefault="00795F01" w:rsidP="00187D2E">
      <w:pPr>
        <w:jc w:val="both"/>
        <w:rPr>
          <w:rFonts w:asciiTheme="minorHAnsi" w:hAnsiTheme="minorHAnsi" w:cstheme="minorHAnsi"/>
          <w:sz w:val="16"/>
          <w:szCs w:val="16"/>
        </w:rPr>
      </w:pPr>
    </w:p>
    <w:p w:rsidR="0024158D" w:rsidRPr="00945E0D" w:rsidRDefault="0024158D" w:rsidP="004853BE">
      <w:pPr>
        <w:jc w:val="both"/>
        <w:rPr>
          <w:rFonts w:asciiTheme="minorHAnsi" w:hAnsiTheme="minorHAnsi" w:cstheme="minorHAnsi"/>
          <w:sz w:val="22"/>
          <w:szCs w:val="22"/>
        </w:rPr>
      </w:pPr>
      <w:r w:rsidRPr="00945E0D">
        <w:rPr>
          <w:rFonts w:asciiTheme="minorHAnsi" w:hAnsiTheme="minorHAnsi" w:cstheme="minorHAnsi"/>
          <w:sz w:val="22"/>
          <w:szCs w:val="22"/>
        </w:rPr>
        <w:t>Le Delibere della presente seduta che non hanno rilevanza pubblica, pur costituendo parte integrale del presente verbale, non verranno pubblicate sul sito Web.</w:t>
      </w:r>
    </w:p>
    <w:p w:rsidR="0017671A" w:rsidRPr="007855CD" w:rsidRDefault="0017671A" w:rsidP="004853BE">
      <w:pPr>
        <w:jc w:val="both"/>
        <w:rPr>
          <w:rFonts w:asciiTheme="minorHAnsi" w:hAnsiTheme="minorHAnsi" w:cstheme="minorHAnsi"/>
          <w:sz w:val="16"/>
          <w:szCs w:val="16"/>
        </w:rPr>
      </w:pPr>
    </w:p>
    <w:p w:rsidR="0024158D" w:rsidRPr="00945E0D" w:rsidRDefault="0024158D" w:rsidP="004853BE">
      <w:pPr>
        <w:jc w:val="both"/>
        <w:rPr>
          <w:rFonts w:asciiTheme="minorHAnsi" w:hAnsiTheme="minorHAnsi" w:cstheme="minorHAnsi"/>
          <w:sz w:val="22"/>
          <w:szCs w:val="22"/>
        </w:rPr>
      </w:pPr>
      <w:r w:rsidRPr="00945E0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945E0D" w:rsidTr="00E7591A">
        <w:tc>
          <w:tcPr>
            <w:tcW w:w="4889" w:type="dxa"/>
          </w:tcPr>
          <w:p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24158D" w:rsidRPr="00945E0D" w:rsidTr="00E7591A">
        <w:tc>
          <w:tcPr>
            <w:tcW w:w="4889" w:type="dxa"/>
          </w:tcPr>
          <w:p w:rsidR="0024158D" w:rsidRPr="00945E0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24158D" w:rsidRPr="00945E0D" w:rsidTr="00E7591A">
        <w:tc>
          <w:tcPr>
            <w:tcW w:w="4889" w:type="dxa"/>
          </w:tcPr>
          <w:p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Il Presidente</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rsidR="0079708C" w:rsidRDefault="0079708C" w:rsidP="007855CD">
      <w:pPr>
        <w:rPr>
          <w:sz w:val="20"/>
          <w:szCs w:val="20"/>
        </w:rPr>
      </w:pPr>
    </w:p>
    <w:sectPr w:rsidR="0079708C" w:rsidSect="00B329E3">
      <w:headerReference w:type="even" r:id="rId21"/>
      <w:headerReference w:type="default" r:id="rId22"/>
      <w:footerReference w:type="default" r:id="rId23"/>
      <w:headerReference w:type="first" r:id="rId24"/>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A2F" w:rsidRDefault="00B23A2F">
      <w:r>
        <w:separator/>
      </w:r>
    </w:p>
  </w:endnote>
  <w:endnote w:type="continuationSeparator" w:id="0">
    <w:p w:rsidR="00B23A2F" w:rsidRDefault="00B23A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B23A2F" w:rsidRDefault="00B23A2F" w:rsidP="00561D82">
        <w:pPr>
          <w:pStyle w:val="Pidipagina"/>
          <w:jc w:val="center"/>
          <w:rPr>
            <w:b/>
            <w:color w:val="0000FF"/>
            <w:sz w:val="22"/>
          </w:rPr>
        </w:pPr>
        <w:r>
          <w:t xml:space="preserve">A i </w:t>
        </w:r>
        <w:r w:rsidRPr="00961704">
          <w:rPr>
            <w:b/>
            <w:color w:val="0000FF"/>
            <w:sz w:val="22"/>
          </w:rPr>
          <w:t>Consiglio dell’Ordine Nazionale dei Dottori Agronomi e dei Dottori Forestali</w:t>
        </w:r>
      </w:p>
      <w:p w:rsidR="00B23A2F" w:rsidRPr="00961704" w:rsidRDefault="00B23A2F" w:rsidP="00971804">
        <w:pPr>
          <w:jc w:val="center"/>
          <w:rPr>
            <w:b/>
            <w:color w:val="0000FF"/>
            <w:sz w:val="22"/>
          </w:rPr>
        </w:pPr>
        <w:r w:rsidRPr="00D316E9">
          <w:rPr>
            <w:b/>
            <w:color w:val="0000FF"/>
            <w:sz w:val="22"/>
          </w:rPr>
          <w:t>Autorità di Vigilanza - Ministero della Giustizia</w:t>
        </w:r>
      </w:p>
      <w:p w:rsidR="00B23A2F" w:rsidRPr="00961704" w:rsidRDefault="00B23A2F" w:rsidP="00561D82">
        <w:pPr>
          <w:pStyle w:val="Pidipagina"/>
          <w:jc w:val="center"/>
          <w:rPr>
            <w:sz w:val="22"/>
          </w:rPr>
        </w:pPr>
        <w:r w:rsidRPr="00961704">
          <w:rPr>
            <w:sz w:val="22"/>
          </w:rPr>
          <w:t>Via Po, 22 - 00198 Roma - Tel 06.8540174 - Fax 06.8555961 – www.conaf.it</w:t>
        </w:r>
      </w:p>
      <w:p w:rsidR="00B23A2F" w:rsidRPr="00757E72" w:rsidRDefault="00B23A2F" w:rsidP="00561D82">
        <w:pPr>
          <w:pStyle w:val="Pidipagina"/>
        </w:pPr>
      </w:p>
      <w:p w:rsidR="00B23A2F" w:rsidRDefault="00893B70">
        <w:pPr>
          <w:pStyle w:val="Pidipagina"/>
          <w:jc w:val="right"/>
        </w:pPr>
        <w:fldSimple w:instr=" PAGE   \* MERGEFORMAT ">
          <w:r w:rsidR="00CB675A">
            <w:rPr>
              <w:noProof/>
            </w:rPr>
            <w:t>56</w:t>
          </w:r>
        </w:fldSimple>
      </w:p>
    </w:sdtContent>
  </w:sdt>
  <w:p w:rsidR="00B23A2F" w:rsidRPr="00757E72" w:rsidRDefault="00B23A2F"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A2F" w:rsidRDefault="00B23A2F">
      <w:r>
        <w:separator/>
      </w:r>
    </w:p>
  </w:footnote>
  <w:footnote w:type="continuationSeparator" w:id="0">
    <w:p w:rsidR="00B23A2F" w:rsidRDefault="00B23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2F" w:rsidRDefault="00893B70">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036" o:spid="_x0000_s61442" type="#_x0000_t136" style="position:absolute;margin-left:0;margin-top:0;width:649.75pt;height:29.5pt;rotation:315;z-index:-251654144;mso-position-horizontal:center;mso-position-horizontal-relative:margin;mso-position-vertical:center;mso-position-vertical-relative:margin" o:allowincell="f" fillcolor="silver" stroked="f">
          <v:textpath style="font-family:&quot;Times New Roman&quot;;font-size:1pt" string="verbale n. 17 del 30-11-2015 per presa d'att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2F" w:rsidRDefault="00893B70" w:rsidP="00A600B4">
    <w:pPr>
      <w:pStyle w:val="Intestazione"/>
      <w:rPr>
        <w:rFonts w:asciiTheme="majorHAnsi" w:hAnsiTheme="majorHAnsi"/>
        <w:sz w:val="8"/>
      </w:rPr>
    </w:pPr>
    <w:r w:rsidRPr="00893B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037" o:spid="_x0000_s61443" type="#_x0000_t136" style="position:absolute;margin-left:0;margin-top:0;width:649.75pt;height:29.5pt;rotation:315;z-index:-251652096;mso-position-horizontal:center;mso-position-horizontal-relative:margin;mso-position-vertical:center;mso-position-vertical-relative:margin" o:allowincell="f" fillcolor="silver" stroked="f">
          <v:textpath style="font-family:&quot;Times New Roman&quot;;font-size:1pt" string="verbale n. 17 del 30-11-2015 per presa d'atto"/>
          <w10:wrap anchorx="margin" anchory="margin"/>
        </v:shape>
      </w:pict>
    </w:r>
  </w:p>
  <w:p w:rsidR="00B23A2F" w:rsidRDefault="00B23A2F" w:rsidP="00FF4316">
    <w:pPr>
      <w:pStyle w:val="Intestazione"/>
      <w:jc w:val="center"/>
      <w:rPr>
        <w:rFonts w:asciiTheme="majorHAnsi" w:hAnsiTheme="majorHAnsi"/>
        <w:sz w:val="8"/>
      </w:rPr>
    </w:pPr>
  </w:p>
  <w:p w:rsidR="00B23A2F" w:rsidRDefault="00B23A2F" w:rsidP="00FF4316">
    <w:pPr>
      <w:pStyle w:val="Intestazione"/>
      <w:jc w:val="center"/>
      <w:rPr>
        <w:rFonts w:asciiTheme="majorHAnsi" w:hAnsiTheme="majorHAnsi"/>
        <w:sz w:val="8"/>
      </w:rPr>
    </w:pPr>
  </w:p>
  <w:p w:rsidR="00B23A2F" w:rsidRDefault="00B23A2F"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B23A2F" w:rsidRDefault="00B23A2F"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2F" w:rsidRDefault="00893B70">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035" o:spid="_x0000_s61441" type="#_x0000_t136" style="position:absolute;margin-left:0;margin-top:0;width:649.75pt;height:29.5pt;rotation:315;z-index:-251656192;mso-position-horizontal:center;mso-position-horizontal-relative:margin;mso-position-vertical:center;mso-position-vertical-relative:margin" o:allowincell="f" fillcolor="silver" stroked="f">
          <v:textpath style="font-family:&quot;Times New Roman&quot;;font-size:1pt" string="verbale n. 17 del 30-11-2015 per presa d'att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AE92D37"/>
    <w:multiLevelType w:val="hybridMultilevel"/>
    <w:tmpl w:val="08146A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8F302A"/>
    <w:multiLevelType w:val="hybridMultilevel"/>
    <w:tmpl w:val="84BA52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D065DF"/>
    <w:multiLevelType w:val="hybridMultilevel"/>
    <w:tmpl w:val="740C7A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4675A7F"/>
    <w:multiLevelType w:val="hybridMultilevel"/>
    <w:tmpl w:val="929C1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60E541A"/>
    <w:multiLevelType w:val="hybridMultilevel"/>
    <w:tmpl w:val="929C1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4590238"/>
    <w:multiLevelType w:val="hybridMultilevel"/>
    <w:tmpl w:val="1EE8EC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36FF1024"/>
    <w:multiLevelType w:val="hybridMultilevel"/>
    <w:tmpl w:val="F0EACBD2"/>
    <w:lvl w:ilvl="0" w:tplc="04100001">
      <w:start w:val="1"/>
      <w:numFmt w:val="bullet"/>
      <w:lvlText w:val=""/>
      <w:lvlJc w:val="left"/>
      <w:pPr>
        <w:ind w:left="1135" w:hanging="360"/>
      </w:pPr>
      <w:rPr>
        <w:rFonts w:ascii="Symbol" w:hAnsi="Symbol" w:hint="default"/>
      </w:rPr>
    </w:lvl>
    <w:lvl w:ilvl="1" w:tplc="04100003" w:tentative="1">
      <w:start w:val="1"/>
      <w:numFmt w:val="bullet"/>
      <w:lvlText w:val="o"/>
      <w:lvlJc w:val="left"/>
      <w:pPr>
        <w:ind w:left="1855" w:hanging="360"/>
      </w:pPr>
      <w:rPr>
        <w:rFonts w:ascii="Courier New" w:hAnsi="Courier New" w:cs="Courier New" w:hint="default"/>
      </w:rPr>
    </w:lvl>
    <w:lvl w:ilvl="2" w:tplc="04100005" w:tentative="1">
      <w:start w:val="1"/>
      <w:numFmt w:val="bullet"/>
      <w:lvlText w:val=""/>
      <w:lvlJc w:val="left"/>
      <w:pPr>
        <w:ind w:left="2575" w:hanging="360"/>
      </w:pPr>
      <w:rPr>
        <w:rFonts w:ascii="Wingdings" w:hAnsi="Wingdings" w:hint="default"/>
      </w:rPr>
    </w:lvl>
    <w:lvl w:ilvl="3" w:tplc="04100001" w:tentative="1">
      <w:start w:val="1"/>
      <w:numFmt w:val="bullet"/>
      <w:lvlText w:val=""/>
      <w:lvlJc w:val="left"/>
      <w:pPr>
        <w:ind w:left="3295" w:hanging="360"/>
      </w:pPr>
      <w:rPr>
        <w:rFonts w:ascii="Symbol" w:hAnsi="Symbol" w:hint="default"/>
      </w:rPr>
    </w:lvl>
    <w:lvl w:ilvl="4" w:tplc="04100003" w:tentative="1">
      <w:start w:val="1"/>
      <w:numFmt w:val="bullet"/>
      <w:lvlText w:val="o"/>
      <w:lvlJc w:val="left"/>
      <w:pPr>
        <w:ind w:left="4015" w:hanging="360"/>
      </w:pPr>
      <w:rPr>
        <w:rFonts w:ascii="Courier New" w:hAnsi="Courier New" w:cs="Courier New" w:hint="default"/>
      </w:rPr>
    </w:lvl>
    <w:lvl w:ilvl="5" w:tplc="04100005" w:tentative="1">
      <w:start w:val="1"/>
      <w:numFmt w:val="bullet"/>
      <w:lvlText w:val=""/>
      <w:lvlJc w:val="left"/>
      <w:pPr>
        <w:ind w:left="4735" w:hanging="360"/>
      </w:pPr>
      <w:rPr>
        <w:rFonts w:ascii="Wingdings" w:hAnsi="Wingdings" w:hint="default"/>
      </w:rPr>
    </w:lvl>
    <w:lvl w:ilvl="6" w:tplc="04100001" w:tentative="1">
      <w:start w:val="1"/>
      <w:numFmt w:val="bullet"/>
      <w:lvlText w:val=""/>
      <w:lvlJc w:val="left"/>
      <w:pPr>
        <w:ind w:left="5455" w:hanging="360"/>
      </w:pPr>
      <w:rPr>
        <w:rFonts w:ascii="Symbol" w:hAnsi="Symbol" w:hint="default"/>
      </w:rPr>
    </w:lvl>
    <w:lvl w:ilvl="7" w:tplc="04100003" w:tentative="1">
      <w:start w:val="1"/>
      <w:numFmt w:val="bullet"/>
      <w:lvlText w:val="o"/>
      <w:lvlJc w:val="left"/>
      <w:pPr>
        <w:ind w:left="6175" w:hanging="360"/>
      </w:pPr>
      <w:rPr>
        <w:rFonts w:ascii="Courier New" w:hAnsi="Courier New" w:cs="Courier New" w:hint="default"/>
      </w:rPr>
    </w:lvl>
    <w:lvl w:ilvl="8" w:tplc="04100005" w:tentative="1">
      <w:start w:val="1"/>
      <w:numFmt w:val="bullet"/>
      <w:lvlText w:val=""/>
      <w:lvlJc w:val="left"/>
      <w:pPr>
        <w:ind w:left="6895" w:hanging="360"/>
      </w:pPr>
      <w:rPr>
        <w:rFonts w:ascii="Wingdings" w:hAnsi="Wingdings" w:hint="default"/>
      </w:rPr>
    </w:lvl>
  </w:abstractNum>
  <w:abstractNum w:abstractNumId="13">
    <w:nsid w:val="3E9E06A2"/>
    <w:multiLevelType w:val="hybridMultilevel"/>
    <w:tmpl w:val="6EF08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0E51C7D"/>
    <w:multiLevelType w:val="hybridMultilevel"/>
    <w:tmpl w:val="37D2ECA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4531BC0"/>
    <w:multiLevelType w:val="hybridMultilevel"/>
    <w:tmpl w:val="55029116"/>
    <w:lvl w:ilvl="0" w:tplc="04100001">
      <w:start w:val="1"/>
      <w:numFmt w:val="bullet"/>
      <w:lvlText w:val=""/>
      <w:lvlJc w:val="left"/>
      <w:pPr>
        <w:ind w:left="720" w:hanging="360"/>
      </w:pPr>
      <w:rPr>
        <w:rFonts w:ascii="Symbol" w:hAnsi="Symbol" w:hint="default"/>
      </w:rPr>
    </w:lvl>
    <w:lvl w:ilvl="1" w:tplc="9C10B8BA">
      <w:numFmt w:val="bullet"/>
      <w:lvlText w:val="-"/>
      <w:lvlJc w:val="left"/>
      <w:pPr>
        <w:ind w:left="1440" w:hanging="360"/>
      </w:pPr>
      <w:rPr>
        <w:rFonts w:ascii="Calibri" w:eastAsia="Times New Roman"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4B1F4F"/>
    <w:multiLevelType w:val="hybridMultilevel"/>
    <w:tmpl w:val="929C1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A7E1F25"/>
    <w:multiLevelType w:val="hybridMultilevel"/>
    <w:tmpl w:val="2AF42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CFD74C4"/>
    <w:multiLevelType w:val="hybridMultilevel"/>
    <w:tmpl w:val="03401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1A80BD1"/>
    <w:multiLevelType w:val="hybridMultilevel"/>
    <w:tmpl w:val="929C1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34565D6"/>
    <w:multiLevelType w:val="hybridMultilevel"/>
    <w:tmpl w:val="B16AD838"/>
    <w:lvl w:ilvl="0" w:tplc="931E8AA8">
      <w:numFmt w:val="bullet"/>
      <w:lvlText w:val="-"/>
      <w:lvlJc w:val="left"/>
      <w:pPr>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0"/>
  </w:num>
  <w:num w:numId="3">
    <w:abstractNumId w:val="1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num>
  <w:num w:numId="7">
    <w:abstractNumId w:val="17"/>
  </w:num>
  <w:num w:numId="8">
    <w:abstractNumId w:val="7"/>
  </w:num>
  <w:num w:numId="9">
    <w:abstractNumId w:val="15"/>
  </w:num>
  <w:num w:numId="10">
    <w:abstractNumId w:val="8"/>
  </w:num>
  <w:num w:numId="11">
    <w:abstractNumId w:val="20"/>
  </w:num>
  <w:num w:numId="12">
    <w:abstractNumId w:val="19"/>
  </w:num>
  <w:num w:numId="13">
    <w:abstractNumId w:val="13"/>
  </w:num>
  <w:num w:numId="14">
    <w:abstractNumId w:val="5"/>
  </w:num>
  <w:num w:numId="15">
    <w:abstractNumId w:val="6"/>
  </w:num>
  <w:num w:numId="16">
    <w:abstractNumId w:val="12"/>
  </w:num>
  <w:num w:numId="17">
    <w:abstractNumId w:val="9"/>
  </w:num>
  <w:num w:numId="18">
    <w:abstractNumId w:val="16"/>
  </w:num>
  <w:num w:numId="1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61444"/>
    <o:shapelayout v:ext="edit">
      <o:idmap v:ext="edit" data="60"/>
    </o:shapelayout>
  </w:hdrShapeDefaults>
  <w:footnotePr>
    <w:footnote w:id="-1"/>
    <w:footnote w:id="0"/>
  </w:footnotePr>
  <w:endnotePr>
    <w:endnote w:id="-1"/>
    <w:endnote w:id="0"/>
  </w:endnotePr>
  <w:compat/>
  <w:rsids>
    <w:rsidRoot w:val="000A0C96"/>
    <w:rsid w:val="00000632"/>
    <w:rsid w:val="000006A6"/>
    <w:rsid w:val="000011ED"/>
    <w:rsid w:val="00001710"/>
    <w:rsid w:val="00001D98"/>
    <w:rsid w:val="00002681"/>
    <w:rsid w:val="000055EA"/>
    <w:rsid w:val="00005605"/>
    <w:rsid w:val="00006D72"/>
    <w:rsid w:val="0000744A"/>
    <w:rsid w:val="000103CB"/>
    <w:rsid w:val="000140E6"/>
    <w:rsid w:val="00015DFF"/>
    <w:rsid w:val="000166D3"/>
    <w:rsid w:val="00016F78"/>
    <w:rsid w:val="000173C8"/>
    <w:rsid w:val="00017458"/>
    <w:rsid w:val="0001766A"/>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6A33"/>
    <w:rsid w:val="0003762E"/>
    <w:rsid w:val="000407C1"/>
    <w:rsid w:val="000464E0"/>
    <w:rsid w:val="00047102"/>
    <w:rsid w:val="00051743"/>
    <w:rsid w:val="00051D69"/>
    <w:rsid w:val="00053E78"/>
    <w:rsid w:val="00054052"/>
    <w:rsid w:val="00054452"/>
    <w:rsid w:val="00054D2E"/>
    <w:rsid w:val="00055CDF"/>
    <w:rsid w:val="0006124F"/>
    <w:rsid w:val="00061D91"/>
    <w:rsid w:val="00062AB6"/>
    <w:rsid w:val="00064A03"/>
    <w:rsid w:val="000650DD"/>
    <w:rsid w:val="00066002"/>
    <w:rsid w:val="00067A31"/>
    <w:rsid w:val="00067DA6"/>
    <w:rsid w:val="00070D95"/>
    <w:rsid w:val="00073720"/>
    <w:rsid w:val="00075867"/>
    <w:rsid w:val="0007604F"/>
    <w:rsid w:val="000807EC"/>
    <w:rsid w:val="00081A79"/>
    <w:rsid w:val="000844B6"/>
    <w:rsid w:val="00084F45"/>
    <w:rsid w:val="00085C15"/>
    <w:rsid w:val="0008762F"/>
    <w:rsid w:val="00087826"/>
    <w:rsid w:val="0008795E"/>
    <w:rsid w:val="00090E68"/>
    <w:rsid w:val="000939E8"/>
    <w:rsid w:val="0009472B"/>
    <w:rsid w:val="00094B2A"/>
    <w:rsid w:val="00095415"/>
    <w:rsid w:val="000956A7"/>
    <w:rsid w:val="00097475"/>
    <w:rsid w:val="000A0C96"/>
    <w:rsid w:val="000A0EEC"/>
    <w:rsid w:val="000A21CD"/>
    <w:rsid w:val="000A23ED"/>
    <w:rsid w:val="000A2704"/>
    <w:rsid w:val="000A27D0"/>
    <w:rsid w:val="000A46D7"/>
    <w:rsid w:val="000A4EB9"/>
    <w:rsid w:val="000A5813"/>
    <w:rsid w:val="000A6A12"/>
    <w:rsid w:val="000A6F5F"/>
    <w:rsid w:val="000A6FE9"/>
    <w:rsid w:val="000B134F"/>
    <w:rsid w:val="000B2100"/>
    <w:rsid w:val="000B33A3"/>
    <w:rsid w:val="000B3512"/>
    <w:rsid w:val="000B40E5"/>
    <w:rsid w:val="000B45F5"/>
    <w:rsid w:val="000B511C"/>
    <w:rsid w:val="000B5D49"/>
    <w:rsid w:val="000B5FB2"/>
    <w:rsid w:val="000C32F3"/>
    <w:rsid w:val="000C393D"/>
    <w:rsid w:val="000C5FEF"/>
    <w:rsid w:val="000C727E"/>
    <w:rsid w:val="000C748C"/>
    <w:rsid w:val="000C7577"/>
    <w:rsid w:val="000D00E2"/>
    <w:rsid w:val="000D091A"/>
    <w:rsid w:val="000D1807"/>
    <w:rsid w:val="000D1E51"/>
    <w:rsid w:val="000D460D"/>
    <w:rsid w:val="000D5AF0"/>
    <w:rsid w:val="000D6332"/>
    <w:rsid w:val="000D65A1"/>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6CE"/>
    <w:rsid w:val="000F2AF9"/>
    <w:rsid w:val="000F3292"/>
    <w:rsid w:val="000F33EB"/>
    <w:rsid w:val="000F3429"/>
    <w:rsid w:val="000F78E7"/>
    <w:rsid w:val="00100433"/>
    <w:rsid w:val="00101939"/>
    <w:rsid w:val="00103840"/>
    <w:rsid w:val="0010443E"/>
    <w:rsid w:val="00107435"/>
    <w:rsid w:val="00111B57"/>
    <w:rsid w:val="00114352"/>
    <w:rsid w:val="00115C12"/>
    <w:rsid w:val="00116186"/>
    <w:rsid w:val="00116C0F"/>
    <w:rsid w:val="00117619"/>
    <w:rsid w:val="00121EFA"/>
    <w:rsid w:val="00122489"/>
    <w:rsid w:val="001227FA"/>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19D1"/>
    <w:rsid w:val="0014288E"/>
    <w:rsid w:val="001447E7"/>
    <w:rsid w:val="00145752"/>
    <w:rsid w:val="00145AF0"/>
    <w:rsid w:val="00146B3E"/>
    <w:rsid w:val="001511D7"/>
    <w:rsid w:val="00152205"/>
    <w:rsid w:val="00152CC4"/>
    <w:rsid w:val="00153870"/>
    <w:rsid w:val="001539E1"/>
    <w:rsid w:val="00154E51"/>
    <w:rsid w:val="00155A16"/>
    <w:rsid w:val="0015637B"/>
    <w:rsid w:val="0015661D"/>
    <w:rsid w:val="001606EF"/>
    <w:rsid w:val="001627A1"/>
    <w:rsid w:val="0016573E"/>
    <w:rsid w:val="001657F5"/>
    <w:rsid w:val="001701B8"/>
    <w:rsid w:val="00170633"/>
    <w:rsid w:val="00173403"/>
    <w:rsid w:val="00173764"/>
    <w:rsid w:val="001745D9"/>
    <w:rsid w:val="001757EC"/>
    <w:rsid w:val="0017671A"/>
    <w:rsid w:val="00177795"/>
    <w:rsid w:val="001779A6"/>
    <w:rsid w:val="00180987"/>
    <w:rsid w:val="001824C7"/>
    <w:rsid w:val="00182AF7"/>
    <w:rsid w:val="00182DD8"/>
    <w:rsid w:val="001839AD"/>
    <w:rsid w:val="00183D62"/>
    <w:rsid w:val="00183D66"/>
    <w:rsid w:val="001853F1"/>
    <w:rsid w:val="001864DA"/>
    <w:rsid w:val="00187D2E"/>
    <w:rsid w:val="00190538"/>
    <w:rsid w:val="00191173"/>
    <w:rsid w:val="001915C9"/>
    <w:rsid w:val="00191965"/>
    <w:rsid w:val="00192076"/>
    <w:rsid w:val="00192613"/>
    <w:rsid w:val="00192993"/>
    <w:rsid w:val="00192CF7"/>
    <w:rsid w:val="0019305C"/>
    <w:rsid w:val="001932E0"/>
    <w:rsid w:val="0019397F"/>
    <w:rsid w:val="00193C46"/>
    <w:rsid w:val="00194634"/>
    <w:rsid w:val="00194879"/>
    <w:rsid w:val="00195822"/>
    <w:rsid w:val="00196FB0"/>
    <w:rsid w:val="001970B3"/>
    <w:rsid w:val="001970D1"/>
    <w:rsid w:val="001A1140"/>
    <w:rsid w:val="001A1BD9"/>
    <w:rsid w:val="001A1DCA"/>
    <w:rsid w:val="001A5E78"/>
    <w:rsid w:val="001A775A"/>
    <w:rsid w:val="001A7CCA"/>
    <w:rsid w:val="001B158C"/>
    <w:rsid w:val="001B206A"/>
    <w:rsid w:val="001B3234"/>
    <w:rsid w:val="001B54F4"/>
    <w:rsid w:val="001B690D"/>
    <w:rsid w:val="001B6FC1"/>
    <w:rsid w:val="001B71CE"/>
    <w:rsid w:val="001B77A1"/>
    <w:rsid w:val="001B78AA"/>
    <w:rsid w:val="001C0388"/>
    <w:rsid w:val="001C0D2A"/>
    <w:rsid w:val="001C3908"/>
    <w:rsid w:val="001C497D"/>
    <w:rsid w:val="001C4A7C"/>
    <w:rsid w:val="001C58B0"/>
    <w:rsid w:val="001C6718"/>
    <w:rsid w:val="001D0878"/>
    <w:rsid w:val="001D0D60"/>
    <w:rsid w:val="001D15F5"/>
    <w:rsid w:val="001D237F"/>
    <w:rsid w:val="001D3765"/>
    <w:rsid w:val="001D3BB2"/>
    <w:rsid w:val="001D4653"/>
    <w:rsid w:val="001D46D8"/>
    <w:rsid w:val="001D4B77"/>
    <w:rsid w:val="001D64AD"/>
    <w:rsid w:val="001D7299"/>
    <w:rsid w:val="001D77B5"/>
    <w:rsid w:val="001E006E"/>
    <w:rsid w:val="001E089F"/>
    <w:rsid w:val="001E1EA0"/>
    <w:rsid w:val="001E28BD"/>
    <w:rsid w:val="001E69F1"/>
    <w:rsid w:val="001E7DEF"/>
    <w:rsid w:val="001F05F2"/>
    <w:rsid w:val="001F0C45"/>
    <w:rsid w:val="001F23A1"/>
    <w:rsid w:val="001F3091"/>
    <w:rsid w:val="001F4195"/>
    <w:rsid w:val="001F4592"/>
    <w:rsid w:val="001F4C87"/>
    <w:rsid w:val="001F6843"/>
    <w:rsid w:val="001F7450"/>
    <w:rsid w:val="001F7C26"/>
    <w:rsid w:val="002026BB"/>
    <w:rsid w:val="00202946"/>
    <w:rsid w:val="002034AF"/>
    <w:rsid w:val="0020517D"/>
    <w:rsid w:val="002059BC"/>
    <w:rsid w:val="0020628D"/>
    <w:rsid w:val="002065E7"/>
    <w:rsid w:val="00207FA0"/>
    <w:rsid w:val="00210A6C"/>
    <w:rsid w:val="00212FF7"/>
    <w:rsid w:val="00213549"/>
    <w:rsid w:val="00214DA0"/>
    <w:rsid w:val="0021556E"/>
    <w:rsid w:val="00217CD9"/>
    <w:rsid w:val="002203E4"/>
    <w:rsid w:val="00221AD6"/>
    <w:rsid w:val="00222557"/>
    <w:rsid w:val="00222BE4"/>
    <w:rsid w:val="00223BDF"/>
    <w:rsid w:val="0022443B"/>
    <w:rsid w:val="002248D0"/>
    <w:rsid w:val="00225534"/>
    <w:rsid w:val="002257B0"/>
    <w:rsid w:val="00225BF5"/>
    <w:rsid w:val="00227724"/>
    <w:rsid w:val="00227EA7"/>
    <w:rsid w:val="00227EC0"/>
    <w:rsid w:val="00232FBB"/>
    <w:rsid w:val="002331C3"/>
    <w:rsid w:val="00233DFB"/>
    <w:rsid w:val="00234218"/>
    <w:rsid w:val="002345EC"/>
    <w:rsid w:val="002348C0"/>
    <w:rsid w:val="00235D96"/>
    <w:rsid w:val="00237F69"/>
    <w:rsid w:val="002408CE"/>
    <w:rsid w:val="00240FA5"/>
    <w:rsid w:val="0024158D"/>
    <w:rsid w:val="002415A5"/>
    <w:rsid w:val="002416C2"/>
    <w:rsid w:val="00241D01"/>
    <w:rsid w:val="00241D80"/>
    <w:rsid w:val="0024382D"/>
    <w:rsid w:val="002442E5"/>
    <w:rsid w:val="00245ED8"/>
    <w:rsid w:val="0024676B"/>
    <w:rsid w:val="00246B52"/>
    <w:rsid w:val="00246FE9"/>
    <w:rsid w:val="00247171"/>
    <w:rsid w:val="00252ED0"/>
    <w:rsid w:val="002530D3"/>
    <w:rsid w:val="00253B7A"/>
    <w:rsid w:val="0025502C"/>
    <w:rsid w:val="00255CE1"/>
    <w:rsid w:val="00256702"/>
    <w:rsid w:val="0025687A"/>
    <w:rsid w:val="00256F85"/>
    <w:rsid w:val="00260906"/>
    <w:rsid w:val="00261DAC"/>
    <w:rsid w:val="00264320"/>
    <w:rsid w:val="0026557F"/>
    <w:rsid w:val="002656CD"/>
    <w:rsid w:val="00265903"/>
    <w:rsid w:val="0027266C"/>
    <w:rsid w:val="00273174"/>
    <w:rsid w:val="00273A5B"/>
    <w:rsid w:val="0027466D"/>
    <w:rsid w:val="0027613D"/>
    <w:rsid w:val="0027700C"/>
    <w:rsid w:val="002774C8"/>
    <w:rsid w:val="00280928"/>
    <w:rsid w:val="00281192"/>
    <w:rsid w:val="0028144D"/>
    <w:rsid w:val="00281C14"/>
    <w:rsid w:val="00281EE1"/>
    <w:rsid w:val="00282662"/>
    <w:rsid w:val="00283803"/>
    <w:rsid w:val="0028541F"/>
    <w:rsid w:val="002879B8"/>
    <w:rsid w:val="00287B18"/>
    <w:rsid w:val="002910D2"/>
    <w:rsid w:val="002913B6"/>
    <w:rsid w:val="00291FD5"/>
    <w:rsid w:val="00292349"/>
    <w:rsid w:val="00294A0E"/>
    <w:rsid w:val="00295194"/>
    <w:rsid w:val="002A04E1"/>
    <w:rsid w:val="002A0D1E"/>
    <w:rsid w:val="002A1CC0"/>
    <w:rsid w:val="002A3D8D"/>
    <w:rsid w:val="002A579D"/>
    <w:rsid w:val="002A78E4"/>
    <w:rsid w:val="002A7A08"/>
    <w:rsid w:val="002A7B9B"/>
    <w:rsid w:val="002A7D8E"/>
    <w:rsid w:val="002B0295"/>
    <w:rsid w:val="002B0529"/>
    <w:rsid w:val="002B1218"/>
    <w:rsid w:val="002B5234"/>
    <w:rsid w:val="002B5A12"/>
    <w:rsid w:val="002B6DF0"/>
    <w:rsid w:val="002B7C69"/>
    <w:rsid w:val="002C0CEB"/>
    <w:rsid w:val="002C1B26"/>
    <w:rsid w:val="002C26B7"/>
    <w:rsid w:val="002C2BE8"/>
    <w:rsid w:val="002C39DE"/>
    <w:rsid w:val="002C3D3B"/>
    <w:rsid w:val="002C47BD"/>
    <w:rsid w:val="002C5EA6"/>
    <w:rsid w:val="002C6796"/>
    <w:rsid w:val="002C6970"/>
    <w:rsid w:val="002C73EA"/>
    <w:rsid w:val="002D0244"/>
    <w:rsid w:val="002D06C3"/>
    <w:rsid w:val="002D0B4F"/>
    <w:rsid w:val="002D1717"/>
    <w:rsid w:val="002D4F14"/>
    <w:rsid w:val="002D5354"/>
    <w:rsid w:val="002D7484"/>
    <w:rsid w:val="002D7F24"/>
    <w:rsid w:val="002E1211"/>
    <w:rsid w:val="002E1DD0"/>
    <w:rsid w:val="002E2A26"/>
    <w:rsid w:val="002E2D52"/>
    <w:rsid w:val="002E36AF"/>
    <w:rsid w:val="002E5BBA"/>
    <w:rsid w:val="002E6486"/>
    <w:rsid w:val="002E759E"/>
    <w:rsid w:val="002E7F45"/>
    <w:rsid w:val="002F1B8B"/>
    <w:rsid w:val="002F455A"/>
    <w:rsid w:val="002F54DE"/>
    <w:rsid w:val="002F54FF"/>
    <w:rsid w:val="00301FF7"/>
    <w:rsid w:val="00302923"/>
    <w:rsid w:val="00302C30"/>
    <w:rsid w:val="00302DC4"/>
    <w:rsid w:val="00302F60"/>
    <w:rsid w:val="00303EFA"/>
    <w:rsid w:val="00305626"/>
    <w:rsid w:val="003065EB"/>
    <w:rsid w:val="0030737F"/>
    <w:rsid w:val="00307C5E"/>
    <w:rsid w:val="00310998"/>
    <w:rsid w:val="00311222"/>
    <w:rsid w:val="00311BDE"/>
    <w:rsid w:val="00311FE7"/>
    <w:rsid w:val="00312611"/>
    <w:rsid w:val="0031426C"/>
    <w:rsid w:val="00315186"/>
    <w:rsid w:val="003157CD"/>
    <w:rsid w:val="00315C56"/>
    <w:rsid w:val="00321009"/>
    <w:rsid w:val="00321E64"/>
    <w:rsid w:val="0032450E"/>
    <w:rsid w:val="003247E9"/>
    <w:rsid w:val="003275AB"/>
    <w:rsid w:val="00330872"/>
    <w:rsid w:val="00331942"/>
    <w:rsid w:val="003319F3"/>
    <w:rsid w:val="00331ED5"/>
    <w:rsid w:val="003329D6"/>
    <w:rsid w:val="00332EB8"/>
    <w:rsid w:val="00335E73"/>
    <w:rsid w:val="0033601F"/>
    <w:rsid w:val="0033607C"/>
    <w:rsid w:val="00337E0A"/>
    <w:rsid w:val="00342052"/>
    <w:rsid w:val="003431CE"/>
    <w:rsid w:val="00344843"/>
    <w:rsid w:val="00345E7D"/>
    <w:rsid w:val="003463EF"/>
    <w:rsid w:val="003506E0"/>
    <w:rsid w:val="00351003"/>
    <w:rsid w:val="00351D82"/>
    <w:rsid w:val="003521D8"/>
    <w:rsid w:val="00352441"/>
    <w:rsid w:val="00352AD6"/>
    <w:rsid w:val="00353080"/>
    <w:rsid w:val="0035315B"/>
    <w:rsid w:val="003552A6"/>
    <w:rsid w:val="00355833"/>
    <w:rsid w:val="00357726"/>
    <w:rsid w:val="00357A1A"/>
    <w:rsid w:val="00357F68"/>
    <w:rsid w:val="00360040"/>
    <w:rsid w:val="00362A0B"/>
    <w:rsid w:val="00362FF7"/>
    <w:rsid w:val="003634EF"/>
    <w:rsid w:val="00363839"/>
    <w:rsid w:val="0036448B"/>
    <w:rsid w:val="00364E4F"/>
    <w:rsid w:val="00364FD7"/>
    <w:rsid w:val="003670E8"/>
    <w:rsid w:val="003677CE"/>
    <w:rsid w:val="0037076F"/>
    <w:rsid w:val="00370BA3"/>
    <w:rsid w:val="00371221"/>
    <w:rsid w:val="00372F0A"/>
    <w:rsid w:val="003733D0"/>
    <w:rsid w:val="00373D8B"/>
    <w:rsid w:val="00375419"/>
    <w:rsid w:val="003757E1"/>
    <w:rsid w:val="00375DDA"/>
    <w:rsid w:val="00377157"/>
    <w:rsid w:val="00377849"/>
    <w:rsid w:val="00377C67"/>
    <w:rsid w:val="00381ABA"/>
    <w:rsid w:val="00383336"/>
    <w:rsid w:val="00383339"/>
    <w:rsid w:val="003837F7"/>
    <w:rsid w:val="00383916"/>
    <w:rsid w:val="003846D1"/>
    <w:rsid w:val="0039050E"/>
    <w:rsid w:val="0039054F"/>
    <w:rsid w:val="003918B7"/>
    <w:rsid w:val="003933A3"/>
    <w:rsid w:val="00393884"/>
    <w:rsid w:val="00393AC9"/>
    <w:rsid w:val="00394001"/>
    <w:rsid w:val="00394552"/>
    <w:rsid w:val="00394EF6"/>
    <w:rsid w:val="00395730"/>
    <w:rsid w:val="003968B5"/>
    <w:rsid w:val="00396C7D"/>
    <w:rsid w:val="003977B0"/>
    <w:rsid w:val="003A0586"/>
    <w:rsid w:val="003A0B06"/>
    <w:rsid w:val="003A1C8C"/>
    <w:rsid w:val="003A2135"/>
    <w:rsid w:val="003A26C2"/>
    <w:rsid w:val="003A348F"/>
    <w:rsid w:val="003A402E"/>
    <w:rsid w:val="003A498F"/>
    <w:rsid w:val="003A516C"/>
    <w:rsid w:val="003A5853"/>
    <w:rsid w:val="003B05B4"/>
    <w:rsid w:val="003B13F0"/>
    <w:rsid w:val="003B1908"/>
    <w:rsid w:val="003B1F94"/>
    <w:rsid w:val="003B34D1"/>
    <w:rsid w:val="003B3DC2"/>
    <w:rsid w:val="003B4763"/>
    <w:rsid w:val="003B61CD"/>
    <w:rsid w:val="003B6E0B"/>
    <w:rsid w:val="003B7B4D"/>
    <w:rsid w:val="003C2158"/>
    <w:rsid w:val="003C3ABD"/>
    <w:rsid w:val="003C3AFA"/>
    <w:rsid w:val="003C3B96"/>
    <w:rsid w:val="003C3F76"/>
    <w:rsid w:val="003C4EE1"/>
    <w:rsid w:val="003C5A47"/>
    <w:rsid w:val="003C623D"/>
    <w:rsid w:val="003C6791"/>
    <w:rsid w:val="003D002F"/>
    <w:rsid w:val="003D05E4"/>
    <w:rsid w:val="003D0AA1"/>
    <w:rsid w:val="003D0AC5"/>
    <w:rsid w:val="003D51C9"/>
    <w:rsid w:val="003D6059"/>
    <w:rsid w:val="003D6203"/>
    <w:rsid w:val="003D6745"/>
    <w:rsid w:val="003D69F3"/>
    <w:rsid w:val="003D6BF2"/>
    <w:rsid w:val="003D6D85"/>
    <w:rsid w:val="003D7490"/>
    <w:rsid w:val="003D7911"/>
    <w:rsid w:val="003E003F"/>
    <w:rsid w:val="003E0866"/>
    <w:rsid w:val="003E0D0F"/>
    <w:rsid w:val="003E0F0A"/>
    <w:rsid w:val="003E3BC0"/>
    <w:rsid w:val="003E5414"/>
    <w:rsid w:val="003E5507"/>
    <w:rsid w:val="003E58F9"/>
    <w:rsid w:val="003E6DB4"/>
    <w:rsid w:val="003E7CFE"/>
    <w:rsid w:val="003F0F05"/>
    <w:rsid w:val="003F1361"/>
    <w:rsid w:val="003F30BC"/>
    <w:rsid w:val="003F3289"/>
    <w:rsid w:val="003F469C"/>
    <w:rsid w:val="003F47D0"/>
    <w:rsid w:val="003F50BC"/>
    <w:rsid w:val="003F536A"/>
    <w:rsid w:val="003F5C06"/>
    <w:rsid w:val="003F6CD6"/>
    <w:rsid w:val="003F7927"/>
    <w:rsid w:val="003F7E88"/>
    <w:rsid w:val="00402399"/>
    <w:rsid w:val="004044E0"/>
    <w:rsid w:val="004056D6"/>
    <w:rsid w:val="00405939"/>
    <w:rsid w:val="00406A91"/>
    <w:rsid w:val="00407616"/>
    <w:rsid w:val="00411095"/>
    <w:rsid w:val="004116BA"/>
    <w:rsid w:val="0041207E"/>
    <w:rsid w:val="004125CA"/>
    <w:rsid w:val="00413958"/>
    <w:rsid w:val="00413F84"/>
    <w:rsid w:val="00413FF8"/>
    <w:rsid w:val="004141E1"/>
    <w:rsid w:val="004145BA"/>
    <w:rsid w:val="00414AEB"/>
    <w:rsid w:val="00414E4C"/>
    <w:rsid w:val="00414FEE"/>
    <w:rsid w:val="00417189"/>
    <w:rsid w:val="00422738"/>
    <w:rsid w:val="00422C22"/>
    <w:rsid w:val="00423042"/>
    <w:rsid w:val="00423777"/>
    <w:rsid w:val="00426900"/>
    <w:rsid w:val="00427909"/>
    <w:rsid w:val="004300BD"/>
    <w:rsid w:val="00430672"/>
    <w:rsid w:val="004306EE"/>
    <w:rsid w:val="00431038"/>
    <w:rsid w:val="0043115E"/>
    <w:rsid w:val="004326CF"/>
    <w:rsid w:val="00433374"/>
    <w:rsid w:val="0043445E"/>
    <w:rsid w:val="00434ECC"/>
    <w:rsid w:val="004362F2"/>
    <w:rsid w:val="004367F2"/>
    <w:rsid w:val="004378D8"/>
    <w:rsid w:val="00441307"/>
    <w:rsid w:val="004414A5"/>
    <w:rsid w:val="0044347A"/>
    <w:rsid w:val="00443DE1"/>
    <w:rsid w:val="004440D2"/>
    <w:rsid w:val="00444ABD"/>
    <w:rsid w:val="004463D6"/>
    <w:rsid w:val="00447873"/>
    <w:rsid w:val="004517F2"/>
    <w:rsid w:val="004528F4"/>
    <w:rsid w:val="004547E9"/>
    <w:rsid w:val="00455146"/>
    <w:rsid w:val="004559E0"/>
    <w:rsid w:val="00455E7C"/>
    <w:rsid w:val="004569BA"/>
    <w:rsid w:val="00456EBE"/>
    <w:rsid w:val="00457CCC"/>
    <w:rsid w:val="00460419"/>
    <w:rsid w:val="0046089D"/>
    <w:rsid w:val="004611B8"/>
    <w:rsid w:val="00461CF8"/>
    <w:rsid w:val="00465878"/>
    <w:rsid w:val="00467213"/>
    <w:rsid w:val="004708F7"/>
    <w:rsid w:val="00470D6F"/>
    <w:rsid w:val="004727FA"/>
    <w:rsid w:val="00473AD7"/>
    <w:rsid w:val="00474DC3"/>
    <w:rsid w:val="0047578E"/>
    <w:rsid w:val="00475FEE"/>
    <w:rsid w:val="00476088"/>
    <w:rsid w:val="00476C81"/>
    <w:rsid w:val="004772B4"/>
    <w:rsid w:val="00477E27"/>
    <w:rsid w:val="004800CC"/>
    <w:rsid w:val="004816D2"/>
    <w:rsid w:val="00481744"/>
    <w:rsid w:val="004853BE"/>
    <w:rsid w:val="00487A08"/>
    <w:rsid w:val="00490283"/>
    <w:rsid w:val="004909BE"/>
    <w:rsid w:val="00490B21"/>
    <w:rsid w:val="004917B6"/>
    <w:rsid w:val="00492180"/>
    <w:rsid w:val="004937B3"/>
    <w:rsid w:val="004939E0"/>
    <w:rsid w:val="004953C2"/>
    <w:rsid w:val="004954A8"/>
    <w:rsid w:val="004954B9"/>
    <w:rsid w:val="004965AC"/>
    <w:rsid w:val="00496FC7"/>
    <w:rsid w:val="0049742C"/>
    <w:rsid w:val="00497968"/>
    <w:rsid w:val="00497BE4"/>
    <w:rsid w:val="004A0902"/>
    <w:rsid w:val="004A23E0"/>
    <w:rsid w:val="004A4AFB"/>
    <w:rsid w:val="004A4E41"/>
    <w:rsid w:val="004B1564"/>
    <w:rsid w:val="004B21F3"/>
    <w:rsid w:val="004B44E1"/>
    <w:rsid w:val="004B44FC"/>
    <w:rsid w:val="004B61B2"/>
    <w:rsid w:val="004B7249"/>
    <w:rsid w:val="004C0DB7"/>
    <w:rsid w:val="004C5703"/>
    <w:rsid w:val="004C6186"/>
    <w:rsid w:val="004C66D5"/>
    <w:rsid w:val="004C6BA7"/>
    <w:rsid w:val="004C7076"/>
    <w:rsid w:val="004C7D7B"/>
    <w:rsid w:val="004D05AE"/>
    <w:rsid w:val="004D110D"/>
    <w:rsid w:val="004D1A64"/>
    <w:rsid w:val="004D2342"/>
    <w:rsid w:val="004D2F68"/>
    <w:rsid w:val="004D3E0C"/>
    <w:rsid w:val="004D4159"/>
    <w:rsid w:val="004D4D97"/>
    <w:rsid w:val="004D5370"/>
    <w:rsid w:val="004D5A20"/>
    <w:rsid w:val="004E101A"/>
    <w:rsid w:val="004E17B2"/>
    <w:rsid w:val="004E1ABF"/>
    <w:rsid w:val="004E1ACC"/>
    <w:rsid w:val="004E2013"/>
    <w:rsid w:val="004E2734"/>
    <w:rsid w:val="004E375B"/>
    <w:rsid w:val="004E5D8E"/>
    <w:rsid w:val="004E67E2"/>
    <w:rsid w:val="004F081E"/>
    <w:rsid w:val="004F08FF"/>
    <w:rsid w:val="004F1E98"/>
    <w:rsid w:val="004F2587"/>
    <w:rsid w:val="004F44FB"/>
    <w:rsid w:val="004F4608"/>
    <w:rsid w:val="004F60BB"/>
    <w:rsid w:val="004F60C5"/>
    <w:rsid w:val="004F6279"/>
    <w:rsid w:val="004F662B"/>
    <w:rsid w:val="004F66CF"/>
    <w:rsid w:val="004F6B53"/>
    <w:rsid w:val="004F7CA3"/>
    <w:rsid w:val="00502106"/>
    <w:rsid w:val="005077CB"/>
    <w:rsid w:val="00510CD7"/>
    <w:rsid w:val="00510DA2"/>
    <w:rsid w:val="00512262"/>
    <w:rsid w:val="00514496"/>
    <w:rsid w:val="00514D90"/>
    <w:rsid w:val="00514FBB"/>
    <w:rsid w:val="0051550D"/>
    <w:rsid w:val="005166D0"/>
    <w:rsid w:val="00516958"/>
    <w:rsid w:val="00516EA6"/>
    <w:rsid w:val="0052007E"/>
    <w:rsid w:val="00520F6B"/>
    <w:rsid w:val="005226A5"/>
    <w:rsid w:val="005231EB"/>
    <w:rsid w:val="005260A1"/>
    <w:rsid w:val="005300AA"/>
    <w:rsid w:val="005304AE"/>
    <w:rsid w:val="00533263"/>
    <w:rsid w:val="005335D9"/>
    <w:rsid w:val="005345EF"/>
    <w:rsid w:val="00534947"/>
    <w:rsid w:val="00535327"/>
    <w:rsid w:val="00536069"/>
    <w:rsid w:val="00540DE7"/>
    <w:rsid w:val="00542354"/>
    <w:rsid w:val="00542877"/>
    <w:rsid w:val="005439E0"/>
    <w:rsid w:val="005447F8"/>
    <w:rsid w:val="00545474"/>
    <w:rsid w:val="00545F4D"/>
    <w:rsid w:val="00546329"/>
    <w:rsid w:val="00546AD2"/>
    <w:rsid w:val="0054796C"/>
    <w:rsid w:val="00550001"/>
    <w:rsid w:val="0055115E"/>
    <w:rsid w:val="0055185A"/>
    <w:rsid w:val="00551E58"/>
    <w:rsid w:val="00553504"/>
    <w:rsid w:val="00553F0E"/>
    <w:rsid w:val="0055660B"/>
    <w:rsid w:val="00561D82"/>
    <w:rsid w:val="00562381"/>
    <w:rsid w:val="005654AA"/>
    <w:rsid w:val="00565C37"/>
    <w:rsid w:val="0056649B"/>
    <w:rsid w:val="00566C7C"/>
    <w:rsid w:val="005670F4"/>
    <w:rsid w:val="0056717B"/>
    <w:rsid w:val="005671D5"/>
    <w:rsid w:val="00570021"/>
    <w:rsid w:val="00571B76"/>
    <w:rsid w:val="00573077"/>
    <w:rsid w:val="00573EA0"/>
    <w:rsid w:val="00575BC7"/>
    <w:rsid w:val="00576792"/>
    <w:rsid w:val="005768F7"/>
    <w:rsid w:val="00576DB3"/>
    <w:rsid w:val="005814C7"/>
    <w:rsid w:val="005818A5"/>
    <w:rsid w:val="00581E91"/>
    <w:rsid w:val="005820B4"/>
    <w:rsid w:val="00583A17"/>
    <w:rsid w:val="00583AED"/>
    <w:rsid w:val="0058660E"/>
    <w:rsid w:val="00592E4B"/>
    <w:rsid w:val="005954C8"/>
    <w:rsid w:val="00595EEA"/>
    <w:rsid w:val="00596016"/>
    <w:rsid w:val="00597F81"/>
    <w:rsid w:val="005A1650"/>
    <w:rsid w:val="005A165E"/>
    <w:rsid w:val="005A1894"/>
    <w:rsid w:val="005A228E"/>
    <w:rsid w:val="005A2F1E"/>
    <w:rsid w:val="005A38CF"/>
    <w:rsid w:val="005A4A7B"/>
    <w:rsid w:val="005A56D3"/>
    <w:rsid w:val="005A60DD"/>
    <w:rsid w:val="005A70F5"/>
    <w:rsid w:val="005B03EE"/>
    <w:rsid w:val="005B069B"/>
    <w:rsid w:val="005B155A"/>
    <w:rsid w:val="005B1EA5"/>
    <w:rsid w:val="005B3467"/>
    <w:rsid w:val="005B350F"/>
    <w:rsid w:val="005B47AA"/>
    <w:rsid w:val="005B517A"/>
    <w:rsid w:val="005B5979"/>
    <w:rsid w:val="005B7372"/>
    <w:rsid w:val="005B7BD4"/>
    <w:rsid w:val="005C0BDC"/>
    <w:rsid w:val="005C1DAD"/>
    <w:rsid w:val="005C27AC"/>
    <w:rsid w:val="005C3A08"/>
    <w:rsid w:val="005C4BAA"/>
    <w:rsid w:val="005C53C9"/>
    <w:rsid w:val="005D0D12"/>
    <w:rsid w:val="005D14B5"/>
    <w:rsid w:val="005D3DCE"/>
    <w:rsid w:val="005D5A7C"/>
    <w:rsid w:val="005E0053"/>
    <w:rsid w:val="005E0202"/>
    <w:rsid w:val="005E037D"/>
    <w:rsid w:val="005E10D6"/>
    <w:rsid w:val="005E5B4F"/>
    <w:rsid w:val="005E5D15"/>
    <w:rsid w:val="005E661F"/>
    <w:rsid w:val="005E67D1"/>
    <w:rsid w:val="005E72EC"/>
    <w:rsid w:val="005F1099"/>
    <w:rsid w:val="005F1447"/>
    <w:rsid w:val="005F21E4"/>
    <w:rsid w:val="005F2332"/>
    <w:rsid w:val="005F2565"/>
    <w:rsid w:val="005F3BBE"/>
    <w:rsid w:val="005F4282"/>
    <w:rsid w:val="005F4992"/>
    <w:rsid w:val="005F4FF1"/>
    <w:rsid w:val="005F525F"/>
    <w:rsid w:val="005F52CE"/>
    <w:rsid w:val="005F5CEF"/>
    <w:rsid w:val="005F69DD"/>
    <w:rsid w:val="00601611"/>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254A"/>
    <w:rsid w:val="006230C2"/>
    <w:rsid w:val="00623292"/>
    <w:rsid w:val="0062417F"/>
    <w:rsid w:val="00625796"/>
    <w:rsid w:val="00627319"/>
    <w:rsid w:val="006305D2"/>
    <w:rsid w:val="00631E33"/>
    <w:rsid w:val="0063261C"/>
    <w:rsid w:val="00633802"/>
    <w:rsid w:val="00633C22"/>
    <w:rsid w:val="00635DDA"/>
    <w:rsid w:val="00636ACF"/>
    <w:rsid w:val="006416C2"/>
    <w:rsid w:val="00641E23"/>
    <w:rsid w:val="00641E84"/>
    <w:rsid w:val="00642A0C"/>
    <w:rsid w:val="00644A31"/>
    <w:rsid w:val="00644D01"/>
    <w:rsid w:val="00645B18"/>
    <w:rsid w:val="0064797C"/>
    <w:rsid w:val="00650EA1"/>
    <w:rsid w:val="0065113B"/>
    <w:rsid w:val="006521EA"/>
    <w:rsid w:val="006543A2"/>
    <w:rsid w:val="00654C88"/>
    <w:rsid w:val="00654D31"/>
    <w:rsid w:val="006553C9"/>
    <w:rsid w:val="006561F1"/>
    <w:rsid w:val="00660104"/>
    <w:rsid w:val="006602A3"/>
    <w:rsid w:val="006612CC"/>
    <w:rsid w:val="00661C37"/>
    <w:rsid w:val="00663181"/>
    <w:rsid w:val="00664F27"/>
    <w:rsid w:val="00665418"/>
    <w:rsid w:val="006656D6"/>
    <w:rsid w:val="0066581E"/>
    <w:rsid w:val="006668BB"/>
    <w:rsid w:val="00666A01"/>
    <w:rsid w:val="00667509"/>
    <w:rsid w:val="006728F1"/>
    <w:rsid w:val="00673598"/>
    <w:rsid w:val="006759F3"/>
    <w:rsid w:val="00675AB3"/>
    <w:rsid w:val="0067730B"/>
    <w:rsid w:val="00680128"/>
    <w:rsid w:val="00680A09"/>
    <w:rsid w:val="00680FE9"/>
    <w:rsid w:val="00681010"/>
    <w:rsid w:val="0068320D"/>
    <w:rsid w:val="006840A5"/>
    <w:rsid w:val="0068426D"/>
    <w:rsid w:val="006871B0"/>
    <w:rsid w:val="00687762"/>
    <w:rsid w:val="00691816"/>
    <w:rsid w:val="00694068"/>
    <w:rsid w:val="00695A91"/>
    <w:rsid w:val="00696723"/>
    <w:rsid w:val="00697091"/>
    <w:rsid w:val="006975DD"/>
    <w:rsid w:val="006A0F90"/>
    <w:rsid w:val="006A2EF9"/>
    <w:rsid w:val="006A4F28"/>
    <w:rsid w:val="006A5D89"/>
    <w:rsid w:val="006A7A5E"/>
    <w:rsid w:val="006A7C71"/>
    <w:rsid w:val="006B0306"/>
    <w:rsid w:val="006B0A5E"/>
    <w:rsid w:val="006B0BC8"/>
    <w:rsid w:val="006B17B8"/>
    <w:rsid w:val="006B310D"/>
    <w:rsid w:val="006B3EF1"/>
    <w:rsid w:val="006B40D4"/>
    <w:rsid w:val="006B4442"/>
    <w:rsid w:val="006B564E"/>
    <w:rsid w:val="006B59D5"/>
    <w:rsid w:val="006B5E2F"/>
    <w:rsid w:val="006B6EB8"/>
    <w:rsid w:val="006C00E3"/>
    <w:rsid w:val="006C03F8"/>
    <w:rsid w:val="006C0732"/>
    <w:rsid w:val="006C0D03"/>
    <w:rsid w:val="006C0D0E"/>
    <w:rsid w:val="006C16CC"/>
    <w:rsid w:val="006C1B31"/>
    <w:rsid w:val="006C1D80"/>
    <w:rsid w:val="006C2720"/>
    <w:rsid w:val="006C2EEA"/>
    <w:rsid w:val="006C57E0"/>
    <w:rsid w:val="006C5CCE"/>
    <w:rsid w:val="006C6417"/>
    <w:rsid w:val="006D0A0A"/>
    <w:rsid w:val="006D0B4D"/>
    <w:rsid w:val="006D16A6"/>
    <w:rsid w:val="006D1DF3"/>
    <w:rsid w:val="006D3FDF"/>
    <w:rsid w:val="006D4A48"/>
    <w:rsid w:val="006D7AB7"/>
    <w:rsid w:val="006E0346"/>
    <w:rsid w:val="006E08D9"/>
    <w:rsid w:val="006E08E9"/>
    <w:rsid w:val="006E242A"/>
    <w:rsid w:val="006E3C77"/>
    <w:rsid w:val="006E57C5"/>
    <w:rsid w:val="006E6C05"/>
    <w:rsid w:val="006F10BD"/>
    <w:rsid w:val="006F1236"/>
    <w:rsid w:val="006F1589"/>
    <w:rsid w:val="006F23D3"/>
    <w:rsid w:val="006F351C"/>
    <w:rsid w:val="006F39AF"/>
    <w:rsid w:val="006F4515"/>
    <w:rsid w:val="006F587B"/>
    <w:rsid w:val="006F7345"/>
    <w:rsid w:val="006F7408"/>
    <w:rsid w:val="006F75D7"/>
    <w:rsid w:val="00701CE0"/>
    <w:rsid w:val="00704FD1"/>
    <w:rsid w:val="00704FF2"/>
    <w:rsid w:val="00706566"/>
    <w:rsid w:val="0070680C"/>
    <w:rsid w:val="00706B13"/>
    <w:rsid w:val="0070722F"/>
    <w:rsid w:val="00710D1B"/>
    <w:rsid w:val="00710F9D"/>
    <w:rsid w:val="00711C7E"/>
    <w:rsid w:val="007120EA"/>
    <w:rsid w:val="00712290"/>
    <w:rsid w:val="00713D6F"/>
    <w:rsid w:val="007140B6"/>
    <w:rsid w:val="007142AA"/>
    <w:rsid w:val="0071610E"/>
    <w:rsid w:val="00716218"/>
    <w:rsid w:val="00721082"/>
    <w:rsid w:val="00722502"/>
    <w:rsid w:val="00723101"/>
    <w:rsid w:val="00725AC5"/>
    <w:rsid w:val="00725C2B"/>
    <w:rsid w:val="00727560"/>
    <w:rsid w:val="00727D95"/>
    <w:rsid w:val="007330AA"/>
    <w:rsid w:val="00735A10"/>
    <w:rsid w:val="007366B5"/>
    <w:rsid w:val="00736B1B"/>
    <w:rsid w:val="007376F0"/>
    <w:rsid w:val="0074032F"/>
    <w:rsid w:val="00740AE3"/>
    <w:rsid w:val="00740F7C"/>
    <w:rsid w:val="00742996"/>
    <w:rsid w:val="00743D92"/>
    <w:rsid w:val="0074404C"/>
    <w:rsid w:val="007460A1"/>
    <w:rsid w:val="007467CA"/>
    <w:rsid w:val="007470A2"/>
    <w:rsid w:val="007470DA"/>
    <w:rsid w:val="007477B9"/>
    <w:rsid w:val="00747E95"/>
    <w:rsid w:val="00750E04"/>
    <w:rsid w:val="00750E9F"/>
    <w:rsid w:val="0075106F"/>
    <w:rsid w:val="00752210"/>
    <w:rsid w:val="0075306A"/>
    <w:rsid w:val="00753C75"/>
    <w:rsid w:val="007540B4"/>
    <w:rsid w:val="0075437B"/>
    <w:rsid w:val="00754FCB"/>
    <w:rsid w:val="0075599B"/>
    <w:rsid w:val="00755AA7"/>
    <w:rsid w:val="00756A0D"/>
    <w:rsid w:val="00756B29"/>
    <w:rsid w:val="00757E72"/>
    <w:rsid w:val="00761AB4"/>
    <w:rsid w:val="007637EF"/>
    <w:rsid w:val="007645CC"/>
    <w:rsid w:val="00764E0D"/>
    <w:rsid w:val="00765784"/>
    <w:rsid w:val="00766D92"/>
    <w:rsid w:val="00767877"/>
    <w:rsid w:val="00770131"/>
    <w:rsid w:val="007701E2"/>
    <w:rsid w:val="00770DC9"/>
    <w:rsid w:val="00771386"/>
    <w:rsid w:val="00774E5E"/>
    <w:rsid w:val="007761B0"/>
    <w:rsid w:val="00776E39"/>
    <w:rsid w:val="00776E9D"/>
    <w:rsid w:val="007776AC"/>
    <w:rsid w:val="007811E0"/>
    <w:rsid w:val="007818B6"/>
    <w:rsid w:val="00781CB8"/>
    <w:rsid w:val="0078459A"/>
    <w:rsid w:val="007855CD"/>
    <w:rsid w:val="00785979"/>
    <w:rsid w:val="0078664F"/>
    <w:rsid w:val="0078671C"/>
    <w:rsid w:val="007902CB"/>
    <w:rsid w:val="007908C2"/>
    <w:rsid w:val="007941B1"/>
    <w:rsid w:val="00795F01"/>
    <w:rsid w:val="00796DAB"/>
    <w:rsid w:val="0079708C"/>
    <w:rsid w:val="007974F5"/>
    <w:rsid w:val="0079770C"/>
    <w:rsid w:val="00797DB1"/>
    <w:rsid w:val="007A0DF5"/>
    <w:rsid w:val="007A1107"/>
    <w:rsid w:val="007A17F4"/>
    <w:rsid w:val="007A32B6"/>
    <w:rsid w:val="007A3CF7"/>
    <w:rsid w:val="007A4D84"/>
    <w:rsid w:val="007A4DDF"/>
    <w:rsid w:val="007A64EE"/>
    <w:rsid w:val="007A6779"/>
    <w:rsid w:val="007A7C05"/>
    <w:rsid w:val="007B35DF"/>
    <w:rsid w:val="007B4D71"/>
    <w:rsid w:val="007B5056"/>
    <w:rsid w:val="007B5287"/>
    <w:rsid w:val="007B625B"/>
    <w:rsid w:val="007B63D2"/>
    <w:rsid w:val="007B6760"/>
    <w:rsid w:val="007B723A"/>
    <w:rsid w:val="007C008F"/>
    <w:rsid w:val="007C07EE"/>
    <w:rsid w:val="007C0B57"/>
    <w:rsid w:val="007C2A42"/>
    <w:rsid w:val="007C2F8C"/>
    <w:rsid w:val="007C5337"/>
    <w:rsid w:val="007D0CA9"/>
    <w:rsid w:val="007D0FE1"/>
    <w:rsid w:val="007D1732"/>
    <w:rsid w:val="007D2EEF"/>
    <w:rsid w:val="007D3202"/>
    <w:rsid w:val="007D397E"/>
    <w:rsid w:val="007D3FA8"/>
    <w:rsid w:val="007D4A8A"/>
    <w:rsid w:val="007D538D"/>
    <w:rsid w:val="007D779C"/>
    <w:rsid w:val="007D78D7"/>
    <w:rsid w:val="007D7ACA"/>
    <w:rsid w:val="007E08A4"/>
    <w:rsid w:val="007E12CE"/>
    <w:rsid w:val="007E1493"/>
    <w:rsid w:val="007E21EF"/>
    <w:rsid w:val="007E226C"/>
    <w:rsid w:val="007E28A3"/>
    <w:rsid w:val="007E28A4"/>
    <w:rsid w:val="007E2D8F"/>
    <w:rsid w:val="007E312A"/>
    <w:rsid w:val="007E7FCF"/>
    <w:rsid w:val="007F05BA"/>
    <w:rsid w:val="007F0F20"/>
    <w:rsid w:val="007F1792"/>
    <w:rsid w:val="007F1A5B"/>
    <w:rsid w:val="007F1D2D"/>
    <w:rsid w:val="007F2490"/>
    <w:rsid w:val="007F4204"/>
    <w:rsid w:val="007F478C"/>
    <w:rsid w:val="007F56D5"/>
    <w:rsid w:val="007F5AA0"/>
    <w:rsid w:val="007F5AB9"/>
    <w:rsid w:val="007F72A1"/>
    <w:rsid w:val="0080444B"/>
    <w:rsid w:val="00804B87"/>
    <w:rsid w:val="00811132"/>
    <w:rsid w:val="00811607"/>
    <w:rsid w:val="0081241F"/>
    <w:rsid w:val="00812534"/>
    <w:rsid w:val="0081465B"/>
    <w:rsid w:val="00816698"/>
    <w:rsid w:val="008169AE"/>
    <w:rsid w:val="00816A2D"/>
    <w:rsid w:val="00817654"/>
    <w:rsid w:val="00817FEB"/>
    <w:rsid w:val="0082087B"/>
    <w:rsid w:val="008218B2"/>
    <w:rsid w:val="008222D8"/>
    <w:rsid w:val="008225F4"/>
    <w:rsid w:val="0082610A"/>
    <w:rsid w:val="00826341"/>
    <w:rsid w:val="0082687F"/>
    <w:rsid w:val="00826F24"/>
    <w:rsid w:val="008277B6"/>
    <w:rsid w:val="00827D35"/>
    <w:rsid w:val="00830EEB"/>
    <w:rsid w:val="008319EB"/>
    <w:rsid w:val="00831D7E"/>
    <w:rsid w:val="00833F75"/>
    <w:rsid w:val="0083471E"/>
    <w:rsid w:val="00834911"/>
    <w:rsid w:val="00835471"/>
    <w:rsid w:val="00835A68"/>
    <w:rsid w:val="008361A9"/>
    <w:rsid w:val="008366AA"/>
    <w:rsid w:val="008367B4"/>
    <w:rsid w:val="00836999"/>
    <w:rsid w:val="008402E0"/>
    <w:rsid w:val="00843D6A"/>
    <w:rsid w:val="0084516D"/>
    <w:rsid w:val="0084694B"/>
    <w:rsid w:val="008472D3"/>
    <w:rsid w:val="0085017D"/>
    <w:rsid w:val="0085256C"/>
    <w:rsid w:val="008533C8"/>
    <w:rsid w:val="00856689"/>
    <w:rsid w:val="00856ED8"/>
    <w:rsid w:val="008573B7"/>
    <w:rsid w:val="00857BDF"/>
    <w:rsid w:val="00860E5D"/>
    <w:rsid w:val="0086352C"/>
    <w:rsid w:val="00863C60"/>
    <w:rsid w:val="0086480A"/>
    <w:rsid w:val="00865A7F"/>
    <w:rsid w:val="00866195"/>
    <w:rsid w:val="00870130"/>
    <w:rsid w:val="0087415F"/>
    <w:rsid w:val="00877622"/>
    <w:rsid w:val="00880301"/>
    <w:rsid w:val="00881540"/>
    <w:rsid w:val="00881751"/>
    <w:rsid w:val="00884279"/>
    <w:rsid w:val="00886689"/>
    <w:rsid w:val="00886D27"/>
    <w:rsid w:val="008907D5"/>
    <w:rsid w:val="00892880"/>
    <w:rsid w:val="00892972"/>
    <w:rsid w:val="00892E5E"/>
    <w:rsid w:val="00893027"/>
    <w:rsid w:val="00893B70"/>
    <w:rsid w:val="0089669C"/>
    <w:rsid w:val="00896F38"/>
    <w:rsid w:val="008A11CC"/>
    <w:rsid w:val="008A2649"/>
    <w:rsid w:val="008A4BC7"/>
    <w:rsid w:val="008A4BFE"/>
    <w:rsid w:val="008A65E9"/>
    <w:rsid w:val="008A66E1"/>
    <w:rsid w:val="008A7464"/>
    <w:rsid w:val="008A7787"/>
    <w:rsid w:val="008B18A3"/>
    <w:rsid w:val="008B2492"/>
    <w:rsid w:val="008B2F86"/>
    <w:rsid w:val="008B3447"/>
    <w:rsid w:val="008B4A84"/>
    <w:rsid w:val="008B52FB"/>
    <w:rsid w:val="008B5888"/>
    <w:rsid w:val="008B6E20"/>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D7C76"/>
    <w:rsid w:val="008E11EB"/>
    <w:rsid w:val="008E1385"/>
    <w:rsid w:val="008E362C"/>
    <w:rsid w:val="008E4941"/>
    <w:rsid w:val="008E4AA3"/>
    <w:rsid w:val="008E4B4E"/>
    <w:rsid w:val="008E6BB5"/>
    <w:rsid w:val="008E7CC5"/>
    <w:rsid w:val="008F07AD"/>
    <w:rsid w:val="008F3F9D"/>
    <w:rsid w:val="008F4AD3"/>
    <w:rsid w:val="008F4DBB"/>
    <w:rsid w:val="008F5217"/>
    <w:rsid w:val="008F6D07"/>
    <w:rsid w:val="009006D1"/>
    <w:rsid w:val="00903750"/>
    <w:rsid w:val="009040F2"/>
    <w:rsid w:val="0090434A"/>
    <w:rsid w:val="00904620"/>
    <w:rsid w:val="009052A6"/>
    <w:rsid w:val="00910446"/>
    <w:rsid w:val="009114A2"/>
    <w:rsid w:val="00911C7F"/>
    <w:rsid w:val="0091209E"/>
    <w:rsid w:val="009123CE"/>
    <w:rsid w:val="00912822"/>
    <w:rsid w:val="00912D61"/>
    <w:rsid w:val="009138CD"/>
    <w:rsid w:val="00913947"/>
    <w:rsid w:val="00913B16"/>
    <w:rsid w:val="00914431"/>
    <w:rsid w:val="009155B8"/>
    <w:rsid w:val="00915FDC"/>
    <w:rsid w:val="00917392"/>
    <w:rsid w:val="00917E46"/>
    <w:rsid w:val="00920739"/>
    <w:rsid w:val="009212F6"/>
    <w:rsid w:val="00921878"/>
    <w:rsid w:val="009219AE"/>
    <w:rsid w:val="009236BD"/>
    <w:rsid w:val="009241C4"/>
    <w:rsid w:val="009241E9"/>
    <w:rsid w:val="00924B1F"/>
    <w:rsid w:val="00926041"/>
    <w:rsid w:val="00931172"/>
    <w:rsid w:val="00931897"/>
    <w:rsid w:val="00932167"/>
    <w:rsid w:val="00932391"/>
    <w:rsid w:val="009323D6"/>
    <w:rsid w:val="0093307D"/>
    <w:rsid w:val="0093594C"/>
    <w:rsid w:val="009400CC"/>
    <w:rsid w:val="009417D2"/>
    <w:rsid w:val="00941832"/>
    <w:rsid w:val="00941B39"/>
    <w:rsid w:val="0094576C"/>
    <w:rsid w:val="009457EF"/>
    <w:rsid w:val="00945E0D"/>
    <w:rsid w:val="00946302"/>
    <w:rsid w:val="009467B0"/>
    <w:rsid w:val="00946C6D"/>
    <w:rsid w:val="00946DF2"/>
    <w:rsid w:val="009475B5"/>
    <w:rsid w:val="0095080C"/>
    <w:rsid w:val="00950E74"/>
    <w:rsid w:val="009515C3"/>
    <w:rsid w:val="0095205A"/>
    <w:rsid w:val="0095258A"/>
    <w:rsid w:val="00952899"/>
    <w:rsid w:val="00956181"/>
    <w:rsid w:val="0095674F"/>
    <w:rsid w:val="0095680B"/>
    <w:rsid w:val="00960109"/>
    <w:rsid w:val="00961474"/>
    <w:rsid w:val="00962582"/>
    <w:rsid w:val="00962F4A"/>
    <w:rsid w:val="00964083"/>
    <w:rsid w:val="009641C6"/>
    <w:rsid w:val="0096438F"/>
    <w:rsid w:val="0096501C"/>
    <w:rsid w:val="00965A69"/>
    <w:rsid w:val="00966DC4"/>
    <w:rsid w:val="00966FE0"/>
    <w:rsid w:val="00967667"/>
    <w:rsid w:val="009700E2"/>
    <w:rsid w:val="00970917"/>
    <w:rsid w:val="00971804"/>
    <w:rsid w:val="0097239A"/>
    <w:rsid w:val="0097380B"/>
    <w:rsid w:val="0098074C"/>
    <w:rsid w:val="00981BE1"/>
    <w:rsid w:val="00981C79"/>
    <w:rsid w:val="00981F82"/>
    <w:rsid w:val="009836B0"/>
    <w:rsid w:val="00985FE1"/>
    <w:rsid w:val="00987187"/>
    <w:rsid w:val="00990AC0"/>
    <w:rsid w:val="00991E28"/>
    <w:rsid w:val="00992AD8"/>
    <w:rsid w:val="00992B2F"/>
    <w:rsid w:val="009933FD"/>
    <w:rsid w:val="009956BC"/>
    <w:rsid w:val="0099589E"/>
    <w:rsid w:val="00996070"/>
    <w:rsid w:val="00996784"/>
    <w:rsid w:val="00996F80"/>
    <w:rsid w:val="009975A5"/>
    <w:rsid w:val="00997868"/>
    <w:rsid w:val="009979D5"/>
    <w:rsid w:val="009979DA"/>
    <w:rsid w:val="009A130F"/>
    <w:rsid w:val="009A219A"/>
    <w:rsid w:val="009A2465"/>
    <w:rsid w:val="009A3088"/>
    <w:rsid w:val="009A3E44"/>
    <w:rsid w:val="009A4EFC"/>
    <w:rsid w:val="009A775C"/>
    <w:rsid w:val="009A7A67"/>
    <w:rsid w:val="009B0E9E"/>
    <w:rsid w:val="009B36C0"/>
    <w:rsid w:val="009B7D7A"/>
    <w:rsid w:val="009C0298"/>
    <w:rsid w:val="009C22AF"/>
    <w:rsid w:val="009C4726"/>
    <w:rsid w:val="009C4861"/>
    <w:rsid w:val="009C594F"/>
    <w:rsid w:val="009C5D1D"/>
    <w:rsid w:val="009C7CC5"/>
    <w:rsid w:val="009D0666"/>
    <w:rsid w:val="009D07EA"/>
    <w:rsid w:val="009D0ADE"/>
    <w:rsid w:val="009D265D"/>
    <w:rsid w:val="009D343E"/>
    <w:rsid w:val="009D4681"/>
    <w:rsid w:val="009D52EA"/>
    <w:rsid w:val="009D59CC"/>
    <w:rsid w:val="009E0080"/>
    <w:rsid w:val="009E135A"/>
    <w:rsid w:val="009E3720"/>
    <w:rsid w:val="009E53AC"/>
    <w:rsid w:val="009E5909"/>
    <w:rsid w:val="009E7E32"/>
    <w:rsid w:val="009F1D61"/>
    <w:rsid w:val="009F36A7"/>
    <w:rsid w:val="009F3BF0"/>
    <w:rsid w:val="009F503F"/>
    <w:rsid w:val="009F5779"/>
    <w:rsid w:val="009F5A63"/>
    <w:rsid w:val="009F6FC4"/>
    <w:rsid w:val="009F71E3"/>
    <w:rsid w:val="009F777A"/>
    <w:rsid w:val="009F7BEB"/>
    <w:rsid w:val="00A012ED"/>
    <w:rsid w:val="00A01509"/>
    <w:rsid w:val="00A036CA"/>
    <w:rsid w:val="00A0453F"/>
    <w:rsid w:val="00A05A96"/>
    <w:rsid w:val="00A05C9D"/>
    <w:rsid w:val="00A06395"/>
    <w:rsid w:val="00A100FA"/>
    <w:rsid w:val="00A10E5D"/>
    <w:rsid w:val="00A10FD7"/>
    <w:rsid w:val="00A117A3"/>
    <w:rsid w:val="00A11BB4"/>
    <w:rsid w:val="00A12306"/>
    <w:rsid w:val="00A137F2"/>
    <w:rsid w:val="00A15834"/>
    <w:rsid w:val="00A16DC1"/>
    <w:rsid w:val="00A17DF1"/>
    <w:rsid w:val="00A256BC"/>
    <w:rsid w:val="00A25C58"/>
    <w:rsid w:val="00A268DD"/>
    <w:rsid w:val="00A27170"/>
    <w:rsid w:val="00A30045"/>
    <w:rsid w:val="00A3006C"/>
    <w:rsid w:val="00A30EF7"/>
    <w:rsid w:val="00A325EF"/>
    <w:rsid w:val="00A3399C"/>
    <w:rsid w:val="00A35289"/>
    <w:rsid w:val="00A35E1E"/>
    <w:rsid w:val="00A375AB"/>
    <w:rsid w:val="00A4317B"/>
    <w:rsid w:val="00A43A0C"/>
    <w:rsid w:val="00A44BA4"/>
    <w:rsid w:val="00A45345"/>
    <w:rsid w:val="00A46FA9"/>
    <w:rsid w:val="00A47010"/>
    <w:rsid w:val="00A473A0"/>
    <w:rsid w:val="00A47805"/>
    <w:rsid w:val="00A47F4E"/>
    <w:rsid w:val="00A51419"/>
    <w:rsid w:val="00A52D71"/>
    <w:rsid w:val="00A53355"/>
    <w:rsid w:val="00A5410F"/>
    <w:rsid w:val="00A5439B"/>
    <w:rsid w:val="00A548C5"/>
    <w:rsid w:val="00A55761"/>
    <w:rsid w:val="00A55F37"/>
    <w:rsid w:val="00A56130"/>
    <w:rsid w:val="00A57613"/>
    <w:rsid w:val="00A57C34"/>
    <w:rsid w:val="00A600B4"/>
    <w:rsid w:val="00A64DF9"/>
    <w:rsid w:val="00A657AE"/>
    <w:rsid w:val="00A65A19"/>
    <w:rsid w:val="00A6632C"/>
    <w:rsid w:val="00A6633A"/>
    <w:rsid w:val="00A663ED"/>
    <w:rsid w:val="00A66B41"/>
    <w:rsid w:val="00A67DB1"/>
    <w:rsid w:val="00A71512"/>
    <w:rsid w:val="00A71944"/>
    <w:rsid w:val="00A722EC"/>
    <w:rsid w:val="00A739D4"/>
    <w:rsid w:val="00A7459B"/>
    <w:rsid w:val="00A767A8"/>
    <w:rsid w:val="00A76ECC"/>
    <w:rsid w:val="00A772B8"/>
    <w:rsid w:val="00A77B6C"/>
    <w:rsid w:val="00A80432"/>
    <w:rsid w:val="00A82533"/>
    <w:rsid w:val="00A83425"/>
    <w:rsid w:val="00A838B8"/>
    <w:rsid w:val="00A84A34"/>
    <w:rsid w:val="00A8567D"/>
    <w:rsid w:val="00A856FF"/>
    <w:rsid w:val="00A8657C"/>
    <w:rsid w:val="00A87807"/>
    <w:rsid w:val="00A90084"/>
    <w:rsid w:val="00A90211"/>
    <w:rsid w:val="00A904F8"/>
    <w:rsid w:val="00A91FA5"/>
    <w:rsid w:val="00A924BC"/>
    <w:rsid w:val="00A927BF"/>
    <w:rsid w:val="00A93746"/>
    <w:rsid w:val="00A94178"/>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D09FB"/>
    <w:rsid w:val="00AD21FC"/>
    <w:rsid w:val="00AD43F2"/>
    <w:rsid w:val="00AD52A5"/>
    <w:rsid w:val="00AD56BD"/>
    <w:rsid w:val="00AD6844"/>
    <w:rsid w:val="00AD70E9"/>
    <w:rsid w:val="00AD7A83"/>
    <w:rsid w:val="00AE1027"/>
    <w:rsid w:val="00AE1DDC"/>
    <w:rsid w:val="00AE2409"/>
    <w:rsid w:val="00AE2635"/>
    <w:rsid w:val="00AE2A83"/>
    <w:rsid w:val="00AE316F"/>
    <w:rsid w:val="00AE38AB"/>
    <w:rsid w:val="00AE436B"/>
    <w:rsid w:val="00AE698D"/>
    <w:rsid w:val="00AE72EB"/>
    <w:rsid w:val="00AE7893"/>
    <w:rsid w:val="00AE7AA8"/>
    <w:rsid w:val="00AF0353"/>
    <w:rsid w:val="00AF05DC"/>
    <w:rsid w:val="00AF104E"/>
    <w:rsid w:val="00AF18F6"/>
    <w:rsid w:val="00AF23F0"/>
    <w:rsid w:val="00AF354D"/>
    <w:rsid w:val="00AF3F66"/>
    <w:rsid w:val="00AF595A"/>
    <w:rsid w:val="00AF69D0"/>
    <w:rsid w:val="00B0105B"/>
    <w:rsid w:val="00B02D93"/>
    <w:rsid w:val="00B03CFB"/>
    <w:rsid w:val="00B040A3"/>
    <w:rsid w:val="00B05045"/>
    <w:rsid w:val="00B063B4"/>
    <w:rsid w:val="00B068F5"/>
    <w:rsid w:val="00B06955"/>
    <w:rsid w:val="00B06C1C"/>
    <w:rsid w:val="00B07476"/>
    <w:rsid w:val="00B10953"/>
    <w:rsid w:val="00B11E0E"/>
    <w:rsid w:val="00B123DE"/>
    <w:rsid w:val="00B1283B"/>
    <w:rsid w:val="00B12E9C"/>
    <w:rsid w:val="00B1348F"/>
    <w:rsid w:val="00B1444D"/>
    <w:rsid w:val="00B1461F"/>
    <w:rsid w:val="00B164AB"/>
    <w:rsid w:val="00B16F44"/>
    <w:rsid w:val="00B2019F"/>
    <w:rsid w:val="00B20671"/>
    <w:rsid w:val="00B211A6"/>
    <w:rsid w:val="00B2162F"/>
    <w:rsid w:val="00B23A2F"/>
    <w:rsid w:val="00B23A9B"/>
    <w:rsid w:val="00B2480B"/>
    <w:rsid w:val="00B24A9D"/>
    <w:rsid w:val="00B24D97"/>
    <w:rsid w:val="00B2697B"/>
    <w:rsid w:val="00B2785F"/>
    <w:rsid w:val="00B3289A"/>
    <w:rsid w:val="00B329E3"/>
    <w:rsid w:val="00B342E2"/>
    <w:rsid w:val="00B35618"/>
    <w:rsid w:val="00B37644"/>
    <w:rsid w:val="00B400EE"/>
    <w:rsid w:val="00B402EF"/>
    <w:rsid w:val="00B40505"/>
    <w:rsid w:val="00B434D0"/>
    <w:rsid w:val="00B437E9"/>
    <w:rsid w:val="00B43891"/>
    <w:rsid w:val="00B43920"/>
    <w:rsid w:val="00B44471"/>
    <w:rsid w:val="00B445D7"/>
    <w:rsid w:val="00B478B7"/>
    <w:rsid w:val="00B515E8"/>
    <w:rsid w:val="00B51FA2"/>
    <w:rsid w:val="00B5436A"/>
    <w:rsid w:val="00B54CCB"/>
    <w:rsid w:val="00B5529C"/>
    <w:rsid w:val="00B5574D"/>
    <w:rsid w:val="00B5593F"/>
    <w:rsid w:val="00B56289"/>
    <w:rsid w:val="00B5708C"/>
    <w:rsid w:val="00B6060E"/>
    <w:rsid w:val="00B6161A"/>
    <w:rsid w:val="00B625F3"/>
    <w:rsid w:val="00B63FF9"/>
    <w:rsid w:val="00B720FE"/>
    <w:rsid w:val="00B72364"/>
    <w:rsid w:val="00B723A1"/>
    <w:rsid w:val="00B72C46"/>
    <w:rsid w:val="00B74D8D"/>
    <w:rsid w:val="00B7604C"/>
    <w:rsid w:val="00B76D19"/>
    <w:rsid w:val="00B77436"/>
    <w:rsid w:val="00B77E09"/>
    <w:rsid w:val="00B813C3"/>
    <w:rsid w:val="00B817A2"/>
    <w:rsid w:val="00B81A02"/>
    <w:rsid w:val="00B82563"/>
    <w:rsid w:val="00B83C1B"/>
    <w:rsid w:val="00B83CDF"/>
    <w:rsid w:val="00B85929"/>
    <w:rsid w:val="00B87443"/>
    <w:rsid w:val="00B87984"/>
    <w:rsid w:val="00B87D04"/>
    <w:rsid w:val="00B917EA"/>
    <w:rsid w:val="00B93F75"/>
    <w:rsid w:val="00B95037"/>
    <w:rsid w:val="00B95FDB"/>
    <w:rsid w:val="00BA1040"/>
    <w:rsid w:val="00BA121D"/>
    <w:rsid w:val="00BA1F18"/>
    <w:rsid w:val="00BA2188"/>
    <w:rsid w:val="00BA38C9"/>
    <w:rsid w:val="00BA50D2"/>
    <w:rsid w:val="00BA565B"/>
    <w:rsid w:val="00BA5A91"/>
    <w:rsid w:val="00BA7799"/>
    <w:rsid w:val="00BB0767"/>
    <w:rsid w:val="00BB1A9E"/>
    <w:rsid w:val="00BB1DFC"/>
    <w:rsid w:val="00BB221A"/>
    <w:rsid w:val="00BB2AFB"/>
    <w:rsid w:val="00BB3E01"/>
    <w:rsid w:val="00BB6C6A"/>
    <w:rsid w:val="00BC18D9"/>
    <w:rsid w:val="00BC1CCD"/>
    <w:rsid w:val="00BC2572"/>
    <w:rsid w:val="00BC34F8"/>
    <w:rsid w:val="00BC380D"/>
    <w:rsid w:val="00BC3CB9"/>
    <w:rsid w:val="00BC4A87"/>
    <w:rsid w:val="00BC6B47"/>
    <w:rsid w:val="00BC7262"/>
    <w:rsid w:val="00BC7B6E"/>
    <w:rsid w:val="00BD1AC5"/>
    <w:rsid w:val="00BD209F"/>
    <w:rsid w:val="00BD237E"/>
    <w:rsid w:val="00BD3E5B"/>
    <w:rsid w:val="00BD3FB6"/>
    <w:rsid w:val="00BD44BA"/>
    <w:rsid w:val="00BD4A7B"/>
    <w:rsid w:val="00BD605C"/>
    <w:rsid w:val="00BD63F0"/>
    <w:rsid w:val="00BD65FB"/>
    <w:rsid w:val="00BD6F52"/>
    <w:rsid w:val="00BD7CE8"/>
    <w:rsid w:val="00BE03E8"/>
    <w:rsid w:val="00BE0833"/>
    <w:rsid w:val="00BE1669"/>
    <w:rsid w:val="00BE1CC1"/>
    <w:rsid w:val="00BE36FF"/>
    <w:rsid w:val="00BE3787"/>
    <w:rsid w:val="00BE4224"/>
    <w:rsid w:val="00BE4462"/>
    <w:rsid w:val="00BE4504"/>
    <w:rsid w:val="00BE484D"/>
    <w:rsid w:val="00BE4A03"/>
    <w:rsid w:val="00BE5BC9"/>
    <w:rsid w:val="00BE6022"/>
    <w:rsid w:val="00BE6267"/>
    <w:rsid w:val="00BE7105"/>
    <w:rsid w:val="00BE7C0A"/>
    <w:rsid w:val="00BE7CC3"/>
    <w:rsid w:val="00BF18BE"/>
    <w:rsid w:val="00BF2960"/>
    <w:rsid w:val="00BF37F0"/>
    <w:rsid w:val="00BF5EC9"/>
    <w:rsid w:val="00BF6A6B"/>
    <w:rsid w:val="00C010BE"/>
    <w:rsid w:val="00C015BF"/>
    <w:rsid w:val="00C0449B"/>
    <w:rsid w:val="00C04C35"/>
    <w:rsid w:val="00C04F03"/>
    <w:rsid w:val="00C053A6"/>
    <w:rsid w:val="00C0593C"/>
    <w:rsid w:val="00C05D89"/>
    <w:rsid w:val="00C0696C"/>
    <w:rsid w:val="00C06D43"/>
    <w:rsid w:val="00C06F09"/>
    <w:rsid w:val="00C10054"/>
    <w:rsid w:val="00C1085F"/>
    <w:rsid w:val="00C11D0C"/>
    <w:rsid w:val="00C12869"/>
    <w:rsid w:val="00C15705"/>
    <w:rsid w:val="00C1623A"/>
    <w:rsid w:val="00C171FA"/>
    <w:rsid w:val="00C20459"/>
    <w:rsid w:val="00C205FD"/>
    <w:rsid w:val="00C20605"/>
    <w:rsid w:val="00C2122E"/>
    <w:rsid w:val="00C21403"/>
    <w:rsid w:val="00C21D5E"/>
    <w:rsid w:val="00C22C59"/>
    <w:rsid w:val="00C23702"/>
    <w:rsid w:val="00C24CD4"/>
    <w:rsid w:val="00C2515B"/>
    <w:rsid w:val="00C25ABD"/>
    <w:rsid w:val="00C25F45"/>
    <w:rsid w:val="00C27AB8"/>
    <w:rsid w:val="00C27B5B"/>
    <w:rsid w:val="00C31156"/>
    <w:rsid w:val="00C32755"/>
    <w:rsid w:val="00C32B95"/>
    <w:rsid w:val="00C33A3D"/>
    <w:rsid w:val="00C34335"/>
    <w:rsid w:val="00C34358"/>
    <w:rsid w:val="00C35E53"/>
    <w:rsid w:val="00C367C5"/>
    <w:rsid w:val="00C36EA2"/>
    <w:rsid w:val="00C3737F"/>
    <w:rsid w:val="00C3780C"/>
    <w:rsid w:val="00C4055C"/>
    <w:rsid w:val="00C437D4"/>
    <w:rsid w:val="00C43B8E"/>
    <w:rsid w:val="00C44AC5"/>
    <w:rsid w:val="00C44E20"/>
    <w:rsid w:val="00C461F0"/>
    <w:rsid w:val="00C5007A"/>
    <w:rsid w:val="00C51EF9"/>
    <w:rsid w:val="00C53A2B"/>
    <w:rsid w:val="00C53E58"/>
    <w:rsid w:val="00C565A7"/>
    <w:rsid w:val="00C57AE7"/>
    <w:rsid w:val="00C60020"/>
    <w:rsid w:val="00C61842"/>
    <w:rsid w:val="00C6225F"/>
    <w:rsid w:val="00C62533"/>
    <w:rsid w:val="00C6258E"/>
    <w:rsid w:val="00C63640"/>
    <w:rsid w:val="00C64112"/>
    <w:rsid w:val="00C64C19"/>
    <w:rsid w:val="00C652C4"/>
    <w:rsid w:val="00C72020"/>
    <w:rsid w:val="00C72F83"/>
    <w:rsid w:val="00C753F5"/>
    <w:rsid w:val="00C76A4B"/>
    <w:rsid w:val="00C80BEE"/>
    <w:rsid w:val="00C817FF"/>
    <w:rsid w:val="00C8384F"/>
    <w:rsid w:val="00C846F5"/>
    <w:rsid w:val="00C84CEB"/>
    <w:rsid w:val="00C85BA7"/>
    <w:rsid w:val="00C86202"/>
    <w:rsid w:val="00C865C2"/>
    <w:rsid w:val="00C86746"/>
    <w:rsid w:val="00C86C82"/>
    <w:rsid w:val="00C86E47"/>
    <w:rsid w:val="00C86F14"/>
    <w:rsid w:val="00C91C04"/>
    <w:rsid w:val="00C91D5A"/>
    <w:rsid w:val="00C92F11"/>
    <w:rsid w:val="00C932CD"/>
    <w:rsid w:val="00C93387"/>
    <w:rsid w:val="00C959AE"/>
    <w:rsid w:val="00C9660B"/>
    <w:rsid w:val="00C96A8D"/>
    <w:rsid w:val="00C97BBB"/>
    <w:rsid w:val="00CA0A1F"/>
    <w:rsid w:val="00CA27E8"/>
    <w:rsid w:val="00CA2DAC"/>
    <w:rsid w:val="00CA2F02"/>
    <w:rsid w:val="00CA46D5"/>
    <w:rsid w:val="00CA509A"/>
    <w:rsid w:val="00CA5585"/>
    <w:rsid w:val="00CA6141"/>
    <w:rsid w:val="00CA7521"/>
    <w:rsid w:val="00CA761A"/>
    <w:rsid w:val="00CB0C94"/>
    <w:rsid w:val="00CB1E40"/>
    <w:rsid w:val="00CB2315"/>
    <w:rsid w:val="00CB53F3"/>
    <w:rsid w:val="00CB54FD"/>
    <w:rsid w:val="00CB5B10"/>
    <w:rsid w:val="00CB675A"/>
    <w:rsid w:val="00CB684F"/>
    <w:rsid w:val="00CB7339"/>
    <w:rsid w:val="00CC270F"/>
    <w:rsid w:val="00CC27EB"/>
    <w:rsid w:val="00CC328D"/>
    <w:rsid w:val="00CC49FF"/>
    <w:rsid w:val="00CC6596"/>
    <w:rsid w:val="00CC66B4"/>
    <w:rsid w:val="00CC6FB6"/>
    <w:rsid w:val="00CC751A"/>
    <w:rsid w:val="00CD0D75"/>
    <w:rsid w:val="00CD191F"/>
    <w:rsid w:val="00CD1A8F"/>
    <w:rsid w:val="00CD2D06"/>
    <w:rsid w:val="00CD3CDC"/>
    <w:rsid w:val="00CD6B27"/>
    <w:rsid w:val="00CE00F9"/>
    <w:rsid w:val="00CE0128"/>
    <w:rsid w:val="00CE0236"/>
    <w:rsid w:val="00CE1819"/>
    <w:rsid w:val="00CE250F"/>
    <w:rsid w:val="00CE2879"/>
    <w:rsid w:val="00CE2FDE"/>
    <w:rsid w:val="00CE4018"/>
    <w:rsid w:val="00CE42FE"/>
    <w:rsid w:val="00CE4B95"/>
    <w:rsid w:val="00CE52A3"/>
    <w:rsid w:val="00CE6B7A"/>
    <w:rsid w:val="00CF21A6"/>
    <w:rsid w:val="00CF38C1"/>
    <w:rsid w:val="00CF4361"/>
    <w:rsid w:val="00CF479D"/>
    <w:rsid w:val="00CF4B05"/>
    <w:rsid w:val="00CF5CE8"/>
    <w:rsid w:val="00CF7861"/>
    <w:rsid w:val="00D00202"/>
    <w:rsid w:val="00D00F8E"/>
    <w:rsid w:val="00D02E72"/>
    <w:rsid w:val="00D031CE"/>
    <w:rsid w:val="00D0425C"/>
    <w:rsid w:val="00D05722"/>
    <w:rsid w:val="00D05AC4"/>
    <w:rsid w:val="00D05BC9"/>
    <w:rsid w:val="00D06930"/>
    <w:rsid w:val="00D07A39"/>
    <w:rsid w:val="00D10896"/>
    <w:rsid w:val="00D11BC8"/>
    <w:rsid w:val="00D12F10"/>
    <w:rsid w:val="00D13E07"/>
    <w:rsid w:val="00D14C96"/>
    <w:rsid w:val="00D152D2"/>
    <w:rsid w:val="00D178F7"/>
    <w:rsid w:val="00D2048E"/>
    <w:rsid w:val="00D222C7"/>
    <w:rsid w:val="00D22C04"/>
    <w:rsid w:val="00D247D5"/>
    <w:rsid w:val="00D24C05"/>
    <w:rsid w:val="00D2506B"/>
    <w:rsid w:val="00D26AC5"/>
    <w:rsid w:val="00D2794B"/>
    <w:rsid w:val="00D30B5F"/>
    <w:rsid w:val="00D31A24"/>
    <w:rsid w:val="00D32A27"/>
    <w:rsid w:val="00D365C6"/>
    <w:rsid w:val="00D3702A"/>
    <w:rsid w:val="00D37B76"/>
    <w:rsid w:val="00D37F6B"/>
    <w:rsid w:val="00D41C98"/>
    <w:rsid w:val="00D43ADE"/>
    <w:rsid w:val="00D43F37"/>
    <w:rsid w:val="00D44AD9"/>
    <w:rsid w:val="00D47E19"/>
    <w:rsid w:val="00D50658"/>
    <w:rsid w:val="00D50FD9"/>
    <w:rsid w:val="00D5136D"/>
    <w:rsid w:val="00D51DAB"/>
    <w:rsid w:val="00D55892"/>
    <w:rsid w:val="00D55E56"/>
    <w:rsid w:val="00D56C11"/>
    <w:rsid w:val="00D5714E"/>
    <w:rsid w:val="00D57327"/>
    <w:rsid w:val="00D57E97"/>
    <w:rsid w:val="00D60364"/>
    <w:rsid w:val="00D60632"/>
    <w:rsid w:val="00D624E0"/>
    <w:rsid w:val="00D62632"/>
    <w:rsid w:val="00D63019"/>
    <w:rsid w:val="00D63D95"/>
    <w:rsid w:val="00D64275"/>
    <w:rsid w:val="00D64733"/>
    <w:rsid w:val="00D64B40"/>
    <w:rsid w:val="00D669BC"/>
    <w:rsid w:val="00D70D2B"/>
    <w:rsid w:val="00D71530"/>
    <w:rsid w:val="00D71A6E"/>
    <w:rsid w:val="00D72835"/>
    <w:rsid w:val="00D72C22"/>
    <w:rsid w:val="00D73285"/>
    <w:rsid w:val="00D73735"/>
    <w:rsid w:val="00D743B8"/>
    <w:rsid w:val="00D75431"/>
    <w:rsid w:val="00D7574F"/>
    <w:rsid w:val="00D77438"/>
    <w:rsid w:val="00D77850"/>
    <w:rsid w:val="00D77BBA"/>
    <w:rsid w:val="00D80854"/>
    <w:rsid w:val="00D81CDD"/>
    <w:rsid w:val="00D84265"/>
    <w:rsid w:val="00D84564"/>
    <w:rsid w:val="00D84B4B"/>
    <w:rsid w:val="00D84EA3"/>
    <w:rsid w:val="00D924E8"/>
    <w:rsid w:val="00D94D79"/>
    <w:rsid w:val="00D9585E"/>
    <w:rsid w:val="00D96F7E"/>
    <w:rsid w:val="00D973C9"/>
    <w:rsid w:val="00D975BB"/>
    <w:rsid w:val="00DA07FC"/>
    <w:rsid w:val="00DA2C53"/>
    <w:rsid w:val="00DA2CAD"/>
    <w:rsid w:val="00DA2F2D"/>
    <w:rsid w:val="00DA40F8"/>
    <w:rsid w:val="00DA417D"/>
    <w:rsid w:val="00DA455E"/>
    <w:rsid w:val="00DA6761"/>
    <w:rsid w:val="00DA6849"/>
    <w:rsid w:val="00DA75DF"/>
    <w:rsid w:val="00DA784E"/>
    <w:rsid w:val="00DB232B"/>
    <w:rsid w:val="00DB296F"/>
    <w:rsid w:val="00DB2AD1"/>
    <w:rsid w:val="00DB34AD"/>
    <w:rsid w:val="00DB47F6"/>
    <w:rsid w:val="00DB5133"/>
    <w:rsid w:val="00DB5783"/>
    <w:rsid w:val="00DB5892"/>
    <w:rsid w:val="00DB66A6"/>
    <w:rsid w:val="00DB6E02"/>
    <w:rsid w:val="00DC0D76"/>
    <w:rsid w:val="00DC18FB"/>
    <w:rsid w:val="00DC67FB"/>
    <w:rsid w:val="00DD1077"/>
    <w:rsid w:val="00DD2319"/>
    <w:rsid w:val="00DD25B1"/>
    <w:rsid w:val="00DD5FB9"/>
    <w:rsid w:val="00DD669A"/>
    <w:rsid w:val="00DD6D5B"/>
    <w:rsid w:val="00DD71D7"/>
    <w:rsid w:val="00DD7F45"/>
    <w:rsid w:val="00DE10A6"/>
    <w:rsid w:val="00DE14DA"/>
    <w:rsid w:val="00DE45EA"/>
    <w:rsid w:val="00DE47F3"/>
    <w:rsid w:val="00DE4F75"/>
    <w:rsid w:val="00DE60BF"/>
    <w:rsid w:val="00DE6ABF"/>
    <w:rsid w:val="00DE7AE4"/>
    <w:rsid w:val="00DF0DB7"/>
    <w:rsid w:val="00DF15CD"/>
    <w:rsid w:val="00DF18F5"/>
    <w:rsid w:val="00DF22AB"/>
    <w:rsid w:val="00DF3757"/>
    <w:rsid w:val="00DF4115"/>
    <w:rsid w:val="00DF4497"/>
    <w:rsid w:val="00DF47CC"/>
    <w:rsid w:val="00DF4B62"/>
    <w:rsid w:val="00E0007A"/>
    <w:rsid w:val="00E005BE"/>
    <w:rsid w:val="00E011A1"/>
    <w:rsid w:val="00E030B6"/>
    <w:rsid w:val="00E0411C"/>
    <w:rsid w:val="00E04190"/>
    <w:rsid w:val="00E065B2"/>
    <w:rsid w:val="00E102B8"/>
    <w:rsid w:val="00E104EE"/>
    <w:rsid w:val="00E11E47"/>
    <w:rsid w:val="00E15A37"/>
    <w:rsid w:val="00E160FD"/>
    <w:rsid w:val="00E16B0A"/>
    <w:rsid w:val="00E20279"/>
    <w:rsid w:val="00E20CD3"/>
    <w:rsid w:val="00E226B6"/>
    <w:rsid w:val="00E22D50"/>
    <w:rsid w:val="00E24005"/>
    <w:rsid w:val="00E2449E"/>
    <w:rsid w:val="00E264F2"/>
    <w:rsid w:val="00E26EDF"/>
    <w:rsid w:val="00E30129"/>
    <w:rsid w:val="00E301A4"/>
    <w:rsid w:val="00E32D53"/>
    <w:rsid w:val="00E34C7D"/>
    <w:rsid w:val="00E34FB2"/>
    <w:rsid w:val="00E36E65"/>
    <w:rsid w:val="00E37EA6"/>
    <w:rsid w:val="00E40ECC"/>
    <w:rsid w:val="00E4185D"/>
    <w:rsid w:val="00E41A4B"/>
    <w:rsid w:val="00E435CC"/>
    <w:rsid w:val="00E43E28"/>
    <w:rsid w:val="00E449FF"/>
    <w:rsid w:val="00E461FD"/>
    <w:rsid w:val="00E46E81"/>
    <w:rsid w:val="00E50C5C"/>
    <w:rsid w:val="00E518A6"/>
    <w:rsid w:val="00E528B5"/>
    <w:rsid w:val="00E54724"/>
    <w:rsid w:val="00E55CBA"/>
    <w:rsid w:val="00E56DD2"/>
    <w:rsid w:val="00E5747B"/>
    <w:rsid w:val="00E57CCB"/>
    <w:rsid w:val="00E6090B"/>
    <w:rsid w:val="00E60955"/>
    <w:rsid w:val="00E60EB8"/>
    <w:rsid w:val="00E6154B"/>
    <w:rsid w:val="00E633B2"/>
    <w:rsid w:val="00E64324"/>
    <w:rsid w:val="00E643BE"/>
    <w:rsid w:val="00E67755"/>
    <w:rsid w:val="00E67E35"/>
    <w:rsid w:val="00E700BC"/>
    <w:rsid w:val="00E703A7"/>
    <w:rsid w:val="00E70721"/>
    <w:rsid w:val="00E7117E"/>
    <w:rsid w:val="00E71204"/>
    <w:rsid w:val="00E7145D"/>
    <w:rsid w:val="00E71EF7"/>
    <w:rsid w:val="00E723DF"/>
    <w:rsid w:val="00E734E5"/>
    <w:rsid w:val="00E7424D"/>
    <w:rsid w:val="00E7436E"/>
    <w:rsid w:val="00E7591A"/>
    <w:rsid w:val="00E777D8"/>
    <w:rsid w:val="00E81641"/>
    <w:rsid w:val="00E82380"/>
    <w:rsid w:val="00E843A6"/>
    <w:rsid w:val="00E84BB8"/>
    <w:rsid w:val="00E8513C"/>
    <w:rsid w:val="00E86733"/>
    <w:rsid w:val="00E9028C"/>
    <w:rsid w:val="00E902B2"/>
    <w:rsid w:val="00E902F5"/>
    <w:rsid w:val="00E90558"/>
    <w:rsid w:val="00E911D1"/>
    <w:rsid w:val="00E9144F"/>
    <w:rsid w:val="00E92360"/>
    <w:rsid w:val="00E92A41"/>
    <w:rsid w:val="00E92AC7"/>
    <w:rsid w:val="00E92DF1"/>
    <w:rsid w:val="00E934E9"/>
    <w:rsid w:val="00E95C6C"/>
    <w:rsid w:val="00E96E08"/>
    <w:rsid w:val="00E97BFD"/>
    <w:rsid w:val="00EA02FF"/>
    <w:rsid w:val="00EA049F"/>
    <w:rsid w:val="00EA3500"/>
    <w:rsid w:val="00EA6743"/>
    <w:rsid w:val="00EB08D9"/>
    <w:rsid w:val="00EB2A3E"/>
    <w:rsid w:val="00EB3F95"/>
    <w:rsid w:val="00EB443A"/>
    <w:rsid w:val="00EB48E5"/>
    <w:rsid w:val="00EB4E1C"/>
    <w:rsid w:val="00EB5BD9"/>
    <w:rsid w:val="00EB6396"/>
    <w:rsid w:val="00EC03B0"/>
    <w:rsid w:val="00EC0D4F"/>
    <w:rsid w:val="00EC28F3"/>
    <w:rsid w:val="00EC2E74"/>
    <w:rsid w:val="00EC34FA"/>
    <w:rsid w:val="00EC366F"/>
    <w:rsid w:val="00EC497A"/>
    <w:rsid w:val="00EC5915"/>
    <w:rsid w:val="00EC5C3C"/>
    <w:rsid w:val="00EC6BD1"/>
    <w:rsid w:val="00EC6D66"/>
    <w:rsid w:val="00EC70B8"/>
    <w:rsid w:val="00EC7675"/>
    <w:rsid w:val="00EC79EA"/>
    <w:rsid w:val="00ED0D0C"/>
    <w:rsid w:val="00ED2F3A"/>
    <w:rsid w:val="00ED3153"/>
    <w:rsid w:val="00ED40C2"/>
    <w:rsid w:val="00ED6B0A"/>
    <w:rsid w:val="00ED7C89"/>
    <w:rsid w:val="00EE0D8F"/>
    <w:rsid w:val="00EE3CDE"/>
    <w:rsid w:val="00EE44E5"/>
    <w:rsid w:val="00EE4C1E"/>
    <w:rsid w:val="00EE4C3E"/>
    <w:rsid w:val="00EE5C0B"/>
    <w:rsid w:val="00EE6727"/>
    <w:rsid w:val="00EE6AA1"/>
    <w:rsid w:val="00EE70E5"/>
    <w:rsid w:val="00EE7158"/>
    <w:rsid w:val="00EE73BB"/>
    <w:rsid w:val="00EE79FB"/>
    <w:rsid w:val="00EF087B"/>
    <w:rsid w:val="00EF1BC2"/>
    <w:rsid w:val="00EF25FA"/>
    <w:rsid w:val="00EF30FA"/>
    <w:rsid w:val="00EF4495"/>
    <w:rsid w:val="00EF6682"/>
    <w:rsid w:val="00F05437"/>
    <w:rsid w:val="00F05BE0"/>
    <w:rsid w:val="00F062A8"/>
    <w:rsid w:val="00F117A1"/>
    <w:rsid w:val="00F11D5B"/>
    <w:rsid w:val="00F135BF"/>
    <w:rsid w:val="00F1426E"/>
    <w:rsid w:val="00F156B8"/>
    <w:rsid w:val="00F16222"/>
    <w:rsid w:val="00F17688"/>
    <w:rsid w:val="00F202C0"/>
    <w:rsid w:val="00F203D1"/>
    <w:rsid w:val="00F210F0"/>
    <w:rsid w:val="00F21C11"/>
    <w:rsid w:val="00F2365F"/>
    <w:rsid w:val="00F2408D"/>
    <w:rsid w:val="00F2503C"/>
    <w:rsid w:val="00F2656D"/>
    <w:rsid w:val="00F268F4"/>
    <w:rsid w:val="00F27C5B"/>
    <w:rsid w:val="00F31234"/>
    <w:rsid w:val="00F33602"/>
    <w:rsid w:val="00F33B93"/>
    <w:rsid w:val="00F345CF"/>
    <w:rsid w:val="00F35D6A"/>
    <w:rsid w:val="00F35D74"/>
    <w:rsid w:val="00F3660E"/>
    <w:rsid w:val="00F36DF0"/>
    <w:rsid w:val="00F37FF8"/>
    <w:rsid w:val="00F4058F"/>
    <w:rsid w:val="00F40F13"/>
    <w:rsid w:val="00F419EF"/>
    <w:rsid w:val="00F41BD9"/>
    <w:rsid w:val="00F43A16"/>
    <w:rsid w:val="00F43AB1"/>
    <w:rsid w:val="00F4522E"/>
    <w:rsid w:val="00F45A88"/>
    <w:rsid w:val="00F47761"/>
    <w:rsid w:val="00F5222E"/>
    <w:rsid w:val="00F52799"/>
    <w:rsid w:val="00F52D71"/>
    <w:rsid w:val="00F5321D"/>
    <w:rsid w:val="00F53DEF"/>
    <w:rsid w:val="00F53EA6"/>
    <w:rsid w:val="00F5436A"/>
    <w:rsid w:val="00F551A8"/>
    <w:rsid w:val="00F55580"/>
    <w:rsid w:val="00F555C5"/>
    <w:rsid w:val="00F55ECD"/>
    <w:rsid w:val="00F60371"/>
    <w:rsid w:val="00F60E1A"/>
    <w:rsid w:val="00F65342"/>
    <w:rsid w:val="00F6634C"/>
    <w:rsid w:val="00F666E0"/>
    <w:rsid w:val="00F66D09"/>
    <w:rsid w:val="00F67643"/>
    <w:rsid w:val="00F67DED"/>
    <w:rsid w:val="00F70622"/>
    <w:rsid w:val="00F7145C"/>
    <w:rsid w:val="00F716CB"/>
    <w:rsid w:val="00F71D5B"/>
    <w:rsid w:val="00F721D3"/>
    <w:rsid w:val="00F728F4"/>
    <w:rsid w:val="00F74AD4"/>
    <w:rsid w:val="00F74CE0"/>
    <w:rsid w:val="00F817A3"/>
    <w:rsid w:val="00F81C8F"/>
    <w:rsid w:val="00F8268E"/>
    <w:rsid w:val="00F82BFF"/>
    <w:rsid w:val="00F82E96"/>
    <w:rsid w:val="00F84748"/>
    <w:rsid w:val="00F85EB7"/>
    <w:rsid w:val="00F861A8"/>
    <w:rsid w:val="00F867D6"/>
    <w:rsid w:val="00F86803"/>
    <w:rsid w:val="00F86D73"/>
    <w:rsid w:val="00F87371"/>
    <w:rsid w:val="00F90916"/>
    <w:rsid w:val="00F92E4D"/>
    <w:rsid w:val="00F931CD"/>
    <w:rsid w:val="00F9462A"/>
    <w:rsid w:val="00F95EA6"/>
    <w:rsid w:val="00F97EEF"/>
    <w:rsid w:val="00F97F4D"/>
    <w:rsid w:val="00FA0237"/>
    <w:rsid w:val="00FA06A4"/>
    <w:rsid w:val="00FA0BDF"/>
    <w:rsid w:val="00FA0F77"/>
    <w:rsid w:val="00FA1398"/>
    <w:rsid w:val="00FA330B"/>
    <w:rsid w:val="00FA492C"/>
    <w:rsid w:val="00FA6C1E"/>
    <w:rsid w:val="00FA6CD5"/>
    <w:rsid w:val="00FA7406"/>
    <w:rsid w:val="00FA7EE6"/>
    <w:rsid w:val="00FA7FC8"/>
    <w:rsid w:val="00FB0045"/>
    <w:rsid w:val="00FB1089"/>
    <w:rsid w:val="00FB1AFE"/>
    <w:rsid w:val="00FB4CE9"/>
    <w:rsid w:val="00FB5B51"/>
    <w:rsid w:val="00FB6490"/>
    <w:rsid w:val="00FC1FA2"/>
    <w:rsid w:val="00FC2E53"/>
    <w:rsid w:val="00FC6AC8"/>
    <w:rsid w:val="00FC6B16"/>
    <w:rsid w:val="00FC7D61"/>
    <w:rsid w:val="00FD091C"/>
    <w:rsid w:val="00FD0D7B"/>
    <w:rsid w:val="00FD1536"/>
    <w:rsid w:val="00FD38FE"/>
    <w:rsid w:val="00FD4FE2"/>
    <w:rsid w:val="00FD55CA"/>
    <w:rsid w:val="00FD619D"/>
    <w:rsid w:val="00FD6A16"/>
    <w:rsid w:val="00FD7D5B"/>
    <w:rsid w:val="00FE003C"/>
    <w:rsid w:val="00FE1149"/>
    <w:rsid w:val="00FE23B3"/>
    <w:rsid w:val="00FE2EB0"/>
    <w:rsid w:val="00FE3A1E"/>
    <w:rsid w:val="00FE3CB1"/>
    <w:rsid w:val="00FE43ED"/>
    <w:rsid w:val="00FE46EB"/>
    <w:rsid w:val="00FE5234"/>
    <w:rsid w:val="00FE7481"/>
    <w:rsid w:val="00FF05FD"/>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character" w:customStyle="1" w:styleId="st1">
    <w:name w:val="st1"/>
    <w:basedOn w:val="Carpredefinitoparagrafo"/>
    <w:rsid w:val="00220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del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webSettings.xml><?xml version="1.0" encoding="utf-8"?>
<w:webSettings xmlns:r="http://schemas.openxmlformats.org/officeDocument/2006/relationships" xmlns:w="http://schemas.openxmlformats.org/wordprocessingml/2006/main">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15355463">
      <w:bodyDiv w:val="1"/>
      <w:marLeft w:val="0"/>
      <w:marRight w:val="0"/>
      <w:marTop w:val="0"/>
      <w:marBottom w:val="0"/>
      <w:divBdr>
        <w:top w:val="none" w:sz="0" w:space="0" w:color="auto"/>
        <w:left w:val="none" w:sz="0" w:space="0" w:color="auto"/>
        <w:bottom w:val="none" w:sz="0" w:space="0" w:color="auto"/>
        <w:right w:val="none" w:sz="0" w:space="0" w:color="auto"/>
      </w:divBdr>
    </w:div>
    <w:div w:id="36007621">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59183108">
      <w:bodyDiv w:val="1"/>
      <w:marLeft w:val="0"/>
      <w:marRight w:val="0"/>
      <w:marTop w:val="0"/>
      <w:marBottom w:val="0"/>
      <w:divBdr>
        <w:top w:val="none" w:sz="0" w:space="0" w:color="auto"/>
        <w:left w:val="none" w:sz="0" w:space="0" w:color="auto"/>
        <w:bottom w:val="none" w:sz="0" w:space="0" w:color="auto"/>
        <w:right w:val="none" w:sz="0" w:space="0" w:color="auto"/>
      </w:divBdr>
    </w:div>
    <w:div w:id="90249698">
      <w:bodyDiv w:val="1"/>
      <w:marLeft w:val="0"/>
      <w:marRight w:val="0"/>
      <w:marTop w:val="0"/>
      <w:marBottom w:val="0"/>
      <w:divBdr>
        <w:top w:val="none" w:sz="0" w:space="0" w:color="auto"/>
        <w:left w:val="none" w:sz="0" w:space="0" w:color="auto"/>
        <w:bottom w:val="none" w:sz="0" w:space="0" w:color="auto"/>
        <w:right w:val="none" w:sz="0" w:space="0" w:color="auto"/>
      </w:divBdr>
    </w:div>
    <w:div w:id="122429500">
      <w:bodyDiv w:val="1"/>
      <w:marLeft w:val="0"/>
      <w:marRight w:val="0"/>
      <w:marTop w:val="0"/>
      <w:marBottom w:val="0"/>
      <w:divBdr>
        <w:top w:val="none" w:sz="0" w:space="0" w:color="auto"/>
        <w:left w:val="none" w:sz="0" w:space="0" w:color="auto"/>
        <w:bottom w:val="none" w:sz="0" w:space="0" w:color="auto"/>
        <w:right w:val="none" w:sz="0" w:space="0" w:color="auto"/>
      </w:divBdr>
    </w:div>
    <w:div w:id="126510360">
      <w:bodyDiv w:val="1"/>
      <w:marLeft w:val="0"/>
      <w:marRight w:val="0"/>
      <w:marTop w:val="0"/>
      <w:marBottom w:val="0"/>
      <w:divBdr>
        <w:top w:val="none" w:sz="0" w:space="0" w:color="auto"/>
        <w:left w:val="none" w:sz="0" w:space="0" w:color="auto"/>
        <w:bottom w:val="none" w:sz="0" w:space="0" w:color="auto"/>
        <w:right w:val="none" w:sz="0" w:space="0" w:color="auto"/>
      </w:divBdr>
    </w:div>
    <w:div w:id="129326662">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152334686">
      <w:bodyDiv w:val="1"/>
      <w:marLeft w:val="0"/>
      <w:marRight w:val="0"/>
      <w:marTop w:val="0"/>
      <w:marBottom w:val="0"/>
      <w:divBdr>
        <w:top w:val="none" w:sz="0" w:space="0" w:color="auto"/>
        <w:left w:val="none" w:sz="0" w:space="0" w:color="auto"/>
        <w:bottom w:val="none" w:sz="0" w:space="0" w:color="auto"/>
        <w:right w:val="none" w:sz="0" w:space="0" w:color="auto"/>
      </w:divBdr>
    </w:div>
    <w:div w:id="249630261">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29022813">
      <w:bodyDiv w:val="1"/>
      <w:marLeft w:val="0"/>
      <w:marRight w:val="0"/>
      <w:marTop w:val="0"/>
      <w:marBottom w:val="0"/>
      <w:divBdr>
        <w:top w:val="none" w:sz="0" w:space="0" w:color="auto"/>
        <w:left w:val="none" w:sz="0" w:space="0" w:color="auto"/>
        <w:bottom w:val="none" w:sz="0" w:space="0" w:color="auto"/>
        <w:right w:val="none" w:sz="0" w:space="0" w:color="auto"/>
      </w:divBdr>
    </w:div>
    <w:div w:id="387385293">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449393829">
      <w:bodyDiv w:val="1"/>
      <w:marLeft w:val="0"/>
      <w:marRight w:val="0"/>
      <w:marTop w:val="0"/>
      <w:marBottom w:val="0"/>
      <w:divBdr>
        <w:top w:val="none" w:sz="0" w:space="0" w:color="auto"/>
        <w:left w:val="none" w:sz="0" w:space="0" w:color="auto"/>
        <w:bottom w:val="none" w:sz="0" w:space="0" w:color="auto"/>
        <w:right w:val="none" w:sz="0" w:space="0" w:color="auto"/>
      </w:divBdr>
    </w:div>
    <w:div w:id="450395015">
      <w:bodyDiv w:val="1"/>
      <w:marLeft w:val="0"/>
      <w:marRight w:val="0"/>
      <w:marTop w:val="0"/>
      <w:marBottom w:val="0"/>
      <w:divBdr>
        <w:top w:val="none" w:sz="0" w:space="0" w:color="auto"/>
        <w:left w:val="none" w:sz="0" w:space="0" w:color="auto"/>
        <w:bottom w:val="none" w:sz="0" w:space="0" w:color="auto"/>
        <w:right w:val="none" w:sz="0" w:space="0" w:color="auto"/>
      </w:divBdr>
    </w:div>
    <w:div w:id="478233340">
      <w:bodyDiv w:val="1"/>
      <w:marLeft w:val="0"/>
      <w:marRight w:val="0"/>
      <w:marTop w:val="0"/>
      <w:marBottom w:val="0"/>
      <w:divBdr>
        <w:top w:val="none" w:sz="0" w:space="0" w:color="auto"/>
        <w:left w:val="none" w:sz="0" w:space="0" w:color="auto"/>
        <w:bottom w:val="none" w:sz="0" w:space="0" w:color="auto"/>
        <w:right w:val="none" w:sz="0" w:space="0" w:color="auto"/>
      </w:divBdr>
    </w:div>
    <w:div w:id="524174152">
      <w:bodyDiv w:val="1"/>
      <w:marLeft w:val="0"/>
      <w:marRight w:val="0"/>
      <w:marTop w:val="0"/>
      <w:marBottom w:val="0"/>
      <w:divBdr>
        <w:top w:val="none" w:sz="0" w:space="0" w:color="auto"/>
        <w:left w:val="none" w:sz="0" w:space="0" w:color="auto"/>
        <w:bottom w:val="none" w:sz="0" w:space="0" w:color="auto"/>
        <w:right w:val="none" w:sz="0" w:space="0" w:color="auto"/>
      </w:divBdr>
    </w:div>
    <w:div w:id="559023248">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68676383">
      <w:bodyDiv w:val="1"/>
      <w:marLeft w:val="0"/>
      <w:marRight w:val="0"/>
      <w:marTop w:val="0"/>
      <w:marBottom w:val="0"/>
      <w:divBdr>
        <w:top w:val="none" w:sz="0" w:space="0" w:color="auto"/>
        <w:left w:val="none" w:sz="0" w:space="0" w:color="auto"/>
        <w:bottom w:val="none" w:sz="0" w:space="0" w:color="auto"/>
        <w:right w:val="none" w:sz="0" w:space="0" w:color="auto"/>
      </w:divBdr>
    </w:div>
    <w:div w:id="673143106">
      <w:bodyDiv w:val="1"/>
      <w:marLeft w:val="0"/>
      <w:marRight w:val="0"/>
      <w:marTop w:val="0"/>
      <w:marBottom w:val="0"/>
      <w:divBdr>
        <w:top w:val="none" w:sz="0" w:space="0" w:color="auto"/>
        <w:left w:val="none" w:sz="0" w:space="0" w:color="auto"/>
        <w:bottom w:val="none" w:sz="0" w:space="0" w:color="auto"/>
        <w:right w:val="none" w:sz="0" w:space="0" w:color="auto"/>
      </w:divBdr>
    </w:div>
    <w:div w:id="704602027">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81671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13761782">
      <w:bodyDiv w:val="1"/>
      <w:marLeft w:val="0"/>
      <w:marRight w:val="0"/>
      <w:marTop w:val="0"/>
      <w:marBottom w:val="0"/>
      <w:divBdr>
        <w:top w:val="none" w:sz="0" w:space="0" w:color="auto"/>
        <w:left w:val="none" w:sz="0" w:space="0" w:color="auto"/>
        <w:bottom w:val="none" w:sz="0" w:space="0" w:color="auto"/>
        <w:right w:val="none" w:sz="0" w:space="0" w:color="auto"/>
      </w:divBdr>
    </w:div>
    <w:div w:id="820853354">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876740957">
      <w:bodyDiv w:val="1"/>
      <w:marLeft w:val="0"/>
      <w:marRight w:val="0"/>
      <w:marTop w:val="0"/>
      <w:marBottom w:val="0"/>
      <w:divBdr>
        <w:top w:val="none" w:sz="0" w:space="0" w:color="auto"/>
        <w:left w:val="none" w:sz="0" w:space="0" w:color="auto"/>
        <w:bottom w:val="none" w:sz="0" w:space="0" w:color="auto"/>
        <w:right w:val="none" w:sz="0" w:space="0" w:color="auto"/>
      </w:divBdr>
    </w:div>
    <w:div w:id="940841614">
      <w:bodyDiv w:val="1"/>
      <w:marLeft w:val="0"/>
      <w:marRight w:val="0"/>
      <w:marTop w:val="0"/>
      <w:marBottom w:val="0"/>
      <w:divBdr>
        <w:top w:val="none" w:sz="0" w:space="0" w:color="auto"/>
        <w:left w:val="none" w:sz="0" w:space="0" w:color="auto"/>
        <w:bottom w:val="none" w:sz="0" w:space="0" w:color="auto"/>
        <w:right w:val="none" w:sz="0" w:space="0" w:color="auto"/>
      </w:divBdr>
    </w:div>
    <w:div w:id="1005327269">
      <w:bodyDiv w:val="1"/>
      <w:marLeft w:val="0"/>
      <w:marRight w:val="0"/>
      <w:marTop w:val="0"/>
      <w:marBottom w:val="0"/>
      <w:divBdr>
        <w:top w:val="none" w:sz="0" w:space="0" w:color="auto"/>
        <w:left w:val="none" w:sz="0" w:space="0" w:color="auto"/>
        <w:bottom w:val="none" w:sz="0" w:space="0" w:color="auto"/>
        <w:right w:val="none" w:sz="0" w:space="0" w:color="auto"/>
      </w:divBdr>
    </w:div>
    <w:div w:id="1009480903">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05462642">
      <w:bodyDiv w:val="1"/>
      <w:marLeft w:val="0"/>
      <w:marRight w:val="0"/>
      <w:marTop w:val="0"/>
      <w:marBottom w:val="0"/>
      <w:divBdr>
        <w:top w:val="none" w:sz="0" w:space="0" w:color="auto"/>
        <w:left w:val="none" w:sz="0" w:space="0" w:color="auto"/>
        <w:bottom w:val="none" w:sz="0" w:space="0" w:color="auto"/>
        <w:right w:val="none" w:sz="0" w:space="0" w:color="auto"/>
      </w:divBdr>
    </w:div>
    <w:div w:id="1124496549">
      <w:bodyDiv w:val="1"/>
      <w:marLeft w:val="0"/>
      <w:marRight w:val="0"/>
      <w:marTop w:val="0"/>
      <w:marBottom w:val="0"/>
      <w:divBdr>
        <w:top w:val="none" w:sz="0" w:space="0" w:color="auto"/>
        <w:left w:val="none" w:sz="0" w:space="0" w:color="auto"/>
        <w:bottom w:val="none" w:sz="0" w:space="0" w:color="auto"/>
        <w:right w:val="none" w:sz="0" w:space="0" w:color="auto"/>
      </w:divBdr>
    </w:div>
    <w:div w:id="1127511879">
      <w:bodyDiv w:val="1"/>
      <w:marLeft w:val="0"/>
      <w:marRight w:val="0"/>
      <w:marTop w:val="0"/>
      <w:marBottom w:val="0"/>
      <w:divBdr>
        <w:top w:val="none" w:sz="0" w:space="0" w:color="auto"/>
        <w:left w:val="none" w:sz="0" w:space="0" w:color="auto"/>
        <w:bottom w:val="none" w:sz="0" w:space="0" w:color="auto"/>
        <w:right w:val="none" w:sz="0" w:space="0" w:color="auto"/>
      </w:divBdr>
    </w:div>
    <w:div w:id="1187864768">
      <w:bodyDiv w:val="1"/>
      <w:marLeft w:val="0"/>
      <w:marRight w:val="0"/>
      <w:marTop w:val="0"/>
      <w:marBottom w:val="0"/>
      <w:divBdr>
        <w:top w:val="none" w:sz="0" w:space="0" w:color="auto"/>
        <w:left w:val="none" w:sz="0" w:space="0" w:color="auto"/>
        <w:bottom w:val="none" w:sz="0" w:space="0" w:color="auto"/>
        <w:right w:val="none" w:sz="0" w:space="0" w:color="auto"/>
      </w:divBdr>
    </w:div>
    <w:div w:id="1209295872">
      <w:bodyDiv w:val="1"/>
      <w:marLeft w:val="0"/>
      <w:marRight w:val="0"/>
      <w:marTop w:val="0"/>
      <w:marBottom w:val="0"/>
      <w:divBdr>
        <w:top w:val="none" w:sz="0" w:space="0" w:color="auto"/>
        <w:left w:val="none" w:sz="0" w:space="0" w:color="auto"/>
        <w:bottom w:val="none" w:sz="0" w:space="0" w:color="auto"/>
        <w:right w:val="none" w:sz="0" w:space="0" w:color="auto"/>
      </w:divBdr>
    </w:div>
    <w:div w:id="1213425661">
      <w:bodyDiv w:val="1"/>
      <w:marLeft w:val="0"/>
      <w:marRight w:val="0"/>
      <w:marTop w:val="0"/>
      <w:marBottom w:val="0"/>
      <w:divBdr>
        <w:top w:val="none" w:sz="0" w:space="0" w:color="auto"/>
        <w:left w:val="none" w:sz="0" w:space="0" w:color="auto"/>
        <w:bottom w:val="none" w:sz="0" w:space="0" w:color="auto"/>
        <w:right w:val="none" w:sz="0" w:space="0" w:color="auto"/>
      </w:divBdr>
    </w:div>
    <w:div w:id="1241021170">
      <w:bodyDiv w:val="1"/>
      <w:marLeft w:val="0"/>
      <w:marRight w:val="0"/>
      <w:marTop w:val="0"/>
      <w:marBottom w:val="0"/>
      <w:divBdr>
        <w:top w:val="none" w:sz="0" w:space="0" w:color="auto"/>
        <w:left w:val="none" w:sz="0" w:space="0" w:color="auto"/>
        <w:bottom w:val="none" w:sz="0" w:space="0" w:color="auto"/>
        <w:right w:val="none" w:sz="0" w:space="0" w:color="auto"/>
      </w:divBdr>
    </w:div>
    <w:div w:id="1248808645">
      <w:bodyDiv w:val="1"/>
      <w:marLeft w:val="0"/>
      <w:marRight w:val="0"/>
      <w:marTop w:val="0"/>
      <w:marBottom w:val="0"/>
      <w:divBdr>
        <w:top w:val="none" w:sz="0" w:space="0" w:color="auto"/>
        <w:left w:val="none" w:sz="0" w:space="0" w:color="auto"/>
        <w:bottom w:val="none" w:sz="0" w:space="0" w:color="auto"/>
        <w:right w:val="none" w:sz="0" w:space="0" w:color="auto"/>
      </w:divBdr>
    </w:div>
    <w:div w:id="1250193875">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163726">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5410">
      <w:bodyDiv w:val="1"/>
      <w:marLeft w:val="0"/>
      <w:marRight w:val="0"/>
      <w:marTop w:val="0"/>
      <w:marBottom w:val="0"/>
      <w:divBdr>
        <w:top w:val="none" w:sz="0" w:space="0" w:color="auto"/>
        <w:left w:val="none" w:sz="0" w:space="0" w:color="auto"/>
        <w:bottom w:val="none" w:sz="0" w:space="0" w:color="auto"/>
        <w:right w:val="none" w:sz="0" w:space="0" w:color="auto"/>
      </w:divBdr>
    </w:div>
    <w:div w:id="1444039272">
      <w:bodyDiv w:val="1"/>
      <w:marLeft w:val="0"/>
      <w:marRight w:val="0"/>
      <w:marTop w:val="0"/>
      <w:marBottom w:val="0"/>
      <w:divBdr>
        <w:top w:val="none" w:sz="0" w:space="0" w:color="auto"/>
        <w:left w:val="none" w:sz="0" w:space="0" w:color="auto"/>
        <w:bottom w:val="none" w:sz="0" w:space="0" w:color="auto"/>
        <w:right w:val="none" w:sz="0" w:space="0" w:color="auto"/>
      </w:divBdr>
    </w:div>
    <w:div w:id="1453985122">
      <w:bodyDiv w:val="1"/>
      <w:marLeft w:val="0"/>
      <w:marRight w:val="0"/>
      <w:marTop w:val="0"/>
      <w:marBottom w:val="0"/>
      <w:divBdr>
        <w:top w:val="none" w:sz="0" w:space="0" w:color="auto"/>
        <w:left w:val="none" w:sz="0" w:space="0" w:color="auto"/>
        <w:bottom w:val="none" w:sz="0" w:space="0" w:color="auto"/>
        <w:right w:val="none" w:sz="0" w:space="0" w:color="auto"/>
      </w:divBdr>
    </w:div>
    <w:div w:id="1466393852">
      <w:bodyDiv w:val="1"/>
      <w:marLeft w:val="0"/>
      <w:marRight w:val="0"/>
      <w:marTop w:val="0"/>
      <w:marBottom w:val="0"/>
      <w:divBdr>
        <w:top w:val="none" w:sz="0" w:space="0" w:color="auto"/>
        <w:left w:val="none" w:sz="0" w:space="0" w:color="auto"/>
        <w:bottom w:val="none" w:sz="0" w:space="0" w:color="auto"/>
        <w:right w:val="none" w:sz="0" w:space="0" w:color="auto"/>
      </w:divBdr>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58977267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0153020">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51067070">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6836863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899779208">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33736679">
      <w:bodyDiv w:val="1"/>
      <w:marLeft w:val="0"/>
      <w:marRight w:val="0"/>
      <w:marTop w:val="0"/>
      <w:marBottom w:val="0"/>
      <w:divBdr>
        <w:top w:val="none" w:sz="0" w:space="0" w:color="auto"/>
        <w:left w:val="none" w:sz="0" w:space="0" w:color="auto"/>
        <w:bottom w:val="none" w:sz="0" w:space="0" w:color="auto"/>
        <w:right w:val="none" w:sz="0" w:space="0" w:color="auto"/>
      </w:divBdr>
    </w:div>
    <w:div w:id="1933971667">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4756245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zioformazionecooperazione@conaf.it" TargetMode="External"/><Relationship Id="rId18" Type="http://schemas.openxmlformats.org/officeDocument/2006/relationships/hyperlink" Target="mailto:comunicazione@conaf.i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zione@conaf.it" TargetMode="External"/><Relationship Id="rId17" Type="http://schemas.openxmlformats.org/officeDocument/2006/relationships/hyperlink" Target="mailto:segreteria@conaf.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tocollo@conafpec.it" TargetMode="External"/><Relationship Id="rId20" Type="http://schemas.openxmlformats.org/officeDocument/2006/relationships/hyperlink" Target="mailto:servizioamministrativo@conaf.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greteria@conaf.i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protocollo@conaf.it" TargetMode="External"/><Relationship Id="rId23" Type="http://schemas.openxmlformats.org/officeDocument/2006/relationships/footer" Target="footer1.xml"/><Relationship Id="rId10" Type="http://schemas.openxmlformats.org/officeDocument/2006/relationships/hyperlink" Target="mailto:protocollo@conafpec.it" TargetMode="External"/><Relationship Id="rId19" Type="http://schemas.openxmlformats.org/officeDocument/2006/relationships/hyperlink" Target="mailto:servizioformazionecooperazione@conaf.it" TargetMode="External"/><Relationship Id="rId4" Type="http://schemas.openxmlformats.org/officeDocument/2006/relationships/styles" Target="styles.xml"/><Relationship Id="rId9" Type="http://schemas.openxmlformats.org/officeDocument/2006/relationships/hyperlink" Target="mailto:protocollo@conaf.it" TargetMode="External"/><Relationship Id="rId14" Type="http://schemas.openxmlformats.org/officeDocument/2006/relationships/hyperlink" Target="mailto:servizioamministrativo@conaf.it" TargetMode="External"/><Relationship Id="rId22" Type="http://schemas.openxmlformats.org/officeDocument/2006/relationships/header" Target="header2.xm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3BA5F1-2B99-4D90-BD95-67E745BC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2</TotalTime>
  <Pages>56</Pages>
  <Words>15390</Words>
  <Characters>94263</Characters>
  <Application>Microsoft Office Word</Application>
  <DocSecurity>0</DocSecurity>
  <Lines>785</Lines>
  <Paragraphs>218</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109435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2</cp:revision>
  <cp:lastPrinted>2015-11-27T10:04:00Z</cp:lastPrinted>
  <dcterms:created xsi:type="dcterms:W3CDTF">2016-01-08T14:14:00Z</dcterms:created>
  <dcterms:modified xsi:type="dcterms:W3CDTF">2016-01-08T14:14:00Z</dcterms:modified>
  <cp:category>AA1E</cp:category>
</cp:coreProperties>
</file>